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49" w:rsidRDefault="009D664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D6649" w:rsidRDefault="009D664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D664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D6649" w:rsidRDefault="009D6649">
            <w:pPr>
              <w:pStyle w:val="ConsPlusNormal"/>
              <w:outlineLvl w:val="0"/>
            </w:pPr>
            <w:r>
              <w:t>29 декабря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D6649" w:rsidRDefault="009D6649">
            <w:pPr>
              <w:pStyle w:val="ConsPlusNormal"/>
              <w:jc w:val="right"/>
              <w:outlineLvl w:val="0"/>
            </w:pPr>
            <w:r>
              <w:t>N 134-ГД</w:t>
            </w:r>
          </w:p>
        </w:tc>
      </w:tr>
    </w:tbl>
    <w:p w:rsidR="009D6649" w:rsidRDefault="009D66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6649" w:rsidRDefault="009D6649">
      <w:pPr>
        <w:pStyle w:val="ConsPlusNormal"/>
        <w:jc w:val="both"/>
      </w:pPr>
    </w:p>
    <w:p w:rsidR="009D6649" w:rsidRDefault="009D6649">
      <w:pPr>
        <w:pStyle w:val="ConsPlusTitle"/>
        <w:jc w:val="center"/>
      </w:pPr>
      <w:r>
        <w:t>ЗАКОН</w:t>
      </w:r>
    </w:p>
    <w:p w:rsidR="009D6649" w:rsidRDefault="009D6649">
      <w:pPr>
        <w:pStyle w:val="ConsPlusTitle"/>
        <w:jc w:val="center"/>
      </w:pPr>
      <w:r>
        <w:t>САМАРСКОЙ ОБЛАСТИ</w:t>
      </w:r>
    </w:p>
    <w:p w:rsidR="009D6649" w:rsidRDefault="009D6649">
      <w:pPr>
        <w:pStyle w:val="ConsPlusTitle"/>
        <w:jc w:val="center"/>
      </w:pPr>
    </w:p>
    <w:p w:rsidR="009D6649" w:rsidRDefault="009D6649">
      <w:pPr>
        <w:pStyle w:val="ConsPlusTitle"/>
        <w:jc w:val="center"/>
      </w:pPr>
      <w:r>
        <w:t>О ПЕРЕРАСПРЕДЕЛЕНИИ ПОЛНОМОЧИЙ МЕЖДУ ОРГАНАМИ МЕСТНОГО</w:t>
      </w:r>
    </w:p>
    <w:p w:rsidR="009D6649" w:rsidRDefault="009D6649">
      <w:pPr>
        <w:pStyle w:val="ConsPlusTitle"/>
        <w:jc w:val="center"/>
      </w:pPr>
      <w:r>
        <w:t>САМОУПРАВЛЕНИЯ И ОРГАНАМИ ГОСУДАРСТВЕННОЙ ВЛАСТИ САМАРСКОЙ</w:t>
      </w:r>
    </w:p>
    <w:p w:rsidR="009D6649" w:rsidRDefault="009D6649">
      <w:pPr>
        <w:pStyle w:val="ConsPlusTitle"/>
        <w:jc w:val="center"/>
      </w:pPr>
      <w:r>
        <w:t xml:space="preserve">ОБЛАСТИ В СФЕРАХ ГРАДОСТРОИТЕЛЬНОЙ ДЕЯТЕЛЬНОСТИ И РЕКЛАМЫ </w:t>
      </w:r>
      <w:proofErr w:type="gramStart"/>
      <w:r>
        <w:t>НА</w:t>
      </w:r>
      <w:proofErr w:type="gramEnd"/>
    </w:p>
    <w:p w:rsidR="009D6649" w:rsidRDefault="009D6649">
      <w:pPr>
        <w:pStyle w:val="ConsPlusTitle"/>
        <w:jc w:val="center"/>
      </w:pPr>
      <w:r>
        <w:t>ТЕРРИТОРИИ САМАРСКОЙ ОБЛАСТИ</w:t>
      </w:r>
    </w:p>
    <w:p w:rsidR="009D6649" w:rsidRDefault="009D6649">
      <w:pPr>
        <w:pStyle w:val="ConsPlusNormal"/>
        <w:jc w:val="both"/>
      </w:pPr>
    </w:p>
    <w:p w:rsidR="009D6649" w:rsidRDefault="009D6649">
      <w:pPr>
        <w:pStyle w:val="ConsPlusNormal"/>
        <w:jc w:val="right"/>
      </w:pPr>
      <w:proofErr w:type="gramStart"/>
      <w:r>
        <w:t>Принят</w:t>
      </w:r>
      <w:proofErr w:type="gramEnd"/>
    </w:p>
    <w:p w:rsidR="009D6649" w:rsidRDefault="009D6649">
      <w:pPr>
        <w:pStyle w:val="ConsPlusNormal"/>
        <w:jc w:val="right"/>
      </w:pPr>
      <w:r>
        <w:t>Самарской Губернской Думой</w:t>
      </w:r>
    </w:p>
    <w:p w:rsidR="009D6649" w:rsidRDefault="009D6649">
      <w:pPr>
        <w:pStyle w:val="ConsPlusNormal"/>
        <w:jc w:val="right"/>
      </w:pPr>
      <w:r>
        <w:t>25 декабря 2014 года</w:t>
      </w:r>
    </w:p>
    <w:p w:rsidR="009D6649" w:rsidRDefault="009D6649">
      <w:pPr>
        <w:pStyle w:val="ConsPlusNormal"/>
        <w:jc w:val="center"/>
      </w:pPr>
    </w:p>
    <w:p w:rsidR="009D6649" w:rsidRDefault="009D6649">
      <w:pPr>
        <w:pStyle w:val="ConsPlusNormal"/>
        <w:jc w:val="center"/>
      </w:pPr>
      <w:r>
        <w:t>Список изменяющих документов</w:t>
      </w:r>
    </w:p>
    <w:p w:rsidR="009D6649" w:rsidRDefault="009D6649">
      <w:pPr>
        <w:pStyle w:val="ConsPlusNormal"/>
        <w:jc w:val="center"/>
      </w:pPr>
      <w:proofErr w:type="gramStart"/>
      <w:r>
        <w:t xml:space="preserve">(в ред. Законов Самарской области от 26.02.2015 </w:t>
      </w:r>
      <w:hyperlink r:id="rId6" w:history="1">
        <w:r>
          <w:rPr>
            <w:color w:val="0000FF"/>
          </w:rPr>
          <w:t>N 11-ГД</w:t>
        </w:r>
      </w:hyperlink>
      <w:r>
        <w:t>,</w:t>
      </w:r>
      <w:proofErr w:type="gramEnd"/>
    </w:p>
    <w:p w:rsidR="009D6649" w:rsidRDefault="009D6649">
      <w:pPr>
        <w:pStyle w:val="ConsPlusNormal"/>
        <w:jc w:val="center"/>
      </w:pPr>
      <w:r>
        <w:t xml:space="preserve">от 11.07.2016 </w:t>
      </w:r>
      <w:hyperlink r:id="rId7" w:history="1">
        <w:r>
          <w:rPr>
            <w:color w:val="0000FF"/>
          </w:rPr>
          <w:t>N 85-ГД</w:t>
        </w:r>
      </w:hyperlink>
      <w:r>
        <w:t xml:space="preserve">, от 27.10.2016 </w:t>
      </w:r>
      <w:hyperlink r:id="rId8" w:history="1">
        <w:r>
          <w:rPr>
            <w:color w:val="0000FF"/>
          </w:rPr>
          <w:t>N 108-ГД</w:t>
        </w:r>
      </w:hyperlink>
      <w:r>
        <w:t>,</w:t>
      </w:r>
    </w:p>
    <w:p w:rsidR="009D6649" w:rsidRDefault="009D6649">
      <w:pPr>
        <w:pStyle w:val="ConsPlusNormal"/>
        <w:jc w:val="center"/>
      </w:pPr>
      <w:r>
        <w:t>с изм., внесенными Законами Самарской области</w:t>
      </w:r>
    </w:p>
    <w:p w:rsidR="009D6649" w:rsidRDefault="009D6649">
      <w:pPr>
        <w:pStyle w:val="ConsPlusNormal"/>
        <w:jc w:val="center"/>
      </w:pPr>
      <w:r>
        <w:t xml:space="preserve">от 11.12.2014 </w:t>
      </w:r>
      <w:hyperlink r:id="rId9" w:history="1">
        <w:r>
          <w:rPr>
            <w:color w:val="0000FF"/>
          </w:rPr>
          <w:t>N 125-ГД</w:t>
        </w:r>
      </w:hyperlink>
      <w:r>
        <w:t xml:space="preserve"> (ред. 27.01.2015), от 17.12.2015 </w:t>
      </w:r>
      <w:hyperlink r:id="rId10" w:history="1">
        <w:r>
          <w:rPr>
            <w:color w:val="0000FF"/>
          </w:rPr>
          <w:t>N 131-ГД</w:t>
        </w:r>
      </w:hyperlink>
      <w:r>
        <w:t>)</w:t>
      </w:r>
    </w:p>
    <w:p w:rsidR="009D6649" w:rsidRDefault="009D6649">
      <w:pPr>
        <w:pStyle w:val="ConsPlusNormal"/>
        <w:jc w:val="both"/>
      </w:pPr>
    </w:p>
    <w:p w:rsidR="009D6649" w:rsidRDefault="009D6649">
      <w:pPr>
        <w:pStyle w:val="ConsPlusNormal"/>
        <w:ind w:firstLine="540"/>
        <w:jc w:val="both"/>
        <w:outlineLvl w:val="1"/>
      </w:pPr>
      <w:r>
        <w:t>Статья 1. Предмет регулирования настоящего Закона</w:t>
      </w:r>
    </w:p>
    <w:p w:rsidR="009D6649" w:rsidRDefault="009D6649">
      <w:pPr>
        <w:pStyle w:val="ConsPlusNormal"/>
        <w:ind w:firstLine="540"/>
        <w:jc w:val="both"/>
      </w:pPr>
    </w:p>
    <w:p w:rsidR="009D6649" w:rsidRDefault="009D6649">
      <w:pPr>
        <w:pStyle w:val="ConsPlusNormal"/>
        <w:ind w:firstLine="540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Самарской области от 27.10.2016 N 108-ГД)</w:t>
      </w:r>
    </w:p>
    <w:p w:rsidR="009D6649" w:rsidRDefault="009D6649">
      <w:pPr>
        <w:pStyle w:val="ConsPlusNormal"/>
        <w:jc w:val="both"/>
      </w:pPr>
    </w:p>
    <w:p w:rsidR="009D6649" w:rsidRDefault="009D6649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 </w:t>
      </w:r>
      <w:hyperlink r:id="rId12" w:history="1">
        <w:r>
          <w:rPr>
            <w:color w:val="0000FF"/>
          </w:rPr>
          <w:t>частью 1.2 статьи 17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в целях улучшения предпринимательского (инвестиционного) климата в сфере строительства и упорядочения размещения рекламных конструкций на территории Самарской области регулирует отношения, связанные с перераспределением полномочий между органами местного самоуправления муниципальных образований в Самарской области</w:t>
      </w:r>
      <w:proofErr w:type="gramEnd"/>
      <w:r>
        <w:t xml:space="preserve"> и органами государственной власти Самарской области в сферах градостроительной деятельности и рекламы.</w:t>
      </w:r>
    </w:p>
    <w:p w:rsidR="009D6649" w:rsidRDefault="009D6649">
      <w:pPr>
        <w:pStyle w:val="ConsPlusNormal"/>
        <w:jc w:val="both"/>
      </w:pPr>
    </w:p>
    <w:p w:rsidR="009D6649" w:rsidRDefault="009D6649">
      <w:pPr>
        <w:pStyle w:val="ConsPlusNormal"/>
        <w:ind w:firstLine="540"/>
        <w:jc w:val="both"/>
        <w:outlineLvl w:val="1"/>
      </w:pPr>
      <w:r>
        <w:t>Статья 2. Основные понятия, используемые в настоящем Законе</w:t>
      </w:r>
    </w:p>
    <w:p w:rsidR="009D6649" w:rsidRDefault="009D6649">
      <w:pPr>
        <w:pStyle w:val="ConsPlusNormal"/>
        <w:jc w:val="both"/>
      </w:pPr>
    </w:p>
    <w:p w:rsidR="009D6649" w:rsidRDefault="009D6649">
      <w:pPr>
        <w:pStyle w:val="ConsPlusNormal"/>
        <w:ind w:firstLine="540"/>
        <w:jc w:val="both"/>
      </w:pPr>
      <w:r>
        <w:t>Понятия, используемые в настоящем Законе, применяются в том значении, в котором они определены федеральным законодательством и законодательством Самарской области.</w:t>
      </w:r>
    </w:p>
    <w:p w:rsidR="009D6649" w:rsidRDefault="009D6649">
      <w:pPr>
        <w:pStyle w:val="ConsPlusNormal"/>
        <w:jc w:val="both"/>
      </w:pPr>
    </w:p>
    <w:p w:rsidR="009D6649" w:rsidRDefault="009D6649">
      <w:pPr>
        <w:pStyle w:val="ConsPlusNormal"/>
        <w:ind w:firstLine="540"/>
        <w:jc w:val="both"/>
        <w:outlineLvl w:val="1"/>
      </w:pPr>
      <w:r>
        <w:t>Статья 3. Перераспределение полномочий в сферах градостроительной деятельности и рекламы</w:t>
      </w:r>
    </w:p>
    <w:p w:rsidR="009D6649" w:rsidRDefault="009D6649">
      <w:pPr>
        <w:pStyle w:val="ConsPlusNormal"/>
        <w:ind w:firstLine="540"/>
        <w:jc w:val="both"/>
      </w:pPr>
    </w:p>
    <w:p w:rsidR="009D6649" w:rsidRDefault="009D6649">
      <w:pPr>
        <w:pStyle w:val="ConsPlusNormal"/>
        <w:ind w:firstLine="540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Самарской области от 27.10.2016 N 108-ГД)</w:t>
      </w:r>
    </w:p>
    <w:p w:rsidR="009D6649" w:rsidRDefault="009D6649">
      <w:pPr>
        <w:pStyle w:val="ConsPlusNormal"/>
        <w:jc w:val="both"/>
      </w:pPr>
    </w:p>
    <w:p w:rsidR="009D6649" w:rsidRDefault="009D664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Отнести к полномочиям органов государственной власти Самарской области полномочия органов местного самоуправления муниципальных образований в Самарской области по выдаче разрешений на строительство и разрешений на ввод объектов в эксплуатацию при осуществлении строительства, реконструкции объектов капитального строительства (кроме объектов капитального строительства, в отношении проектной документации которых экспертиза не проводится в соответствии с Градостроительным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Федерации) в тех случаях, когда указанные</w:t>
      </w:r>
      <w:proofErr w:type="gramEnd"/>
      <w:r>
        <w:t xml:space="preserve"> разрешения в соответствии с Градостроительным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 должны быть выданы органами местного самоуправления.</w:t>
      </w:r>
    </w:p>
    <w:p w:rsidR="009D6649" w:rsidRDefault="009D6649">
      <w:pPr>
        <w:pStyle w:val="ConsPlusNormal"/>
        <w:spacing w:before="220"/>
        <w:ind w:firstLine="540"/>
        <w:jc w:val="both"/>
      </w:pPr>
      <w:bookmarkStart w:id="0" w:name="P37"/>
      <w:bookmarkEnd w:id="0"/>
      <w:r>
        <w:lastRenderedPageBreak/>
        <w:t xml:space="preserve">2. Отнести к полномочиям органов государственной власти Самарской </w:t>
      </w:r>
      <w:proofErr w:type="gramStart"/>
      <w:r>
        <w:t>области</w:t>
      </w:r>
      <w:proofErr w:type="gramEnd"/>
      <w:r>
        <w:t xml:space="preserve"> следующие полномочия органов местного самоуправления муниципальных образований в Самарской области, за исключением полномочий органов местного самоуправления городского округа Самара:</w:t>
      </w:r>
    </w:p>
    <w:p w:rsidR="009D6649" w:rsidRDefault="009D6649">
      <w:pPr>
        <w:pStyle w:val="ConsPlusNormal"/>
        <w:spacing w:before="220"/>
        <w:ind w:firstLine="540"/>
        <w:jc w:val="both"/>
      </w:pPr>
      <w:r>
        <w:t xml:space="preserve">1) проведение торгов на право заключения договоров на установку и эксплуатацию рекламных </w:t>
      </w:r>
      <w:proofErr w:type="gramStart"/>
      <w:r>
        <w:t>конструкций</w:t>
      </w:r>
      <w:proofErr w:type="gramEnd"/>
      <w:r>
        <w:t xml:space="preserve"> и заключение данных договоров, за исключением случаев размещения рекламной конструкции на объектах, находящихся в муниципальной собственности;</w:t>
      </w:r>
    </w:p>
    <w:p w:rsidR="009D6649" w:rsidRDefault="009D6649">
      <w:pPr>
        <w:pStyle w:val="ConsPlusNormal"/>
        <w:spacing w:before="220"/>
        <w:ind w:firstLine="540"/>
        <w:jc w:val="both"/>
      </w:pPr>
      <w:r>
        <w:t xml:space="preserve">2) выдача разрешений на установку и эксплуатацию рекламных конструкций, аннулирование таких разрешений, выдача предписаний о демонтаже самовольно установленных рекламных конструкций, демонтаж рекламных конструкций, </w:t>
      </w:r>
      <w:proofErr w:type="gramStart"/>
      <w:r>
        <w:t>осуществляемые</w:t>
      </w:r>
      <w:proofErr w:type="gramEnd"/>
      <w:r>
        <w:t xml:space="preserve">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13 марта 2006 года N 38-ФЗ "О рекламе";</w:t>
      </w:r>
    </w:p>
    <w:p w:rsidR="009D6649" w:rsidRDefault="009D6649">
      <w:pPr>
        <w:pStyle w:val="ConsPlusNormal"/>
        <w:spacing w:before="220"/>
        <w:ind w:firstLine="540"/>
        <w:jc w:val="both"/>
      </w:pPr>
      <w:proofErr w:type="gramStart"/>
      <w:r>
        <w:t xml:space="preserve">3) исполнение полномочий, осуществляемых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13 марта 2006 года N 38-ФЗ "О рекламе" и иными нормативными правовыми актами органами государственной власти (органами местного самоуправления), уполномоченными на распоряжение земельными участками, государственная собственность на которые не разграничена, в сфере размещения наружной рекламы, в том числе полномочий по осуществлению прав и обязанностей по договорам на установку и эксплуатацию</w:t>
      </w:r>
      <w:proofErr w:type="gramEnd"/>
      <w:r>
        <w:t xml:space="preserve"> рекламных конструкций на земельных участках, государственная собственность на которые не разграничена, в Самарской области;</w:t>
      </w:r>
    </w:p>
    <w:p w:rsidR="009D6649" w:rsidRDefault="009D66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6649" w:rsidRDefault="009D6649">
      <w:pPr>
        <w:pStyle w:val="ConsPlusNormal"/>
        <w:ind w:firstLine="540"/>
        <w:jc w:val="both"/>
      </w:pPr>
      <w:r>
        <w:t>Пункт 4 части 2 статьи 3 вступает в силу с 1 января 2017 года (</w:t>
      </w:r>
      <w:hyperlink r:id="rId18" w:history="1">
        <w:r>
          <w:rPr>
            <w:color w:val="0000FF"/>
          </w:rPr>
          <w:t>Закон</w:t>
        </w:r>
      </w:hyperlink>
      <w:r>
        <w:t xml:space="preserve"> Самарской области от 27.10.2016 N 108-ГД).</w:t>
      </w:r>
    </w:p>
    <w:p w:rsidR="009D6649" w:rsidRDefault="009D66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6649" w:rsidRDefault="009D6649">
      <w:pPr>
        <w:pStyle w:val="ConsPlusNormal"/>
        <w:ind w:firstLine="540"/>
        <w:jc w:val="both"/>
      </w:pPr>
      <w:r>
        <w:t>4) утверждение схем размещения рекламных конструкций и внесение в них изменений;</w:t>
      </w:r>
    </w:p>
    <w:p w:rsidR="009D6649" w:rsidRDefault="009D66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6649" w:rsidRDefault="009D6649">
      <w:pPr>
        <w:pStyle w:val="ConsPlusNormal"/>
        <w:ind w:firstLine="540"/>
        <w:jc w:val="both"/>
      </w:pPr>
      <w:r>
        <w:t>Пункт 5 части 2 статьи 3 вступает в силу с 1 января 2017 года (</w:t>
      </w:r>
      <w:hyperlink r:id="rId19" w:history="1">
        <w:r>
          <w:rPr>
            <w:color w:val="0000FF"/>
          </w:rPr>
          <w:t>Закон</w:t>
        </w:r>
      </w:hyperlink>
      <w:r>
        <w:t xml:space="preserve"> Самарской области от 27.10.2016 N 108-ГД).</w:t>
      </w:r>
    </w:p>
    <w:p w:rsidR="009D6649" w:rsidRDefault="009D66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6649" w:rsidRDefault="009D6649">
      <w:pPr>
        <w:pStyle w:val="ConsPlusNormal"/>
        <w:ind w:firstLine="540"/>
        <w:jc w:val="both"/>
      </w:pPr>
      <w:r>
        <w:t>5) определение типов и видов рекламных конструкций, допустимых и недопустимых к установке, в том числе требований к таким рекламным конструкциям, их внешнему виду;</w:t>
      </w:r>
    </w:p>
    <w:p w:rsidR="009D6649" w:rsidRDefault="009D66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6649" w:rsidRDefault="009D6649">
      <w:pPr>
        <w:pStyle w:val="ConsPlusNormal"/>
        <w:ind w:firstLine="540"/>
        <w:jc w:val="both"/>
      </w:pPr>
      <w:r>
        <w:t>Пункт 6 части 2 статьи 3 вступает в силу с 1 января 2017 года (</w:t>
      </w:r>
      <w:hyperlink r:id="rId20" w:history="1">
        <w:r>
          <w:rPr>
            <w:color w:val="0000FF"/>
          </w:rPr>
          <w:t>Закон</w:t>
        </w:r>
      </w:hyperlink>
      <w:r>
        <w:t xml:space="preserve"> Самарской области от 27.10.2016 N 108-ГД).</w:t>
      </w:r>
    </w:p>
    <w:p w:rsidR="009D6649" w:rsidRDefault="009D66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6649" w:rsidRDefault="009D6649">
      <w:pPr>
        <w:pStyle w:val="ConsPlusNormal"/>
        <w:ind w:firstLine="540"/>
        <w:jc w:val="both"/>
      </w:pPr>
      <w:r>
        <w:t xml:space="preserve">6) обращение в суд с иском о признании </w:t>
      </w:r>
      <w:proofErr w:type="gramStart"/>
      <w:r>
        <w:t>недействительными</w:t>
      </w:r>
      <w:proofErr w:type="gramEnd"/>
      <w:r>
        <w:t xml:space="preserve"> разрешений на установку и эксплуатацию рекламных конструкций в случае несоответствия установки рекламной конструкции в данном месте схеме размещения рекламных конструкций (в случае, если место установки рекламной конструкции определяется схемой размещения рекламных конструкций).</w:t>
      </w:r>
    </w:p>
    <w:p w:rsidR="009D6649" w:rsidRDefault="009D6649">
      <w:pPr>
        <w:pStyle w:val="ConsPlusNormal"/>
        <w:spacing w:before="220"/>
        <w:ind w:firstLine="540"/>
        <w:jc w:val="both"/>
      </w:pPr>
      <w:bookmarkStart w:id="1" w:name="P53"/>
      <w:bookmarkEnd w:id="1"/>
      <w:r>
        <w:t xml:space="preserve">3. Отнести к полномочиям органов государственной власти Самарской </w:t>
      </w:r>
      <w:proofErr w:type="gramStart"/>
      <w:r>
        <w:t>области</w:t>
      </w:r>
      <w:proofErr w:type="gramEnd"/>
      <w:r>
        <w:t xml:space="preserve"> следующие полномочия органов местного самоуправления городского округа Самара:</w:t>
      </w:r>
    </w:p>
    <w:p w:rsidR="009D6649" w:rsidRDefault="009D6649">
      <w:pPr>
        <w:pStyle w:val="ConsPlusNormal"/>
        <w:spacing w:before="220"/>
        <w:ind w:firstLine="540"/>
        <w:jc w:val="both"/>
      </w:pPr>
      <w:proofErr w:type="gramStart"/>
      <w:r>
        <w:t xml:space="preserve">выдача разрешений на установку и эксплуатацию рекламных конструкций, аннулирование таких разрешений, выдача предписаний о демонтаже самовольно установленных рекламных конструкций, демонтаж рекламных конструкций, осуществляемые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13 марта 2006 года N 38-ФЗ "О рекламе", в границах автомобильных дорог регионального значения в Самарской области на территории городского округа Самара;</w:t>
      </w:r>
      <w:proofErr w:type="gramEnd"/>
    </w:p>
    <w:p w:rsidR="009D6649" w:rsidRDefault="009D6649">
      <w:pPr>
        <w:pStyle w:val="ConsPlusNormal"/>
        <w:spacing w:before="220"/>
        <w:ind w:firstLine="540"/>
        <w:jc w:val="both"/>
      </w:pPr>
      <w:proofErr w:type="gramStart"/>
      <w:r>
        <w:t xml:space="preserve">исполнение полномочий, осуществляемых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13 марта 2006 года N 38-ФЗ "О рекламе" и иными нормативными правовыми актами органами государственной власти (органами местного самоуправления), уполномоченными на распоряжение земельными участками, государственная собственность на которые не </w:t>
      </w:r>
      <w:r>
        <w:lastRenderedPageBreak/>
        <w:t>разграничена, в городском округе Самара, в сфере размещения наружной рекламы в отношении договоров на установку и эксплуатацию рекламных конструкций на земельных участках</w:t>
      </w:r>
      <w:proofErr w:type="gramEnd"/>
      <w:r>
        <w:t xml:space="preserve">, 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разграничена, в городском округе Самара, заключенных до 1 января 2015 года.</w:t>
      </w:r>
    </w:p>
    <w:p w:rsidR="009D6649" w:rsidRDefault="009D6649">
      <w:pPr>
        <w:pStyle w:val="ConsPlusNormal"/>
        <w:spacing w:before="220"/>
        <w:ind w:firstLine="540"/>
        <w:jc w:val="both"/>
      </w:pPr>
      <w:r>
        <w:t>4. Предусмотренное настоящей статьей перераспределение полномочий устанавливается на срок по 31 декабря 2021 года.</w:t>
      </w:r>
    </w:p>
    <w:p w:rsidR="009D6649" w:rsidRDefault="009D6649">
      <w:pPr>
        <w:pStyle w:val="ConsPlusNormal"/>
        <w:spacing w:before="220"/>
        <w:ind w:firstLine="540"/>
        <w:jc w:val="both"/>
      </w:pPr>
      <w:r>
        <w:t>5. Предусмотренные настоящей статьей полномочия осуществляет Правительство Самарской области или органы исполнительной власти Самарской области, определяемые Правительством Самарской области.</w:t>
      </w:r>
    </w:p>
    <w:p w:rsidR="009D6649" w:rsidRDefault="009D6649">
      <w:pPr>
        <w:pStyle w:val="ConsPlusNormal"/>
        <w:spacing w:before="220"/>
        <w:ind w:firstLine="540"/>
        <w:jc w:val="both"/>
      </w:pPr>
      <w:r>
        <w:t xml:space="preserve">6. Органы местного самоуправления муниципальных образований в Самарской области обязаны передать в уполномоченные органы исполнительной власти Самарской области документы и информацию, необходимые для осуществления полномочий, указанных в </w:t>
      </w:r>
      <w:hyperlink w:anchor="P37" w:history="1">
        <w:r>
          <w:rPr>
            <w:color w:val="0000FF"/>
          </w:rPr>
          <w:t>частях 2</w:t>
        </w:r>
      </w:hyperlink>
      <w:r>
        <w:t xml:space="preserve"> и </w:t>
      </w:r>
      <w:hyperlink w:anchor="P53" w:history="1">
        <w:r>
          <w:rPr>
            <w:color w:val="0000FF"/>
          </w:rPr>
          <w:t>3</w:t>
        </w:r>
      </w:hyperlink>
      <w:r>
        <w:t xml:space="preserve"> настоящей статьи, в течение одного месяца с момента поступления соответствующего запроса.</w:t>
      </w:r>
    </w:p>
    <w:p w:rsidR="009D6649" w:rsidRDefault="009D6649">
      <w:pPr>
        <w:pStyle w:val="ConsPlusNormal"/>
        <w:jc w:val="both"/>
      </w:pPr>
    </w:p>
    <w:p w:rsidR="009D6649" w:rsidRDefault="009D6649">
      <w:pPr>
        <w:pStyle w:val="ConsPlusNormal"/>
        <w:ind w:firstLine="540"/>
        <w:jc w:val="both"/>
        <w:outlineLvl w:val="1"/>
      </w:pPr>
      <w:r>
        <w:t xml:space="preserve">Статьи 4 - 15. Утратили силу. - </w:t>
      </w:r>
      <w:hyperlink r:id="rId23" w:history="1">
        <w:r>
          <w:rPr>
            <w:color w:val="0000FF"/>
          </w:rPr>
          <w:t>Закон</w:t>
        </w:r>
      </w:hyperlink>
      <w:r>
        <w:t xml:space="preserve"> Самарской области от 27.10.2016 N 108-ГД.</w:t>
      </w:r>
    </w:p>
    <w:p w:rsidR="009D6649" w:rsidRDefault="009D6649">
      <w:pPr>
        <w:pStyle w:val="ConsPlusNormal"/>
        <w:jc w:val="both"/>
      </w:pPr>
    </w:p>
    <w:p w:rsidR="009D6649" w:rsidRDefault="009D6649">
      <w:pPr>
        <w:pStyle w:val="ConsPlusNormal"/>
        <w:ind w:firstLine="540"/>
        <w:jc w:val="both"/>
        <w:outlineLvl w:val="1"/>
      </w:pPr>
      <w:r>
        <w:t>Статья 16. Заключительные положения</w:t>
      </w:r>
    </w:p>
    <w:p w:rsidR="009D6649" w:rsidRDefault="009D6649">
      <w:pPr>
        <w:pStyle w:val="ConsPlusNormal"/>
        <w:jc w:val="both"/>
      </w:pPr>
    </w:p>
    <w:p w:rsidR="009D6649" w:rsidRDefault="009D6649">
      <w:pPr>
        <w:pStyle w:val="ConsPlusNormal"/>
        <w:ind w:firstLine="540"/>
        <w:jc w:val="both"/>
      </w:pPr>
      <w:r>
        <w:t>1. Настоящий Закон вступает в силу с 1 января 2015 года.</w:t>
      </w:r>
    </w:p>
    <w:p w:rsidR="009D6649" w:rsidRDefault="009D6649">
      <w:pPr>
        <w:pStyle w:val="ConsPlusNormal"/>
        <w:spacing w:before="220"/>
        <w:ind w:firstLine="540"/>
        <w:jc w:val="both"/>
      </w:pPr>
      <w:r>
        <w:t xml:space="preserve">2. Утратила силу. - </w:t>
      </w:r>
      <w:hyperlink r:id="rId24" w:history="1">
        <w:r>
          <w:rPr>
            <w:color w:val="0000FF"/>
          </w:rPr>
          <w:t>Закон</w:t>
        </w:r>
      </w:hyperlink>
      <w:r>
        <w:t xml:space="preserve"> Самарской области от 27.10.2016 N 108-ГД.</w:t>
      </w:r>
    </w:p>
    <w:p w:rsidR="009D6649" w:rsidRDefault="009D6649">
      <w:pPr>
        <w:pStyle w:val="ConsPlusNormal"/>
        <w:jc w:val="both"/>
      </w:pPr>
    </w:p>
    <w:p w:rsidR="009D6649" w:rsidRDefault="009D6649">
      <w:pPr>
        <w:pStyle w:val="ConsPlusNormal"/>
        <w:jc w:val="right"/>
      </w:pPr>
      <w:r>
        <w:t>Губернатор Самарской области</w:t>
      </w:r>
    </w:p>
    <w:p w:rsidR="009D6649" w:rsidRDefault="009D6649">
      <w:pPr>
        <w:pStyle w:val="ConsPlusNormal"/>
        <w:jc w:val="right"/>
      </w:pPr>
      <w:r>
        <w:t>Н.И.МЕРКУШКИН</w:t>
      </w:r>
    </w:p>
    <w:p w:rsidR="009D6649" w:rsidRDefault="009D6649">
      <w:pPr>
        <w:pStyle w:val="ConsPlusNormal"/>
      </w:pPr>
      <w:r>
        <w:t>г. Самара</w:t>
      </w:r>
    </w:p>
    <w:p w:rsidR="009D6649" w:rsidRDefault="009D6649">
      <w:pPr>
        <w:pStyle w:val="ConsPlusNormal"/>
        <w:spacing w:before="220"/>
      </w:pPr>
      <w:r>
        <w:t>29 декабря 2014 года</w:t>
      </w:r>
    </w:p>
    <w:p w:rsidR="009D6649" w:rsidRDefault="009D6649">
      <w:pPr>
        <w:pStyle w:val="ConsPlusNormal"/>
        <w:spacing w:before="220"/>
      </w:pPr>
      <w:r>
        <w:t>N 134-ГД</w:t>
      </w:r>
    </w:p>
    <w:p w:rsidR="009D6649" w:rsidRDefault="009D6649">
      <w:pPr>
        <w:pStyle w:val="ConsPlusNormal"/>
        <w:jc w:val="both"/>
      </w:pPr>
    </w:p>
    <w:p w:rsidR="009D6649" w:rsidRDefault="009D6649">
      <w:pPr>
        <w:pStyle w:val="ConsPlusNormal"/>
        <w:jc w:val="both"/>
      </w:pPr>
    </w:p>
    <w:p w:rsidR="009D6649" w:rsidRDefault="009D6649">
      <w:pPr>
        <w:pStyle w:val="ConsPlusNormal"/>
        <w:jc w:val="both"/>
      </w:pPr>
    </w:p>
    <w:p w:rsidR="009D6649" w:rsidRDefault="009D6649">
      <w:pPr>
        <w:pStyle w:val="ConsPlusNormal"/>
        <w:jc w:val="both"/>
      </w:pPr>
    </w:p>
    <w:p w:rsidR="009D6649" w:rsidRDefault="009D6649">
      <w:pPr>
        <w:pStyle w:val="ConsPlusNormal"/>
        <w:jc w:val="both"/>
      </w:pPr>
    </w:p>
    <w:p w:rsidR="009D6649" w:rsidRDefault="009D6649">
      <w:pPr>
        <w:pStyle w:val="ConsPlusNormal"/>
        <w:jc w:val="right"/>
        <w:outlineLvl w:val="0"/>
      </w:pPr>
      <w:r>
        <w:t>Приложение 1</w:t>
      </w:r>
    </w:p>
    <w:p w:rsidR="009D6649" w:rsidRDefault="009D6649">
      <w:pPr>
        <w:pStyle w:val="ConsPlusNormal"/>
        <w:jc w:val="right"/>
      </w:pPr>
      <w:r>
        <w:t>к Закону</w:t>
      </w:r>
    </w:p>
    <w:p w:rsidR="009D6649" w:rsidRDefault="009D6649">
      <w:pPr>
        <w:pStyle w:val="ConsPlusNormal"/>
        <w:jc w:val="right"/>
      </w:pPr>
      <w:r>
        <w:t>Самарской области "О перераспределении</w:t>
      </w:r>
    </w:p>
    <w:p w:rsidR="009D6649" w:rsidRDefault="009D6649">
      <w:pPr>
        <w:pStyle w:val="ConsPlusNormal"/>
        <w:jc w:val="right"/>
      </w:pPr>
      <w:r>
        <w:t>полномочий между органами местного</w:t>
      </w:r>
    </w:p>
    <w:p w:rsidR="009D6649" w:rsidRDefault="009D6649">
      <w:pPr>
        <w:pStyle w:val="ConsPlusNormal"/>
        <w:jc w:val="right"/>
      </w:pPr>
      <w:r>
        <w:t xml:space="preserve">самоуправления и органами </w:t>
      </w:r>
      <w:proofErr w:type="gramStart"/>
      <w:r>
        <w:t>государственной</w:t>
      </w:r>
      <w:proofErr w:type="gramEnd"/>
    </w:p>
    <w:p w:rsidR="009D6649" w:rsidRDefault="009D6649">
      <w:pPr>
        <w:pStyle w:val="ConsPlusNormal"/>
        <w:jc w:val="right"/>
      </w:pPr>
      <w:r>
        <w:t>власти Самарской области в сферах</w:t>
      </w:r>
    </w:p>
    <w:p w:rsidR="009D6649" w:rsidRDefault="009D6649">
      <w:pPr>
        <w:pStyle w:val="ConsPlusNormal"/>
        <w:jc w:val="right"/>
      </w:pPr>
      <w:r>
        <w:t>градостроительной деятельности</w:t>
      </w:r>
    </w:p>
    <w:p w:rsidR="009D6649" w:rsidRDefault="009D6649">
      <w:pPr>
        <w:pStyle w:val="ConsPlusNormal"/>
        <w:jc w:val="right"/>
      </w:pPr>
      <w:r>
        <w:t>и рекламы на территории Самарской</w:t>
      </w:r>
    </w:p>
    <w:p w:rsidR="009D6649" w:rsidRDefault="009D6649">
      <w:pPr>
        <w:pStyle w:val="ConsPlusNormal"/>
        <w:jc w:val="right"/>
      </w:pPr>
      <w:r>
        <w:t>области, определении полномочий</w:t>
      </w:r>
    </w:p>
    <w:p w:rsidR="009D6649" w:rsidRDefault="009D6649">
      <w:pPr>
        <w:pStyle w:val="ConsPlusNormal"/>
        <w:jc w:val="right"/>
      </w:pPr>
      <w:r>
        <w:t>органов государственной власти</w:t>
      </w:r>
    </w:p>
    <w:p w:rsidR="009D6649" w:rsidRDefault="009D6649">
      <w:pPr>
        <w:pStyle w:val="ConsPlusNormal"/>
        <w:jc w:val="right"/>
      </w:pPr>
      <w:r>
        <w:t>Самарской области по предметам</w:t>
      </w:r>
    </w:p>
    <w:p w:rsidR="009D6649" w:rsidRDefault="009D6649">
      <w:pPr>
        <w:pStyle w:val="ConsPlusNormal"/>
        <w:jc w:val="right"/>
      </w:pPr>
      <w:r>
        <w:t xml:space="preserve">ведения субъектов </w:t>
      </w:r>
      <w:proofErr w:type="gramStart"/>
      <w:r>
        <w:t>Российской</w:t>
      </w:r>
      <w:proofErr w:type="gramEnd"/>
    </w:p>
    <w:p w:rsidR="009D6649" w:rsidRDefault="009D6649">
      <w:pPr>
        <w:pStyle w:val="ConsPlusNormal"/>
        <w:jc w:val="right"/>
      </w:pPr>
      <w:r>
        <w:t>Федерации, наделении органов</w:t>
      </w:r>
    </w:p>
    <w:p w:rsidR="009D6649" w:rsidRDefault="009D6649">
      <w:pPr>
        <w:pStyle w:val="ConsPlusNormal"/>
        <w:jc w:val="right"/>
      </w:pPr>
      <w:r>
        <w:t xml:space="preserve">местного самоуправления </w:t>
      </w:r>
      <w:proofErr w:type="gramStart"/>
      <w:r>
        <w:t>отдельными</w:t>
      </w:r>
      <w:proofErr w:type="gramEnd"/>
    </w:p>
    <w:p w:rsidR="009D6649" w:rsidRDefault="009D6649">
      <w:pPr>
        <w:pStyle w:val="ConsPlusNormal"/>
        <w:jc w:val="right"/>
      </w:pPr>
      <w:r>
        <w:t>государственными полномочиями в сфере</w:t>
      </w:r>
    </w:p>
    <w:p w:rsidR="009D6649" w:rsidRDefault="009D6649">
      <w:pPr>
        <w:pStyle w:val="ConsPlusNormal"/>
        <w:jc w:val="right"/>
      </w:pPr>
      <w:r>
        <w:t xml:space="preserve">градостроительной деятельности </w:t>
      </w:r>
      <w:proofErr w:type="gramStart"/>
      <w:r>
        <w:t>на</w:t>
      </w:r>
      <w:proofErr w:type="gramEnd"/>
    </w:p>
    <w:p w:rsidR="009D6649" w:rsidRDefault="009D6649">
      <w:pPr>
        <w:pStyle w:val="ConsPlusNormal"/>
        <w:jc w:val="right"/>
      </w:pPr>
      <w:r>
        <w:t>территории Самарской области и внесении</w:t>
      </w:r>
    </w:p>
    <w:p w:rsidR="009D6649" w:rsidRDefault="009D6649">
      <w:pPr>
        <w:pStyle w:val="ConsPlusNormal"/>
        <w:jc w:val="right"/>
      </w:pPr>
      <w:r>
        <w:t>изменения в статью 1 Закона</w:t>
      </w:r>
    </w:p>
    <w:p w:rsidR="009D6649" w:rsidRDefault="009D6649">
      <w:pPr>
        <w:pStyle w:val="ConsPlusNormal"/>
        <w:jc w:val="right"/>
      </w:pPr>
      <w:r>
        <w:lastRenderedPageBreak/>
        <w:t>Самарской области "О закреплении вопросов</w:t>
      </w:r>
    </w:p>
    <w:p w:rsidR="009D6649" w:rsidRDefault="009D6649">
      <w:pPr>
        <w:pStyle w:val="ConsPlusNormal"/>
        <w:jc w:val="right"/>
      </w:pPr>
      <w:r>
        <w:t xml:space="preserve">местного значения за </w:t>
      </w:r>
      <w:proofErr w:type="gramStart"/>
      <w:r>
        <w:t>сельскими</w:t>
      </w:r>
      <w:proofErr w:type="gramEnd"/>
    </w:p>
    <w:p w:rsidR="009D6649" w:rsidRDefault="009D6649">
      <w:pPr>
        <w:pStyle w:val="ConsPlusNormal"/>
        <w:jc w:val="right"/>
      </w:pPr>
      <w:r>
        <w:t>поселениями Самарской области"</w:t>
      </w:r>
    </w:p>
    <w:p w:rsidR="009D6649" w:rsidRDefault="009D6649">
      <w:pPr>
        <w:pStyle w:val="ConsPlusNormal"/>
        <w:jc w:val="both"/>
      </w:pPr>
    </w:p>
    <w:p w:rsidR="009D6649" w:rsidRDefault="009D6649">
      <w:pPr>
        <w:pStyle w:val="ConsPlusTitle"/>
        <w:jc w:val="center"/>
      </w:pPr>
      <w:r>
        <w:t>МЕТОДИКА</w:t>
      </w:r>
    </w:p>
    <w:p w:rsidR="009D6649" w:rsidRDefault="009D6649">
      <w:pPr>
        <w:pStyle w:val="ConsPlusTitle"/>
        <w:jc w:val="center"/>
      </w:pPr>
      <w:r>
        <w:t>РАСЧЕТА ОБЩЕГО ОБЪЕМА СУБВЕНЦИЙ, ПРЕДОСТАВЛЯЕМЫХ МЕСТНЫМ</w:t>
      </w:r>
    </w:p>
    <w:p w:rsidR="009D6649" w:rsidRDefault="009D6649">
      <w:pPr>
        <w:pStyle w:val="ConsPlusTitle"/>
        <w:jc w:val="center"/>
      </w:pPr>
      <w:r>
        <w:t xml:space="preserve">БЮДЖЕТАМ ИЗ ОБЛАСТНОГО БЮДЖЕТА В 2015 ГОДУ </w:t>
      </w:r>
      <w:proofErr w:type="gramStart"/>
      <w:r>
        <w:t>ДЛЯ</w:t>
      </w:r>
      <w:proofErr w:type="gramEnd"/>
    </w:p>
    <w:p w:rsidR="009D6649" w:rsidRDefault="009D6649">
      <w:pPr>
        <w:pStyle w:val="ConsPlusTitle"/>
        <w:jc w:val="center"/>
      </w:pPr>
      <w:r>
        <w:t>ОСУЩЕСТВЛЕНИЯ ОРГАНАМИ МЕСТНОГО САМОУПРАВЛЕНИЯ</w:t>
      </w:r>
    </w:p>
    <w:p w:rsidR="009D6649" w:rsidRDefault="009D6649">
      <w:pPr>
        <w:pStyle w:val="ConsPlusTitle"/>
        <w:jc w:val="center"/>
      </w:pPr>
      <w:r>
        <w:t>ОТДЕЛЬНЫХ ГОСУДАРСТВЕННЫХ ПОЛНОМОЧИЙ</w:t>
      </w:r>
    </w:p>
    <w:p w:rsidR="009D6649" w:rsidRDefault="009D6649">
      <w:pPr>
        <w:pStyle w:val="ConsPlusNormal"/>
        <w:jc w:val="both"/>
      </w:pPr>
    </w:p>
    <w:p w:rsidR="009D6649" w:rsidRDefault="009D6649">
      <w:pPr>
        <w:pStyle w:val="ConsPlusNormal"/>
        <w:ind w:firstLine="540"/>
        <w:jc w:val="both"/>
      </w:pPr>
      <w:r>
        <w:t xml:space="preserve">Утратила силу. - </w:t>
      </w:r>
      <w:hyperlink r:id="rId25" w:history="1">
        <w:r>
          <w:rPr>
            <w:color w:val="0000FF"/>
          </w:rPr>
          <w:t>Закон</w:t>
        </w:r>
      </w:hyperlink>
      <w:r>
        <w:t xml:space="preserve"> Самарской области от 27.10.2016 N 108-ГД.</w:t>
      </w:r>
    </w:p>
    <w:p w:rsidR="009D6649" w:rsidRDefault="009D6649">
      <w:pPr>
        <w:pStyle w:val="ConsPlusNormal"/>
        <w:jc w:val="both"/>
      </w:pPr>
    </w:p>
    <w:p w:rsidR="009D6649" w:rsidRDefault="009D6649">
      <w:pPr>
        <w:pStyle w:val="ConsPlusNormal"/>
        <w:jc w:val="both"/>
      </w:pPr>
    </w:p>
    <w:p w:rsidR="009D6649" w:rsidRDefault="009D6649">
      <w:pPr>
        <w:pStyle w:val="ConsPlusNormal"/>
        <w:jc w:val="both"/>
      </w:pPr>
    </w:p>
    <w:p w:rsidR="009D6649" w:rsidRDefault="009D6649">
      <w:pPr>
        <w:pStyle w:val="ConsPlusNormal"/>
        <w:jc w:val="both"/>
      </w:pPr>
    </w:p>
    <w:p w:rsidR="009D6649" w:rsidRDefault="009D6649">
      <w:pPr>
        <w:pStyle w:val="ConsPlusNormal"/>
        <w:jc w:val="both"/>
      </w:pPr>
    </w:p>
    <w:p w:rsidR="009D6649" w:rsidRDefault="009D6649">
      <w:pPr>
        <w:pStyle w:val="ConsPlusNormal"/>
        <w:jc w:val="right"/>
        <w:outlineLvl w:val="0"/>
      </w:pPr>
      <w:r>
        <w:t>Приложение 2</w:t>
      </w:r>
    </w:p>
    <w:p w:rsidR="009D6649" w:rsidRDefault="009D6649">
      <w:pPr>
        <w:pStyle w:val="ConsPlusNormal"/>
        <w:jc w:val="right"/>
      </w:pPr>
      <w:r>
        <w:t>к Закону</w:t>
      </w:r>
    </w:p>
    <w:p w:rsidR="009D6649" w:rsidRDefault="009D6649">
      <w:pPr>
        <w:pStyle w:val="ConsPlusNormal"/>
        <w:jc w:val="right"/>
      </w:pPr>
      <w:r>
        <w:t>Самарской области "О перераспределении</w:t>
      </w:r>
    </w:p>
    <w:p w:rsidR="009D6649" w:rsidRDefault="009D6649">
      <w:pPr>
        <w:pStyle w:val="ConsPlusNormal"/>
        <w:jc w:val="right"/>
      </w:pPr>
      <w:r>
        <w:t>полномочий между органами местного</w:t>
      </w:r>
    </w:p>
    <w:p w:rsidR="009D6649" w:rsidRDefault="009D6649">
      <w:pPr>
        <w:pStyle w:val="ConsPlusNormal"/>
        <w:jc w:val="right"/>
      </w:pPr>
      <w:r>
        <w:t xml:space="preserve">самоуправления и органами </w:t>
      </w:r>
      <w:proofErr w:type="gramStart"/>
      <w:r>
        <w:t>государственной</w:t>
      </w:r>
      <w:proofErr w:type="gramEnd"/>
    </w:p>
    <w:p w:rsidR="009D6649" w:rsidRDefault="009D6649">
      <w:pPr>
        <w:pStyle w:val="ConsPlusNormal"/>
        <w:jc w:val="right"/>
      </w:pPr>
      <w:r>
        <w:t>власти Самарской области в сферах</w:t>
      </w:r>
    </w:p>
    <w:p w:rsidR="009D6649" w:rsidRDefault="009D6649">
      <w:pPr>
        <w:pStyle w:val="ConsPlusNormal"/>
        <w:jc w:val="right"/>
      </w:pPr>
      <w:r>
        <w:t>градостроительной деятельности</w:t>
      </w:r>
    </w:p>
    <w:p w:rsidR="009D6649" w:rsidRDefault="009D6649">
      <w:pPr>
        <w:pStyle w:val="ConsPlusNormal"/>
        <w:jc w:val="right"/>
      </w:pPr>
      <w:r>
        <w:t>и рекламы на территории Самарской</w:t>
      </w:r>
    </w:p>
    <w:p w:rsidR="009D6649" w:rsidRDefault="009D6649">
      <w:pPr>
        <w:pStyle w:val="ConsPlusNormal"/>
        <w:jc w:val="right"/>
      </w:pPr>
      <w:r>
        <w:t>области, определении полномочий</w:t>
      </w:r>
    </w:p>
    <w:p w:rsidR="009D6649" w:rsidRDefault="009D6649">
      <w:pPr>
        <w:pStyle w:val="ConsPlusNormal"/>
        <w:jc w:val="right"/>
      </w:pPr>
      <w:r>
        <w:t>органов государственной власти</w:t>
      </w:r>
    </w:p>
    <w:p w:rsidR="009D6649" w:rsidRDefault="009D6649">
      <w:pPr>
        <w:pStyle w:val="ConsPlusNormal"/>
        <w:jc w:val="right"/>
      </w:pPr>
      <w:r>
        <w:t>Самарской области по предметам</w:t>
      </w:r>
    </w:p>
    <w:p w:rsidR="009D6649" w:rsidRDefault="009D6649">
      <w:pPr>
        <w:pStyle w:val="ConsPlusNormal"/>
        <w:jc w:val="right"/>
      </w:pPr>
      <w:r>
        <w:t xml:space="preserve">ведения субъектов </w:t>
      </w:r>
      <w:proofErr w:type="gramStart"/>
      <w:r>
        <w:t>Российской</w:t>
      </w:r>
      <w:proofErr w:type="gramEnd"/>
    </w:p>
    <w:p w:rsidR="009D6649" w:rsidRDefault="009D6649">
      <w:pPr>
        <w:pStyle w:val="ConsPlusNormal"/>
        <w:jc w:val="right"/>
      </w:pPr>
      <w:r>
        <w:t>Федерации, наделении органов</w:t>
      </w:r>
    </w:p>
    <w:p w:rsidR="009D6649" w:rsidRDefault="009D6649">
      <w:pPr>
        <w:pStyle w:val="ConsPlusNormal"/>
        <w:jc w:val="right"/>
      </w:pPr>
      <w:r>
        <w:t xml:space="preserve">местного самоуправления </w:t>
      </w:r>
      <w:proofErr w:type="gramStart"/>
      <w:r>
        <w:t>отдельными</w:t>
      </w:r>
      <w:proofErr w:type="gramEnd"/>
    </w:p>
    <w:p w:rsidR="009D6649" w:rsidRDefault="009D6649">
      <w:pPr>
        <w:pStyle w:val="ConsPlusNormal"/>
        <w:jc w:val="right"/>
      </w:pPr>
      <w:r>
        <w:t>государственными полномочиями в сфере</w:t>
      </w:r>
    </w:p>
    <w:p w:rsidR="009D6649" w:rsidRDefault="009D6649">
      <w:pPr>
        <w:pStyle w:val="ConsPlusNormal"/>
        <w:jc w:val="right"/>
      </w:pPr>
      <w:r>
        <w:t xml:space="preserve">градостроительной деятельности </w:t>
      </w:r>
      <w:proofErr w:type="gramStart"/>
      <w:r>
        <w:t>на</w:t>
      </w:r>
      <w:proofErr w:type="gramEnd"/>
    </w:p>
    <w:p w:rsidR="009D6649" w:rsidRDefault="009D6649">
      <w:pPr>
        <w:pStyle w:val="ConsPlusNormal"/>
        <w:jc w:val="right"/>
      </w:pPr>
      <w:r>
        <w:t>территории Самарской области и внесении</w:t>
      </w:r>
    </w:p>
    <w:p w:rsidR="009D6649" w:rsidRDefault="009D6649">
      <w:pPr>
        <w:pStyle w:val="ConsPlusNormal"/>
        <w:jc w:val="right"/>
      </w:pPr>
      <w:r>
        <w:t>изменения в статью 1 Закона</w:t>
      </w:r>
    </w:p>
    <w:p w:rsidR="009D6649" w:rsidRDefault="009D6649">
      <w:pPr>
        <w:pStyle w:val="ConsPlusNormal"/>
        <w:jc w:val="right"/>
      </w:pPr>
      <w:r>
        <w:t>Самарской области "О закреплении вопросов</w:t>
      </w:r>
    </w:p>
    <w:p w:rsidR="009D6649" w:rsidRDefault="009D6649">
      <w:pPr>
        <w:pStyle w:val="ConsPlusNormal"/>
        <w:jc w:val="right"/>
      </w:pPr>
      <w:r>
        <w:t xml:space="preserve">местного значения за </w:t>
      </w:r>
      <w:proofErr w:type="gramStart"/>
      <w:r>
        <w:t>сельскими</w:t>
      </w:r>
      <w:proofErr w:type="gramEnd"/>
    </w:p>
    <w:p w:rsidR="009D6649" w:rsidRDefault="009D6649">
      <w:pPr>
        <w:pStyle w:val="ConsPlusNormal"/>
        <w:jc w:val="right"/>
      </w:pPr>
      <w:r>
        <w:t>поселениями Самарской области"</w:t>
      </w:r>
    </w:p>
    <w:p w:rsidR="009D6649" w:rsidRDefault="009D6649">
      <w:pPr>
        <w:pStyle w:val="ConsPlusNormal"/>
        <w:jc w:val="both"/>
      </w:pPr>
    </w:p>
    <w:p w:rsidR="009D6649" w:rsidRDefault="009D6649">
      <w:pPr>
        <w:pStyle w:val="ConsPlusTitle"/>
        <w:jc w:val="center"/>
      </w:pPr>
      <w:r>
        <w:t>МЕТОДИКА</w:t>
      </w:r>
    </w:p>
    <w:p w:rsidR="009D6649" w:rsidRDefault="009D6649">
      <w:pPr>
        <w:pStyle w:val="ConsPlusTitle"/>
        <w:jc w:val="center"/>
      </w:pPr>
      <w:r>
        <w:t>РАСЧЕТА ОБЩЕГО ОБЪЕМА СУБВЕНЦИЙ, ПРЕДОСТАВЛЯЕМЫХ МЕСТНЫМ</w:t>
      </w:r>
    </w:p>
    <w:p w:rsidR="009D6649" w:rsidRDefault="009D6649">
      <w:pPr>
        <w:pStyle w:val="ConsPlusTitle"/>
        <w:jc w:val="center"/>
      </w:pPr>
      <w:r>
        <w:t xml:space="preserve">БЮДЖЕТАМ ИЗ ОБЛАСТНОГО БЮДЖЕТА В 2016 - 2020 ГОДАХ </w:t>
      </w:r>
      <w:proofErr w:type="gramStart"/>
      <w:r>
        <w:t>ДЛЯ</w:t>
      </w:r>
      <w:proofErr w:type="gramEnd"/>
    </w:p>
    <w:p w:rsidR="009D6649" w:rsidRDefault="009D6649">
      <w:pPr>
        <w:pStyle w:val="ConsPlusTitle"/>
        <w:jc w:val="center"/>
      </w:pPr>
      <w:r>
        <w:t xml:space="preserve">ОСУЩЕСТВЛЕНИЯ ОРГАНАМИ МЕСТНОГО САМОУПРАВЛЕНИЯ </w:t>
      </w:r>
      <w:proofErr w:type="gramStart"/>
      <w:r>
        <w:t>ОТДЕЛЬНЫХ</w:t>
      </w:r>
      <w:proofErr w:type="gramEnd"/>
    </w:p>
    <w:p w:rsidR="009D6649" w:rsidRDefault="009D6649">
      <w:pPr>
        <w:pStyle w:val="ConsPlusTitle"/>
        <w:jc w:val="center"/>
      </w:pPr>
      <w:r>
        <w:t>ГОСУДАРСТВЕННЫХ ПОЛНОМОЧИЙ</w:t>
      </w:r>
    </w:p>
    <w:p w:rsidR="009D6649" w:rsidRDefault="009D6649">
      <w:pPr>
        <w:pStyle w:val="ConsPlusNormal"/>
        <w:jc w:val="both"/>
      </w:pPr>
    </w:p>
    <w:p w:rsidR="009D6649" w:rsidRDefault="009D6649">
      <w:pPr>
        <w:pStyle w:val="ConsPlusNormal"/>
        <w:ind w:firstLine="540"/>
        <w:jc w:val="both"/>
      </w:pPr>
      <w:r>
        <w:t xml:space="preserve">Утратила силу. - </w:t>
      </w:r>
      <w:hyperlink r:id="rId26" w:history="1">
        <w:r>
          <w:rPr>
            <w:color w:val="0000FF"/>
          </w:rPr>
          <w:t>Закон</w:t>
        </w:r>
      </w:hyperlink>
      <w:r>
        <w:t xml:space="preserve"> Самарской области от 27.10.2016 N 108-ГД.</w:t>
      </w:r>
    </w:p>
    <w:p w:rsidR="009D6649" w:rsidRDefault="009D6649">
      <w:pPr>
        <w:pStyle w:val="ConsPlusNormal"/>
        <w:jc w:val="both"/>
      </w:pPr>
    </w:p>
    <w:p w:rsidR="009D6649" w:rsidRDefault="009D6649">
      <w:pPr>
        <w:pStyle w:val="ConsPlusNormal"/>
        <w:jc w:val="both"/>
      </w:pPr>
    </w:p>
    <w:p w:rsidR="009D6649" w:rsidRDefault="009D66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287E" w:rsidRDefault="005F287E">
      <w:bookmarkStart w:id="2" w:name="_GoBack"/>
      <w:bookmarkEnd w:id="2"/>
    </w:p>
    <w:sectPr w:rsidR="005F287E" w:rsidSect="003C4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49"/>
    <w:rsid w:val="005F287E"/>
    <w:rsid w:val="009D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6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6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6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6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DCAC6CE4F9B10098AA5B593F58349AC21B4EA21DCBEF30ACE3017704EB477548C0B99B59BDCA0F7ECEBE7Ct7K" TargetMode="External"/><Relationship Id="rId13" Type="http://schemas.openxmlformats.org/officeDocument/2006/relationships/hyperlink" Target="consultantplus://offline/ref=6CDCAC6CE4F9B10098AA5B593F58349AC21B4EA21DCBEF30ACE3017704EB477548C0B99B59BDCA0F7ECEBF7Ct3K" TargetMode="External"/><Relationship Id="rId18" Type="http://schemas.openxmlformats.org/officeDocument/2006/relationships/hyperlink" Target="consultantplus://offline/ref=6CDCAC6CE4F9B10098AA5B593F58349AC21B4EA21DCBEF30ACE3017704EB477548C0B99B59BDCA0F7ECEBA7Ct2K" TargetMode="External"/><Relationship Id="rId26" Type="http://schemas.openxmlformats.org/officeDocument/2006/relationships/hyperlink" Target="consultantplus://offline/ref=6CDCAC6CE4F9B10098AA5B593F58349AC21B4EA21DCBEF30ACE3017704EB477548C0B99B59BDCA0F7ECEBD7Ct1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CDCAC6CE4F9B10098AA455429346892C61114AA13CFE764F4BC5A2A537Et2K" TargetMode="External"/><Relationship Id="rId7" Type="http://schemas.openxmlformats.org/officeDocument/2006/relationships/hyperlink" Target="consultantplus://offline/ref=6CDCAC6CE4F9B10098AA5B593F58349AC21B4EA21DCFE536ABE3017704EB477548C0B99B59BDCA0F7ECEB67Ct7K" TargetMode="External"/><Relationship Id="rId12" Type="http://schemas.openxmlformats.org/officeDocument/2006/relationships/hyperlink" Target="consultantplus://offline/ref=6CDCAC6CE4F9B10098AA455429346892C61210AC10CFE764F4BC5A2A53E24D220F8FE0DC1B7Bt1K" TargetMode="External"/><Relationship Id="rId17" Type="http://schemas.openxmlformats.org/officeDocument/2006/relationships/hyperlink" Target="consultantplus://offline/ref=6CDCAC6CE4F9B10098AA455429346892C61114AA13CFE764F4BC5A2A537Et2K" TargetMode="External"/><Relationship Id="rId25" Type="http://schemas.openxmlformats.org/officeDocument/2006/relationships/hyperlink" Target="consultantplus://offline/ref=6CDCAC6CE4F9B10098AA5B593F58349AC21B4EA21DCBEF30ACE3017704EB477548C0B99B59BDCA0F7ECEBD7Ct1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CDCAC6CE4F9B10098AA455429346892C61114AA13CFE764F4BC5A2A537Et2K" TargetMode="External"/><Relationship Id="rId20" Type="http://schemas.openxmlformats.org/officeDocument/2006/relationships/hyperlink" Target="consultantplus://offline/ref=6CDCAC6CE4F9B10098AA5B593F58349AC21B4EA21DCBEF30ACE3017704EB477548C0B99B59BDCA0F7ECEBA7Ct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DCAC6CE4F9B10098AA5B593F58349AC21B4EA213CAEC3AA8E3017704EB477548C0B99B59BDCA0F7ECEBE7Ct7K" TargetMode="External"/><Relationship Id="rId11" Type="http://schemas.openxmlformats.org/officeDocument/2006/relationships/hyperlink" Target="consultantplus://offline/ref=6CDCAC6CE4F9B10098AA5B593F58349AC21B4EA21DCBEF30ACE3017704EB477548C0B99B59BDCA0F7ECEBF7Ct0K" TargetMode="External"/><Relationship Id="rId24" Type="http://schemas.openxmlformats.org/officeDocument/2006/relationships/hyperlink" Target="consultantplus://offline/ref=6CDCAC6CE4F9B10098AA5B593F58349AC21B4EA21DCBEF30ACE3017704EB477548C0B99B59BDCA0F7ECEBD7Ct0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CDCAC6CE4F9B10098AA455429346892C61111AF1CC9E764F4BC5A2A537Et2K" TargetMode="External"/><Relationship Id="rId23" Type="http://schemas.openxmlformats.org/officeDocument/2006/relationships/hyperlink" Target="consultantplus://offline/ref=6CDCAC6CE4F9B10098AA5B593F58349AC21B4EA21DCBEF30ACE3017704EB477548C0B99B59BDCA0F7ECEBC7Ct9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CDCAC6CE4F9B10098AA5B593F58349AC21B4EA21DC5EA34AFE3017704EB477548C0B99B59BDCA0F7ECFBB7Ct4K" TargetMode="External"/><Relationship Id="rId19" Type="http://schemas.openxmlformats.org/officeDocument/2006/relationships/hyperlink" Target="consultantplus://offline/ref=6CDCAC6CE4F9B10098AA5B593F58349AC21B4EA21DCBEF30ACE3017704EB477548C0B99B59BDCA0F7ECEBA7Ct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DCAC6CE4F9B10098AA5B593F58349AC21B4EA212CBEA30A8E3017704EB477548C0B99B59BDCA0D7DC9BE7Ct1K" TargetMode="External"/><Relationship Id="rId14" Type="http://schemas.openxmlformats.org/officeDocument/2006/relationships/hyperlink" Target="consultantplus://offline/ref=6CDCAC6CE4F9B10098AA455429346892C61111AF1CC9E764F4BC5A2A537Et2K" TargetMode="External"/><Relationship Id="rId22" Type="http://schemas.openxmlformats.org/officeDocument/2006/relationships/hyperlink" Target="consultantplus://offline/ref=6CDCAC6CE4F9B10098AA455429346892C61114AA13CFE764F4BC5A2A537Et2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Хикмиева Алена Павловна</dc:creator>
  <cp:lastModifiedBy>Хикмиева Алена Павловна</cp:lastModifiedBy>
  <cp:revision>1</cp:revision>
  <dcterms:created xsi:type="dcterms:W3CDTF">2017-08-04T10:45:00Z</dcterms:created>
  <dcterms:modified xsi:type="dcterms:W3CDTF">2017-08-04T10:46:00Z</dcterms:modified>
</cp:coreProperties>
</file>