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789" w:rsidRDefault="00EC5789" w:rsidP="00EC5789">
      <w:pPr>
        <w:pStyle w:val="a10"/>
        <w:jc w:val="both"/>
      </w:pPr>
    </w:p>
    <w:p w:rsidR="00EC5789" w:rsidRDefault="00EC5789" w:rsidP="00EC5789">
      <w:pPr>
        <w:pStyle w:val="a10"/>
        <w:jc w:val="both"/>
      </w:pPr>
    </w:p>
    <w:p w:rsidR="00EC5789" w:rsidRDefault="00EC5789" w:rsidP="00EC5789">
      <w:pPr>
        <w:pStyle w:val="a10"/>
        <w:spacing w:before="0" w:beforeAutospacing="0" w:after="0" w:afterAutospacing="0" w:line="276" w:lineRule="auto"/>
        <w:jc w:val="both"/>
      </w:pPr>
      <w:r>
        <w:tab/>
        <w:t>Согласно Федеральному закону от 24.07.2007 № 209-ФЗ «О развитии малого и среднего предпринимательства в Российской Федерации» к субъектам малого предпринимательства (далее по разделу – СМСП) отнесены юридические лица (</w:t>
      </w:r>
      <w:proofErr w:type="spellStart"/>
      <w:r>
        <w:t>микропредприятия</w:t>
      </w:r>
      <w:proofErr w:type="spellEnd"/>
      <w:r>
        <w:t xml:space="preserve"> с численностью работников до 15 человек и малые предприятия с численностью работников до 100 человек), а также индивидуальные предприниматели.</w:t>
      </w:r>
    </w:p>
    <w:p w:rsidR="00EC5789" w:rsidRDefault="00EC5789" w:rsidP="00EC5789">
      <w:pPr>
        <w:pStyle w:val="a3"/>
        <w:spacing w:before="0" w:beforeAutospacing="0" w:after="0" w:afterAutospacing="0" w:line="276" w:lineRule="auto"/>
        <w:jc w:val="both"/>
      </w:pPr>
      <w:r>
        <w:tab/>
        <w:t>Сведения о количестве СМСП в городском округе Тольятти содержаться в Едином реестре субъектов малого и среднего предпринимательства (далее по разделу – Реестр).</w:t>
      </w:r>
    </w:p>
    <w:p w:rsidR="00EC5789" w:rsidRDefault="00EC5789" w:rsidP="00EC5789">
      <w:pPr>
        <w:pStyle w:val="a10"/>
        <w:spacing w:before="0" w:beforeAutospacing="0" w:after="0" w:afterAutospacing="0" w:line="276" w:lineRule="auto"/>
        <w:jc w:val="both"/>
      </w:pPr>
      <w:r>
        <w:tab/>
      </w:r>
      <w:proofErr w:type="gramStart"/>
      <w:r>
        <w:t>По данным Реестра количество СМСП в городском округе Тольятти по состоянию на 10.01.2022 составило 32 360 единиц, из них количество предпринимателей без образования юридического лица 14 551 человек (индивидуальных предпринимателей).</w:t>
      </w:r>
      <w:proofErr w:type="gramEnd"/>
    </w:p>
    <w:p w:rsidR="00EC5789" w:rsidRDefault="00EC5789" w:rsidP="00EC5789">
      <w:pPr>
        <w:pStyle w:val="a10"/>
        <w:spacing w:before="0" w:beforeAutospacing="0" w:after="0" w:afterAutospacing="0" w:line="276" w:lineRule="auto"/>
        <w:jc w:val="both"/>
      </w:pPr>
      <w:r>
        <w:tab/>
        <w:t xml:space="preserve">Количество </w:t>
      </w:r>
      <w:proofErr w:type="spellStart"/>
      <w:r>
        <w:t>самозанятых</w:t>
      </w:r>
      <w:proofErr w:type="spellEnd"/>
      <w:r>
        <w:t xml:space="preserve"> граждан, зафиксировавших свой статус и применяющих налоговый режим «Налог на профессиональный доход», зарегистрированных на территории городского округа Тольятти, по состоянию на 01.01.2022 составило 22 407 человек, что в 2,3 раза больше, чем на 01.01.2021.</w:t>
      </w:r>
    </w:p>
    <w:p w:rsidR="00EC5789" w:rsidRDefault="00EC5789" w:rsidP="00EC5789">
      <w:pPr>
        <w:pStyle w:val="a3"/>
        <w:spacing w:before="0" w:beforeAutospacing="0" w:after="0" w:afterAutospacing="0" w:line="276" w:lineRule="auto"/>
        <w:jc w:val="both"/>
      </w:pPr>
      <w:r>
        <w:tab/>
      </w:r>
      <w:proofErr w:type="gramStart"/>
      <w:r>
        <w:t>В 2021 году поступления в бюджеты всех уровней налогов от субъектов малого и среднего предпринимательства (2 469,2 млн. руб.) увеличились на 29,8% к уровню 2020 года, в том числе в местный бюджет на 97,4% до 663,5 млн. руб., в основном, за счёт роста количества налогоплательщиков по УСН в связи с отменой ЕНВД с 01.01.2021, а также в связи с увеличением</w:t>
      </w:r>
      <w:proofErr w:type="gramEnd"/>
      <w:r>
        <w:t xml:space="preserve"> единого норматива отчислений налога по УСН в местные бюджеты на 2021-2023 годы с 4% до 23%.</w:t>
      </w:r>
    </w:p>
    <w:p w:rsidR="00EC5789" w:rsidRDefault="00EC5789" w:rsidP="00EC5789">
      <w:pPr>
        <w:pStyle w:val="a10"/>
        <w:spacing w:before="0" w:beforeAutospacing="0" w:after="0" w:afterAutospacing="0" w:line="276" w:lineRule="auto"/>
        <w:jc w:val="both"/>
      </w:pPr>
      <w:r>
        <w:tab/>
      </w:r>
      <w:proofErr w:type="gramStart"/>
      <w:r>
        <w:t>На территории городского округа Тольятти реализуется муниципальная программа городского округа Тольятти «Развитие малого и среднего предпринимательства городского округа Тольятти на 2018-2022 годы», утвержденная постановлением администрации городского округа Тольятти от 28.08.2017 №2917-п/1 (далее по разделу – Программа), в рамках которой осуществляется финансовая, имущественная, информационная и консультационная помощь как вновь созданным, так и уже действующим субъектам малого и среднего предпринимательства (СМСП).</w:t>
      </w:r>
      <w:proofErr w:type="gramEnd"/>
    </w:p>
    <w:p w:rsidR="00EC5789" w:rsidRDefault="00EC5789" w:rsidP="00EC5789">
      <w:pPr>
        <w:pStyle w:val="a10"/>
        <w:spacing w:before="0" w:beforeAutospacing="0" w:after="0" w:afterAutospacing="0" w:line="276" w:lineRule="auto"/>
        <w:jc w:val="both"/>
      </w:pPr>
      <w:r>
        <w:tab/>
        <w:t>На реализацию Программы в 2021 году в бюджете городского округа Тольятти предусмотрено 24 261,5 тыс. руб., за счет средств местного бюджета. Фактические финансовые затраты на реализацию программных мероприятий за 2021 год составили 24 261,5 тыс. руб.</w:t>
      </w:r>
    </w:p>
    <w:p w:rsidR="00EC5789" w:rsidRDefault="00EC5789" w:rsidP="00EC5789">
      <w:pPr>
        <w:pStyle w:val="a10"/>
        <w:spacing w:before="0" w:beforeAutospacing="0" w:after="0" w:afterAutospacing="0" w:line="276" w:lineRule="auto"/>
        <w:jc w:val="both"/>
      </w:pPr>
      <w:r>
        <w:tab/>
        <w:t xml:space="preserve">Муниципальным фондом поддержки и развития субъектов малого и среднего предпринимательства </w:t>
      </w:r>
      <w:proofErr w:type="spellStart"/>
      <w:r>
        <w:t>микрокредитная</w:t>
      </w:r>
      <w:proofErr w:type="spellEnd"/>
      <w:r>
        <w:t xml:space="preserve"> компания городского округа Тольятти предоставляются займы 2 000,0 тыс. руб. для индивидуальных предпринимателей и юридических лиц и до 500,0 тыс. руб. для </w:t>
      </w:r>
      <w:proofErr w:type="spellStart"/>
      <w:r>
        <w:t>самозанятых</w:t>
      </w:r>
      <w:proofErr w:type="spellEnd"/>
      <w:r>
        <w:t xml:space="preserve"> граждан на срок до 2 лет со ставкой 10% годовых. За 2021 год Фонд выдал 32 займа на сумму 42 187,0 тыс. руб.</w:t>
      </w:r>
    </w:p>
    <w:p w:rsidR="00EC5789" w:rsidRDefault="00EC5789" w:rsidP="00EC5789">
      <w:pPr>
        <w:pStyle w:val="a10"/>
        <w:spacing w:before="0" w:beforeAutospacing="0" w:after="0" w:afterAutospacing="0" w:line="276" w:lineRule="auto"/>
        <w:jc w:val="both"/>
      </w:pPr>
      <w:r>
        <w:tab/>
      </w:r>
      <w:proofErr w:type="gramStart"/>
      <w:r>
        <w:t>В целях развития инфраструктуры поддержки СМСП в городском округе Тольятти осуществляет свою деятельность бизнес-инкубатор (управляющая компания муниципальное автономное учреждение городского округа Тольятти «Агентство экономического развития» (далее по разделу – МАУ «АЭР»), который оказывает всестороннюю поддержку начинающим и действующим предпринимателям.</w:t>
      </w:r>
      <w:proofErr w:type="gramEnd"/>
    </w:p>
    <w:p w:rsidR="00EC5789" w:rsidRDefault="00EC5789" w:rsidP="00EC5789">
      <w:pPr>
        <w:pStyle w:val="a3"/>
        <w:spacing w:before="0" w:beforeAutospacing="0" w:after="0" w:afterAutospacing="0" w:line="276" w:lineRule="auto"/>
        <w:jc w:val="both"/>
      </w:pPr>
      <w:r>
        <w:lastRenderedPageBreak/>
        <w:tab/>
        <w:t>По состоянию на 31.12.2021 в бизнес-инкубаторе на праве договоров аренды нежилых помещений размещено 59 компаний-резидентов, выручка резидентов за 2021 год составила 326 249,9 тыс. руб.</w:t>
      </w:r>
    </w:p>
    <w:p w:rsidR="00EC5789" w:rsidRDefault="00EC5789" w:rsidP="00EC5789">
      <w:pPr>
        <w:pStyle w:val="a3"/>
        <w:spacing w:before="0" w:beforeAutospacing="0" w:after="0" w:afterAutospacing="0" w:line="276" w:lineRule="auto"/>
        <w:jc w:val="both"/>
      </w:pPr>
      <w:r>
        <w:tab/>
        <w:t>Помимо этого, оказывается информационная, консультационная и образовательная поддержка для предпринимателей и физических лиц – потенциальных предпринимателей.</w:t>
      </w:r>
    </w:p>
    <w:p w:rsidR="00EC5789" w:rsidRDefault="00EC5789" w:rsidP="00EC5789">
      <w:pPr>
        <w:pStyle w:val="a3"/>
        <w:spacing w:before="0" w:beforeAutospacing="0" w:after="0" w:afterAutospacing="0" w:line="276" w:lineRule="auto"/>
        <w:jc w:val="both"/>
      </w:pPr>
      <w:r>
        <w:tab/>
        <w:t>За 12 месяцев 2021 года были проведены:  курсы повышения квалификации   (442 человека), тренинги  (300 слушателей). Информационная и консультационная поддержка оказана 2 660 СМСП и физическим лицам.</w:t>
      </w:r>
    </w:p>
    <w:p w:rsidR="00EC5789" w:rsidRDefault="00EC5789" w:rsidP="00EC5789">
      <w:pPr>
        <w:pStyle w:val="a3"/>
        <w:spacing w:before="0" w:beforeAutospacing="0" w:after="0" w:afterAutospacing="0" w:line="276" w:lineRule="auto"/>
        <w:jc w:val="both"/>
      </w:pPr>
      <w:r>
        <w:tab/>
        <w:t xml:space="preserve">На территории городского округа Тольятти действуют следующие организации инфраструктуры поддержки субъектов МСП: </w:t>
      </w:r>
      <w:proofErr w:type="gramStart"/>
      <w:r>
        <w:t xml:space="preserve">Муниципальное автономное учреждение городского округа Тольятти «Агентство экономического развития»; Центр «Мой бизнес»; Союз «Торгово-промышленная палата г. Тольятти»; муниципальный фонд поддержки и развития субъектов малого и среднего предпринимательства </w:t>
      </w:r>
      <w:proofErr w:type="spellStart"/>
      <w:r>
        <w:t>микрокредитная</w:t>
      </w:r>
      <w:proofErr w:type="spellEnd"/>
      <w:r>
        <w:t xml:space="preserve"> компания городского округа Тольятти; АО </w:t>
      </w:r>
      <w:proofErr w:type="spellStart"/>
      <w:r>
        <w:t>микрокредитная</w:t>
      </w:r>
      <w:proofErr w:type="spellEnd"/>
      <w:r>
        <w:t xml:space="preserve"> компания «Гарантийный фонд Самарской области»; представитель уполномоченного по защите прав предпринимателей в Самарской области; технопарк «Жигулевская долина»;</w:t>
      </w:r>
      <w:proofErr w:type="gramEnd"/>
      <w:r>
        <w:t xml:space="preserve"> общественная организация «Профсоюз предпринимателей России»; общероссийская общественная организация малого и среднего предпринимательства «Опора России».</w:t>
      </w:r>
    </w:p>
    <w:p w:rsidR="00EC5789" w:rsidRDefault="00EC5789" w:rsidP="00EC5789">
      <w:pPr>
        <w:pStyle w:val="a3"/>
        <w:spacing w:before="0" w:beforeAutospacing="0" w:after="0" w:afterAutospacing="0" w:line="276" w:lineRule="auto"/>
        <w:jc w:val="both"/>
      </w:pPr>
      <w:r>
        <w:tab/>
        <w:t>С целью расширения информационного поля для субъектов малого и среднего предпринимательства в городском округе Тольятти функционирует портал (</w:t>
      </w:r>
      <w:hyperlink r:id="rId4" w:tgtFrame="_blank" w:history="1">
        <w:r>
          <w:rPr>
            <w:rStyle w:val="a4"/>
          </w:rPr>
          <w:t>www.biznes-63.ru</w:t>
        </w:r>
      </w:hyperlink>
      <w:r>
        <w:t>), г</w:t>
      </w:r>
    </w:p>
    <w:p w:rsidR="00CA1CF8" w:rsidRDefault="00EC5789"/>
    <w:sectPr w:rsidR="00CA1CF8" w:rsidSect="00502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EC5789"/>
    <w:rsid w:val="00021B6D"/>
    <w:rsid w:val="00165E79"/>
    <w:rsid w:val="002735B0"/>
    <w:rsid w:val="0050243A"/>
    <w:rsid w:val="00B635BC"/>
    <w:rsid w:val="00E23241"/>
    <w:rsid w:val="00EC5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0">
    <w:name w:val="a1"/>
    <w:basedOn w:val="a"/>
    <w:rsid w:val="00EC5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C5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57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2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znes-6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678</Words>
  <Characters>3870</Characters>
  <Application>Microsoft Office Word</Application>
  <DocSecurity>0</DocSecurity>
  <Lines>32</Lines>
  <Paragraphs>9</Paragraphs>
  <ScaleCrop>false</ScaleCrop>
  <Company/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brovkina.av</dc:creator>
  <cp:lastModifiedBy>brovkina.av</cp:lastModifiedBy>
  <cp:revision>1</cp:revision>
  <dcterms:created xsi:type="dcterms:W3CDTF">2022-12-23T07:33:00Z</dcterms:created>
  <dcterms:modified xsi:type="dcterms:W3CDTF">2022-12-23T07:36:00Z</dcterms:modified>
</cp:coreProperties>
</file>