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9F7" w:rsidRDefault="008E09F7">
      <w:pPr>
        <w:pStyle w:val="ConsPlusTitlePage"/>
      </w:pPr>
      <w:r>
        <w:t xml:space="preserve">Документ предоставлен </w:t>
      </w:r>
      <w:hyperlink r:id="rId4">
        <w:r>
          <w:rPr>
            <w:color w:val="0000FF"/>
          </w:rPr>
          <w:t>КонсультантПлюс</w:t>
        </w:r>
      </w:hyperlink>
      <w:r>
        <w:br/>
      </w:r>
    </w:p>
    <w:p w:rsidR="008E09F7" w:rsidRDefault="008E09F7">
      <w:pPr>
        <w:pStyle w:val="ConsPlusNormal"/>
        <w:jc w:val="both"/>
        <w:outlineLvl w:val="0"/>
      </w:pPr>
    </w:p>
    <w:p w:rsidR="008E09F7" w:rsidRDefault="008E09F7">
      <w:pPr>
        <w:pStyle w:val="ConsPlusNormal"/>
        <w:jc w:val="right"/>
        <w:outlineLvl w:val="0"/>
      </w:pPr>
      <w:r>
        <w:t>Введен в действие</w:t>
      </w:r>
    </w:p>
    <w:p w:rsidR="008E09F7" w:rsidRDefault="008E09F7">
      <w:pPr>
        <w:pStyle w:val="ConsPlusNormal"/>
        <w:jc w:val="right"/>
      </w:pPr>
      <w:hyperlink r:id="rId5">
        <w:r>
          <w:rPr>
            <w:color w:val="0000FF"/>
          </w:rPr>
          <w:t>Приказом</w:t>
        </w:r>
      </w:hyperlink>
      <w:r>
        <w:t xml:space="preserve"> Федерального</w:t>
      </w:r>
    </w:p>
    <w:p w:rsidR="008E09F7" w:rsidRDefault="008E09F7">
      <w:pPr>
        <w:pStyle w:val="ConsPlusNormal"/>
        <w:jc w:val="right"/>
      </w:pPr>
      <w:r>
        <w:t>агентства по техническому</w:t>
      </w:r>
    </w:p>
    <w:p w:rsidR="008E09F7" w:rsidRDefault="008E09F7">
      <w:pPr>
        <w:pStyle w:val="ConsPlusNormal"/>
        <w:jc w:val="right"/>
      </w:pPr>
      <w:r>
        <w:t>регулированию и метрологии</w:t>
      </w:r>
    </w:p>
    <w:p w:rsidR="008E09F7" w:rsidRDefault="008E09F7">
      <w:pPr>
        <w:pStyle w:val="ConsPlusNormal"/>
        <w:jc w:val="right"/>
      </w:pPr>
      <w:r>
        <w:t>от 9 июня 2016 г. N 590-ст</w:t>
      </w:r>
    </w:p>
    <w:p w:rsidR="008E09F7" w:rsidRDefault="008E09F7">
      <w:pPr>
        <w:pStyle w:val="ConsPlusNormal"/>
        <w:jc w:val="both"/>
      </w:pPr>
    </w:p>
    <w:p w:rsidR="008E09F7" w:rsidRDefault="008E09F7">
      <w:pPr>
        <w:pStyle w:val="ConsPlusTitle"/>
        <w:jc w:val="center"/>
      </w:pPr>
      <w:r>
        <w:t>МЕЖГОСУДАРСТВЕННЫЙ СТАНДАРТ</w:t>
      </w:r>
    </w:p>
    <w:p w:rsidR="008E09F7" w:rsidRDefault="008E09F7">
      <w:pPr>
        <w:pStyle w:val="ConsPlusTitle"/>
        <w:jc w:val="center"/>
      </w:pPr>
    </w:p>
    <w:p w:rsidR="008E09F7" w:rsidRDefault="008E09F7">
      <w:pPr>
        <w:pStyle w:val="ConsPlusTitle"/>
        <w:jc w:val="center"/>
      </w:pPr>
      <w:r>
        <w:t>СИСТЕМА СТАНДАРТОВ БЕЗОПАСНОСТИ ТРУДА</w:t>
      </w:r>
    </w:p>
    <w:p w:rsidR="008E09F7" w:rsidRDefault="008E09F7">
      <w:pPr>
        <w:pStyle w:val="ConsPlusTitle"/>
        <w:jc w:val="center"/>
      </w:pPr>
    </w:p>
    <w:p w:rsidR="008E09F7" w:rsidRDefault="008E09F7">
      <w:pPr>
        <w:pStyle w:val="ConsPlusTitle"/>
        <w:jc w:val="center"/>
      </w:pPr>
      <w:r>
        <w:t>ОДЕЖДА СПЕЦИАЛЬНАЯ ДЛЯ ЗАЩИТЫ ОТ ПОНИЖЕННЫХ ТЕМПЕРАТУР</w:t>
      </w:r>
    </w:p>
    <w:p w:rsidR="008E09F7" w:rsidRDefault="008E09F7">
      <w:pPr>
        <w:pStyle w:val="ConsPlusTitle"/>
        <w:jc w:val="center"/>
      </w:pPr>
    </w:p>
    <w:p w:rsidR="008E09F7" w:rsidRPr="008E09F7" w:rsidRDefault="008E09F7">
      <w:pPr>
        <w:pStyle w:val="ConsPlusTitle"/>
        <w:jc w:val="center"/>
        <w:rPr>
          <w:lang w:val="en-US"/>
        </w:rPr>
      </w:pPr>
      <w:r>
        <w:t>ТЕХНИЧЕСКИЕ</w:t>
      </w:r>
      <w:r w:rsidRPr="008E09F7">
        <w:rPr>
          <w:lang w:val="en-US"/>
        </w:rPr>
        <w:t xml:space="preserve"> </w:t>
      </w:r>
      <w:r>
        <w:t>ТРЕБОВАНИЯ</w:t>
      </w:r>
    </w:p>
    <w:p w:rsidR="008E09F7" w:rsidRPr="008E09F7" w:rsidRDefault="008E09F7">
      <w:pPr>
        <w:pStyle w:val="ConsPlusTitle"/>
        <w:jc w:val="center"/>
        <w:rPr>
          <w:lang w:val="en-US"/>
        </w:rPr>
      </w:pPr>
    </w:p>
    <w:p w:rsidR="008E09F7" w:rsidRPr="008E09F7" w:rsidRDefault="008E09F7">
      <w:pPr>
        <w:pStyle w:val="ConsPlusTitle"/>
        <w:jc w:val="center"/>
        <w:rPr>
          <w:lang w:val="en-US"/>
        </w:rPr>
      </w:pPr>
      <w:r w:rsidRPr="008E09F7">
        <w:rPr>
          <w:lang w:val="en-US"/>
        </w:rPr>
        <w:t>Occupational safety standards system.</w:t>
      </w:r>
    </w:p>
    <w:p w:rsidR="008E09F7" w:rsidRPr="008E09F7" w:rsidRDefault="008E09F7">
      <w:pPr>
        <w:pStyle w:val="ConsPlusTitle"/>
        <w:jc w:val="center"/>
        <w:rPr>
          <w:lang w:val="en-US"/>
        </w:rPr>
      </w:pPr>
      <w:r w:rsidRPr="008E09F7">
        <w:rPr>
          <w:lang w:val="en-US"/>
        </w:rPr>
        <w:t>Protective clothing for low temperatures.</w:t>
      </w:r>
    </w:p>
    <w:p w:rsidR="008E09F7" w:rsidRDefault="008E09F7">
      <w:pPr>
        <w:pStyle w:val="ConsPlusTitle"/>
        <w:jc w:val="center"/>
      </w:pPr>
      <w:r>
        <w:t>Technical requirements</w:t>
      </w:r>
    </w:p>
    <w:p w:rsidR="008E09F7" w:rsidRDefault="008E09F7">
      <w:pPr>
        <w:pStyle w:val="ConsPlusTitle"/>
        <w:jc w:val="center"/>
      </w:pPr>
    </w:p>
    <w:p w:rsidR="008E09F7" w:rsidRDefault="008E09F7">
      <w:pPr>
        <w:pStyle w:val="ConsPlusTitle"/>
        <w:jc w:val="center"/>
      </w:pPr>
      <w:r>
        <w:t>ГОСТ 12.4.303-2016</w:t>
      </w:r>
    </w:p>
    <w:p w:rsidR="008E09F7" w:rsidRDefault="008E09F7">
      <w:pPr>
        <w:pStyle w:val="ConsPlusNormal"/>
        <w:jc w:val="both"/>
      </w:pPr>
    </w:p>
    <w:p w:rsidR="008E09F7" w:rsidRDefault="008E09F7">
      <w:pPr>
        <w:pStyle w:val="ConsPlusNormal"/>
        <w:jc w:val="right"/>
      </w:pPr>
      <w:r>
        <w:t>Группа М38</w:t>
      </w:r>
    </w:p>
    <w:p w:rsidR="008E09F7" w:rsidRDefault="008E09F7">
      <w:pPr>
        <w:pStyle w:val="ConsPlusNormal"/>
        <w:jc w:val="both"/>
      </w:pPr>
    </w:p>
    <w:p w:rsidR="008E09F7" w:rsidRDefault="008E09F7">
      <w:pPr>
        <w:pStyle w:val="ConsPlusNormal"/>
        <w:jc w:val="right"/>
      </w:pPr>
      <w:r>
        <w:t>МКС 13.340.10</w:t>
      </w:r>
    </w:p>
    <w:p w:rsidR="008E09F7" w:rsidRDefault="008E09F7">
      <w:pPr>
        <w:pStyle w:val="ConsPlusNormal"/>
        <w:jc w:val="both"/>
      </w:pPr>
    </w:p>
    <w:p w:rsidR="008E09F7" w:rsidRDefault="008E09F7">
      <w:pPr>
        <w:pStyle w:val="ConsPlusNormal"/>
        <w:jc w:val="right"/>
      </w:pPr>
      <w:r>
        <w:t>ОКП 85 7200</w:t>
      </w:r>
    </w:p>
    <w:p w:rsidR="008E09F7" w:rsidRDefault="008E09F7">
      <w:pPr>
        <w:pStyle w:val="ConsPlusNormal"/>
        <w:jc w:val="right"/>
      </w:pPr>
      <w:r>
        <w:t>85 7300</w:t>
      </w:r>
    </w:p>
    <w:p w:rsidR="008E09F7" w:rsidRDefault="008E09F7">
      <w:pPr>
        <w:pStyle w:val="ConsPlusNormal"/>
        <w:jc w:val="right"/>
      </w:pPr>
      <w:r>
        <w:t>85 7400</w:t>
      </w:r>
    </w:p>
    <w:p w:rsidR="008E09F7" w:rsidRDefault="008E09F7">
      <w:pPr>
        <w:pStyle w:val="ConsPlusNormal"/>
        <w:jc w:val="both"/>
      </w:pPr>
    </w:p>
    <w:p w:rsidR="008E09F7" w:rsidRDefault="008E09F7">
      <w:pPr>
        <w:pStyle w:val="ConsPlusNormal"/>
        <w:jc w:val="right"/>
      </w:pPr>
      <w:r>
        <w:t>Дата введения</w:t>
      </w:r>
    </w:p>
    <w:p w:rsidR="008E09F7" w:rsidRDefault="008E09F7">
      <w:pPr>
        <w:pStyle w:val="ConsPlusNormal"/>
        <w:jc w:val="right"/>
      </w:pPr>
      <w:r>
        <w:t>1 июля 2019 года</w:t>
      </w:r>
    </w:p>
    <w:p w:rsidR="008E09F7" w:rsidRDefault="008E09F7">
      <w:pPr>
        <w:pStyle w:val="ConsPlusNormal"/>
        <w:jc w:val="both"/>
      </w:pPr>
    </w:p>
    <w:p w:rsidR="008E09F7" w:rsidRDefault="008E09F7">
      <w:pPr>
        <w:pStyle w:val="ConsPlusNormal"/>
        <w:jc w:val="center"/>
        <w:outlineLvl w:val="1"/>
      </w:pPr>
      <w:r>
        <w:t>Предисловие</w:t>
      </w:r>
    </w:p>
    <w:p w:rsidR="008E09F7" w:rsidRDefault="008E09F7">
      <w:pPr>
        <w:pStyle w:val="ConsPlusNormal"/>
        <w:jc w:val="both"/>
      </w:pPr>
    </w:p>
    <w:p w:rsidR="008E09F7" w:rsidRDefault="008E09F7">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w:t>
      </w:r>
      <w:hyperlink r:id="rId6">
        <w:r>
          <w:rPr>
            <w:color w:val="0000FF"/>
          </w:rPr>
          <w:t>ГОСТ 1.0-2015</w:t>
        </w:r>
      </w:hyperlink>
      <w:r>
        <w:t xml:space="preserve"> "Межгосударственная система стандартизации. Основные положения" и </w:t>
      </w:r>
      <w:hyperlink r:id="rId7">
        <w:r>
          <w:rPr>
            <w:color w:val="0000FF"/>
          </w:rPr>
          <w:t>ГОСТ 1.2-2015</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rsidR="008E09F7" w:rsidRDefault="008E09F7">
      <w:pPr>
        <w:pStyle w:val="ConsPlusNormal"/>
        <w:jc w:val="both"/>
      </w:pPr>
    </w:p>
    <w:p w:rsidR="008E09F7" w:rsidRDefault="008E09F7">
      <w:pPr>
        <w:pStyle w:val="ConsPlusNormal"/>
        <w:jc w:val="center"/>
        <w:outlineLvl w:val="1"/>
      </w:pPr>
      <w:r>
        <w:t>Сведения о стандарте</w:t>
      </w:r>
    </w:p>
    <w:p w:rsidR="008E09F7" w:rsidRDefault="008E09F7">
      <w:pPr>
        <w:pStyle w:val="ConsPlusNormal"/>
        <w:jc w:val="both"/>
      </w:pPr>
    </w:p>
    <w:p w:rsidR="008E09F7" w:rsidRDefault="008E09F7">
      <w:pPr>
        <w:pStyle w:val="ConsPlusNormal"/>
        <w:ind w:firstLine="540"/>
        <w:jc w:val="both"/>
      </w:pPr>
      <w:r>
        <w:t>1 ПОДГОТОВЛЕН Открытым акционерным обществом "Центральный научно-исследовательский институт швейной промышленности" (ОАО "ЦНИИШП")</w:t>
      </w:r>
    </w:p>
    <w:p w:rsidR="008E09F7" w:rsidRDefault="008E09F7">
      <w:pPr>
        <w:pStyle w:val="ConsPlusNormal"/>
        <w:spacing w:before="200"/>
        <w:ind w:firstLine="540"/>
        <w:jc w:val="both"/>
      </w:pPr>
      <w:r>
        <w:t>2 ВНЕСЕН Федеральным агентством по техническому регулированию и метрологии</w:t>
      </w:r>
    </w:p>
    <w:p w:rsidR="008E09F7" w:rsidRDefault="008E09F7">
      <w:pPr>
        <w:pStyle w:val="ConsPlusNormal"/>
        <w:spacing w:before="200"/>
        <w:ind w:firstLine="540"/>
        <w:jc w:val="both"/>
      </w:pPr>
      <w:r>
        <w:t>3 ПРИНЯТ Межгосударственным советом по стандартизации, метрологии и сертификации (протокол от 29 марта 2016 г. N 86-П)</w:t>
      </w:r>
    </w:p>
    <w:p w:rsidR="008E09F7" w:rsidRDefault="008E09F7">
      <w:pPr>
        <w:pStyle w:val="ConsPlusNormal"/>
        <w:spacing w:before="200"/>
        <w:ind w:firstLine="540"/>
        <w:jc w:val="both"/>
      </w:pPr>
      <w:r>
        <w:t>За принятие проголосовали:</w:t>
      </w:r>
    </w:p>
    <w:p w:rsidR="008E09F7" w:rsidRDefault="008E09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798"/>
        <w:gridCol w:w="4535"/>
      </w:tblGrid>
      <w:tr w:rsidR="008E09F7">
        <w:tc>
          <w:tcPr>
            <w:tcW w:w="2721" w:type="dxa"/>
            <w:tcBorders>
              <w:top w:val="single" w:sz="4" w:space="0" w:color="auto"/>
              <w:bottom w:val="single" w:sz="4" w:space="0" w:color="auto"/>
            </w:tcBorders>
            <w:vAlign w:val="center"/>
          </w:tcPr>
          <w:p w:rsidR="008E09F7" w:rsidRDefault="008E09F7">
            <w:pPr>
              <w:pStyle w:val="ConsPlusNormal"/>
              <w:jc w:val="center"/>
            </w:pPr>
            <w:r>
              <w:t>Краткое наименование страны по МК (ISO 3166) 004-97</w:t>
            </w:r>
          </w:p>
        </w:tc>
        <w:tc>
          <w:tcPr>
            <w:tcW w:w="1798" w:type="dxa"/>
            <w:tcBorders>
              <w:top w:val="single" w:sz="4" w:space="0" w:color="auto"/>
              <w:bottom w:val="single" w:sz="4" w:space="0" w:color="auto"/>
            </w:tcBorders>
            <w:vAlign w:val="center"/>
          </w:tcPr>
          <w:p w:rsidR="008E09F7" w:rsidRDefault="008E09F7">
            <w:pPr>
              <w:pStyle w:val="ConsPlusNormal"/>
              <w:jc w:val="center"/>
            </w:pPr>
            <w:r>
              <w:t>Код страны по МК (ISO 3166) 004-97</w:t>
            </w:r>
          </w:p>
        </w:tc>
        <w:tc>
          <w:tcPr>
            <w:tcW w:w="4535" w:type="dxa"/>
            <w:tcBorders>
              <w:top w:val="single" w:sz="4" w:space="0" w:color="auto"/>
              <w:bottom w:val="single" w:sz="4" w:space="0" w:color="auto"/>
            </w:tcBorders>
            <w:vAlign w:val="center"/>
          </w:tcPr>
          <w:p w:rsidR="008E09F7" w:rsidRDefault="008E09F7">
            <w:pPr>
              <w:pStyle w:val="ConsPlusNormal"/>
              <w:jc w:val="center"/>
            </w:pPr>
            <w:r>
              <w:t>Сокращенное наименование национального органа по стандартизации</w:t>
            </w:r>
          </w:p>
        </w:tc>
      </w:tr>
      <w:tr w:rsidR="008E09F7">
        <w:tblPrEx>
          <w:tblBorders>
            <w:insideH w:val="none" w:sz="0" w:space="0" w:color="auto"/>
          </w:tblBorders>
        </w:tblPrEx>
        <w:tc>
          <w:tcPr>
            <w:tcW w:w="2721" w:type="dxa"/>
            <w:tcBorders>
              <w:top w:val="single" w:sz="4" w:space="0" w:color="auto"/>
              <w:bottom w:val="nil"/>
            </w:tcBorders>
          </w:tcPr>
          <w:p w:rsidR="008E09F7" w:rsidRDefault="008E09F7">
            <w:pPr>
              <w:pStyle w:val="ConsPlusNormal"/>
              <w:ind w:firstLine="283"/>
            </w:pPr>
            <w:r>
              <w:t>Армения</w:t>
            </w:r>
          </w:p>
        </w:tc>
        <w:tc>
          <w:tcPr>
            <w:tcW w:w="1798" w:type="dxa"/>
            <w:tcBorders>
              <w:top w:val="single" w:sz="4" w:space="0" w:color="auto"/>
              <w:bottom w:val="nil"/>
            </w:tcBorders>
          </w:tcPr>
          <w:p w:rsidR="008E09F7" w:rsidRDefault="008E09F7">
            <w:pPr>
              <w:pStyle w:val="ConsPlusNormal"/>
              <w:jc w:val="center"/>
            </w:pPr>
            <w:r>
              <w:t>AM</w:t>
            </w:r>
          </w:p>
        </w:tc>
        <w:tc>
          <w:tcPr>
            <w:tcW w:w="4535" w:type="dxa"/>
            <w:tcBorders>
              <w:top w:val="single" w:sz="4" w:space="0" w:color="auto"/>
              <w:bottom w:val="nil"/>
            </w:tcBorders>
          </w:tcPr>
          <w:p w:rsidR="008E09F7" w:rsidRDefault="008E09F7">
            <w:pPr>
              <w:pStyle w:val="ConsPlusNormal"/>
              <w:ind w:firstLine="283"/>
            </w:pPr>
            <w:r>
              <w:t>Минэкономики Республики Армения</w:t>
            </w:r>
          </w:p>
        </w:tc>
      </w:tr>
      <w:tr w:rsidR="008E09F7">
        <w:tblPrEx>
          <w:tblBorders>
            <w:insideH w:val="none" w:sz="0" w:space="0" w:color="auto"/>
          </w:tblBorders>
        </w:tblPrEx>
        <w:tc>
          <w:tcPr>
            <w:tcW w:w="2721" w:type="dxa"/>
            <w:tcBorders>
              <w:top w:val="nil"/>
              <w:bottom w:val="nil"/>
            </w:tcBorders>
          </w:tcPr>
          <w:p w:rsidR="008E09F7" w:rsidRDefault="008E09F7">
            <w:pPr>
              <w:pStyle w:val="ConsPlusNormal"/>
              <w:ind w:firstLine="283"/>
            </w:pPr>
            <w:r>
              <w:t>Беларусь</w:t>
            </w:r>
          </w:p>
        </w:tc>
        <w:tc>
          <w:tcPr>
            <w:tcW w:w="1798" w:type="dxa"/>
            <w:tcBorders>
              <w:top w:val="nil"/>
              <w:bottom w:val="nil"/>
            </w:tcBorders>
          </w:tcPr>
          <w:p w:rsidR="008E09F7" w:rsidRDefault="008E09F7">
            <w:pPr>
              <w:pStyle w:val="ConsPlusNormal"/>
              <w:jc w:val="center"/>
            </w:pPr>
            <w:r>
              <w:t>BY</w:t>
            </w:r>
          </w:p>
        </w:tc>
        <w:tc>
          <w:tcPr>
            <w:tcW w:w="4535" w:type="dxa"/>
            <w:tcBorders>
              <w:top w:val="nil"/>
              <w:bottom w:val="nil"/>
            </w:tcBorders>
          </w:tcPr>
          <w:p w:rsidR="008E09F7" w:rsidRDefault="008E09F7">
            <w:pPr>
              <w:pStyle w:val="ConsPlusNormal"/>
              <w:ind w:firstLine="283"/>
            </w:pPr>
            <w:r>
              <w:t>Госстандарт Республики Беларусь</w:t>
            </w:r>
          </w:p>
        </w:tc>
      </w:tr>
      <w:tr w:rsidR="008E09F7">
        <w:tblPrEx>
          <w:tblBorders>
            <w:insideH w:val="none" w:sz="0" w:space="0" w:color="auto"/>
          </w:tblBorders>
        </w:tblPrEx>
        <w:tc>
          <w:tcPr>
            <w:tcW w:w="2721" w:type="dxa"/>
            <w:tcBorders>
              <w:top w:val="nil"/>
              <w:bottom w:val="nil"/>
            </w:tcBorders>
          </w:tcPr>
          <w:p w:rsidR="008E09F7" w:rsidRDefault="008E09F7">
            <w:pPr>
              <w:pStyle w:val="ConsPlusNormal"/>
              <w:ind w:firstLine="283"/>
            </w:pPr>
            <w:r>
              <w:t>Казахстан</w:t>
            </w:r>
          </w:p>
        </w:tc>
        <w:tc>
          <w:tcPr>
            <w:tcW w:w="1798" w:type="dxa"/>
            <w:tcBorders>
              <w:top w:val="nil"/>
              <w:bottom w:val="nil"/>
            </w:tcBorders>
          </w:tcPr>
          <w:p w:rsidR="008E09F7" w:rsidRDefault="008E09F7">
            <w:pPr>
              <w:pStyle w:val="ConsPlusNormal"/>
              <w:jc w:val="center"/>
            </w:pPr>
            <w:r>
              <w:t>KZ</w:t>
            </w:r>
          </w:p>
        </w:tc>
        <w:tc>
          <w:tcPr>
            <w:tcW w:w="4535" w:type="dxa"/>
            <w:tcBorders>
              <w:top w:val="nil"/>
              <w:bottom w:val="nil"/>
            </w:tcBorders>
          </w:tcPr>
          <w:p w:rsidR="008E09F7" w:rsidRDefault="008E09F7">
            <w:pPr>
              <w:pStyle w:val="ConsPlusNormal"/>
              <w:ind w:firstLine="283"/>
            </w:pPr>
            <w:r>
              <w:t>Госстандарт Республики Казахстан</w:t>
            </w:r>
          </w:p>
        </w:tc>
      </w:tr>
      <w:tr w:rsidR="008E09F7">
        <w:tblPrEx>
          <w:tblBorders>
            <w:insideH w:val="none" w:sz="0" w:space="0" w:color="auto"/>
          </w:tblBorders>
        </w:tblPrEx>
        <w:tc>
          <w:tcPr>
            <w:tcW w:w="2721" w:type="dxa"/>
            <w:tcBorders>
              <w:top w:val="nil"/>
              <w:bottom w:val="nil"/>
            </w:tcBorders>
          </w:tcPr>
          <w:p w:rsidR="008E09F7" w:rsidRDefault="008E09F7">
            <w:pPr>
              <w:pStyle w:val="ConsPlusNormal"/>
              <w:ind w:firstLine="283"/>
            </w:pPr>
            <w:r>
              <w:lastRenderedPageBreak/>
              <w:t>Киргизия</w:t>
            </w:r>
          </w:p>
        </w:tc>
        <w:tc>
          <w:tcPr>
            <w:tcW w:w="1798" w:type="dxa"/>
            <w:tcBorders>
              <w:top w:val="nil"/>
              <w:bottom w:val="nil"/>
            </w:tcBorders>
          </w:tcPr>
          <w:p w:rsidR="008E09F7" w:rsidRDefault="008E09F7">
            <w:pPr>
              <w:pStyle w:val="ConsPlusNormal"/>
              <w:jc w:val="center"/>
            </w:pPr>
            <w:r>
              <w:t>KG</w:t>
            </w:r>
          </w:p>
        </w:tc>
        <w:tc>
          <w:tcPr>
            <w:tcW w:w="4535" w:type="dxa"/>
            <w:tcBorders>
              <w:top w:val="nil"/>
              <w:bottom w:val="nil"/>
            </w:tcBorders>
          </w:tcPr>
          <w:p w:rsidR="008E09F7" w:rsidRDefault="008E09F7">
            <w:pPr>
              <w:pStyle w:val="ConsPlusNormal"/>
              <w:ind w:firstLine="283"/>
            </w:pPr>
            <w:r>
              <w:t>Кыргызстандарт</w:t>
            </w:r>
          </w:p>
        </w:tc>
      </w:tr>
      <w:tr w:rsidR="008E09F7">
        <w:tblPrEx>
          <w:tblBorders>
            <w:insideH w:val="none" w:sz="0" w:space="0" w:color="auto"/>
          </w:tblBorders>
        </w:tblPrEx>
        <w:tc>
          <w:tcPr>
            <w:tcW w:w="2721" w:type="dxa"/>
            <w:tcBorders>
              <w:top w:val="nil"/>
              <w:bottom w:val="nil"/>
            </w:tcBorders>
          </w:tcPr>
          <w:p w:rsidR="008E09F7" w:rsidRDefault="008E09F7">
            <w:pPr>
              <w:pStyle w:val="ConsPlusNormal"/>
              <w:ind w:firstLine="283"/>
            </w:pPr>
            <w:r>
              <w:t>Россия</w:t>
            </w:r>
          </w:p>
        </w:tc>
        <w:tc>
          <w:tcPr>
            <w:tcW w:w="1798" w:type="dxa"/>
            <w:tcBorders>
              <w:top w:val="nil"/>
              <w:bottom w:val="nil"/>
            </w:tcBorders>
          </w:tcPr>
          <w:p w:rsidR="008E09F7" w:rsidRDefault="008E09F7">
            <w:pPr>
              <w:pStyle w:val="ConsPlusNormal"/>
              <w:jc w:val="center"/>
            </w:pPr>
            <w:r>
              <w:t>RU</w:t>
            </w:r>
          </w:p>
        </w:tc>
        <w:tc>
          <w:tcPr>
            <w:tcW w:w="4535" w:type="dxa"/>
            <w:tcBorders>
              <w:top w:val="nil"/>
              <w:bottom w:val="nil"/>
            </w:tcBorders>
          </w:tcPr>
          <w:p w:rsidR="008E09F7" w:rsidRDefault="008E09F7">
            <w:pPr>
              <w:pStyle w:val="ConsPlusNormal"/>
              <w:ind w:firstLine="283"/>
            </w:pPr>
            <w:r>
              <w:t>Росстандарт</w:t>
            </w:r>
          </w:p>
        </w:tc>
      </w:tr>
      <w:tr w:rsidR="008E09F7">
        <w:tblPrEx>
          <w:tblBorders>
            <w:insideH w:val="none" w:sz="0" w:space="0" w:color="auto"/>
          </w:tblBorders>
        </w:tblPrEx>
        <w:tc>
          <w:tcPr>
            <w:tcW w:w="2721" w:type="dxa"/>
            <w:tcBorders>
              <w:top w:val="nil"/>
              <w:bottom w:val="single" w:sz="4" w:space="0" w:color="auto"/>
            </w:tcBorders>
          </w:tcPr>
          <w:p w:rsidR="008E09F7" w:rsidRDefault="008E09F7">
            <w:pPr>
              <w:pStyle w:val="ConsPlusNormal"/>
              <w:ind w:firstLine="283"/>
            </w:pPr>
            <w:r>
              <w:t>Таджикистан</w:t>
            </w:r>
          </w:p>
        </w:tc>
        <w:tc>
          <w:tcPr>
            <w:tcW w:w="1798" w:type="dxa"/>
            <w:tcBorders>
              <w:top w:val="nil"/>
              <w:bottom w:val="single" w:sz="4" w:space="0" w:color="auto"/>
            </w:tcBorders>
          </w:tcPr>
          <w:p w:rsidR="008E09F7" w:rsidRDefault="008E09F7">
            <w:pPr>
              <w:pStyle w:val="ConsPlusNormal"/>
              <w:jc w:val="center"/>
            </w:pPr>
            <w:r>
              <w:t>TJ</w:t>
            </w:r>
          </w:p>
        </w:tc>
        <w:tc>
          <w:tcPr>
            <w:tcW w:w="4535" w:type="dxa"/>
            <w:tcBorders>
              <w:top w:val="nil"/>
              <w:bottom w:val="single" w:sz="4" w:space="0" w:color="auto"/>
            </w:tcBorders>
          </w:tcPr>
          <w:p w:rsidR="008E09F7" w:rsidRDefault="008E09F7">
            <w:pPr>
              <w:pStyle w:val="ConsPlusNormal"/>
              <w:ind w:firstLine="283"/>
            </w:pPr>
            <w:r>
              <w:t>Таджикстандарт</w:t>
            </w:r>
          </w:p>
        </w:tc>
      </w:tr>
    </w:tbl>
    <w:p w:rsidR="008E09F7" w:rsidRDefault="008E09F7">
      <w:pPr>
        <w:pStyle w:val="ConsPlusNormal"/>
        <w:jc w:val="both"/>
      </w:pPr>
    </w:p>
    <w:p w:rsidR="008E09F7" w:rsidRDefault="008E09F7">
      <w:pPr>
        <w:pStyle w:val="ConsPlusNormal"/>
        <w:ind w:firstLine="540"/>
        <w:jc w:val="both"/>
      </w:pPr>
      <w:r>
        <w:t xml:space="preserve">4 </w:t>
      </w:r>
      <w:hyperlink r:id="rId8">
        <w:r>
          <w:rPr>
            <w:color w:val="0000FF"/>
          </w:rPr>
          <w:t>Приказом</w:t>
        </w:r>
      </w:hyperlink>
      <w:r>
        <w:t xml:space="preserve"> Федерального агентства по техническому регулированию и метрологии от 9 июня 2016 г. N 590-ст межгосударственный стандарт ГОСТ 12.4.303-2016 введен в действие в качестве национального стандарта Российской Федерации с 1 июля 2019 г.</w:t>
      </w:r>
    </w:p>
    <w:p w:rsidR="008E09F7" w:rsidRDefault="008E09F7">
      <w:pPr>
        <w:pStyle w:val="ConsPlusNormal"/>
        <w:spacing w:before="200"/>
        <w:ind w:firstLine="540"/>
        <w:jc w:val="both"/>
      </w:pPr>
      <w:r>
        <w:t xml:space="preserve">5 Настоящий стандарт подготовлен на основе применения </w:t>
      </w:r>
      <w:hyperlink r:id="rId9">
        <w:r>
          <w:rPr>
            <w:color w:val="0000FF"/>
          </w:rPr>
          <w:t>ГОСТ Р 12.4.236-2011</w:t>
        </w:r>
      </w:hyperlink>
      <w:r>
        <w:t xml:space="preserve"> </w:t>
      </w:r>
      <w:hyperlink w:anchor="P70">
        <w:r>
          <w:rPr>
            <w:color w:val="0000FF"/>
          </w:rPr>
          <w:t>&lt;*&gt;</w:t>
        </w:r>
      </w:hyperlink>
    </w:p>
    <w:p w:rsidR="008E09F7" w:rsidRDefault="008E09F7">
      <w:pPr>
        <w:pStyle w:val="ConsPlusNormal"/>
        <w:spacing w:before="200"/>
        <w:ind w:firstLine="540"/>
        <w:jc w:val="both"/>
      </w:pPr>
      <w:r>
        <w:t>--------------------------------</w:t>
      </w:r>
    </w:p>
    <w:p w:rsidR="008E09F7" w:rsidRDefault="008E09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09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9F7" w:rsidRDefault="008E09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09F7" w:rsidRDefault="008E09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09F7" w:rsidRDefault="008E09F7">
            <w:pPr>
              <w:pStyle w:val="ConsPlusNormal"/>
              <w:jc w:val="both"/>
            </w:pPr>
            <w:r>
              <w:rPr>
                <w:color w:val="392C69"/>
              </w:rPr>
              <w:t>КонсультантПлюс: примечание.</w:t>
            </w:r>
          </w:p>
          <w:p w:rsidR="008E09F7" w:rsidRDefault="008E09F7">
            <w:pPr>
              <w:pStyle w:val="ConsPlusNormal"/>
              <w:jc w:val="both"/>
            </w:pPr>
            <w:r>
              <w:rPr>
                <w:color w:val="392C69"/>
              </w:rPr>
              <w:t>В официальном тексте документа, видимо, допущена опечатка: имеется в виду ГОСТ Р 12.4.236-2011, а не ГОСТ Р 12.14.236-2011.</w:t>
            </w:r>
          </w:p>
        </w:tc>
        <w:tc>
          <w:tcPr>
            <w:tcW w:w="113" w:type="dxa"/>
            <w:tcBorders>
              <w:top w:val="nil"/>
              <w:left w:val="nil"/>
              <w:bottom w:val="nil"/>
              <w:right w:val="nil"/>
            </w:tcBorders>
            <w:shd w:val="clear" w:color="auto" w:fill="F4F3F8"/>
            <w:tcMar>
              <w:top w:w="0" w:type="dxa"/>
              <w:left w:w="0" w:type="dxa"/>
              <w:bottom w:w="0" w:type="dxa"/>
              <w:right w:w="0" w:type="dxa"/>
            </w:tcMar>
          </w:tcPr>
          <w:p w:rsidR="008E09F7" w:rsidRDefault="008E09F7">
            <w:pPr>
              <w:pStyle w:val="ConsPlusNormal"/>
            </w:pPr>
          </w:p>
        </w:tc>
      </w:tr>
    </w:tbl>
    <w:p w:rsidR="008E09F7" w:rsidRDefault="008E09F7">
      <w:pPr>
        <w:pStyle w:val="ConsPlusNormal"/>
        <w:spacing w:before="260"/>
        <w:ind w:firstLine="540"/>
        <w:jc w:val="both"/>
      </w:pPr>
      <w:bookmarkStart w:id="0" w:name="P70"/>
      <w:bookmarkEnd w:id="0"/>
      <w:r>
        <w:t xml:space="preserve">&lt;*&gt; </w:t>
      </w:r>
      <w:hyperlink r:id="rId10">
        <w:r>
          <w:rPr>
            <w:color w:val="0000FF"/>
          </w:rPr>
          <w:t>Приказом</w:t>
        </w:r>
      </w:hyperlink>
      <w:r>
        <w:t xml:space="preserve"> Федерального агентства по техническому регулированию и метрологии от 9 июня 2016 г. N 590-ст ГОСТ Р 12.14.236-2011 отменяется с 1 июля 2019 г.</w:t>
      </w:r>
    </w:p>
    <w:p w:rsidR="008E09F7" w:rsidRDefault="008E09F7">
      <w:pPr>
        <w:pStyle w:val="ConsPlusNormal"/>
        <w:jc w:val="both"/>
      </w:pPr>
    </w:p>
    <w:p w:rsidR="008E09F7" w:rsidRDefault="008E09F7">
      <w:pPr>
        <w:pStyle w:val="ConsPlusNormal"/>
        <w:ind w:firstLine="540"/>
        <w:jc w:val="both"/>
      </w:pPr>
      <w:r>
        <w:t>6 ВВЕДЕН ВПЕРВЫЕ</w:t>
      </w:r>
    </w:p>
    <w:p w:rsidR="008E09F7" w:rsidRDefault="008E09F7">
      <w:pPr>
        <w:pStyle w:val="ConsPlusNormal"/>
        <w:jc w:val="both"/>
      </w:pPr>
    </w:p>
    <w:p w:rsidR="008E09F7" w:rsidRDefault="008E09F7">
      <w:pPr>
        <w:pStyle w:val="ConsPlusNormal"/>
        <w:ind w:firstLine="540"/>
        <w:jc w:val="both"/>
      </w:pPr>
      <w: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8E09F7" w:rsidRDefault="008E09F7">
      <w:pPr>
        <w:pStyle w:val="ConsPlusNormal"/>
        <w:jc w:val="both"/>
      </w:pPr>
    </w:p>
    <w:p w:rsidR="008E09F7" w:rsidRDefault="008E09F7">
      <w:pPr>
        <w:pStyle w:val="ConsPlusNormal"/>
        <w:jc w:val="center"/>
        <w:outlineLvl w:val="1"/>
      </w:pPr>
      <w:r>
        <w:t>1. Область применения</w:t>
      </w:r>
    </w:p>
    <w:p w:rsidR="008E09F7" w:rsidRDefault="008E09F7">
      <w:pPr>
        <w:pStyle w:val="ConsPlusNormal"/>
        <w:jc w:val="both"/>
      </w:pPr>
    </w:p>
    <w:p w:rsidR="008E09F7" w:rsidRDefault="008E09F7">
      <w:pPr>
        <w:pStyle w:val="ConsPlusNormal"/>
        <w:ind w:firstLine="540"/>
        <w:jc w:val="both"/>
      </w:pPr>
      <w:r>
        <w:t>Настоящий стандарт распространяется на специальную одежду (далее - спецодежда) для защиты от пониженных температур работников различных видов экономической деятельности при выполнении работ на открытой территории и в неотапливаемых помещениях.</w:t>
      </w:r>
    </w:p>
    <w:p w:rsidR="008E09F7" w:rsidRDefault="008E09F7">
      <w:pPr>
        <w:pStyle w:val="ConsPlusNormal"/>
        <w:spacing w:before="200"/>
        <w:ind w:firstLine="540"/>
        <w:jc w:val="both"/>
      </w:pPr>
      <w:r>
        <w:t>Настоящий стандарт устанавливает технические требования к спецодежде и материалам для ее изготовления при проектировании, постановке на производство и подтверждения соответствия.</w:t>
      </w:r>
    </w:p>
    <w:p w:rsidR="008E09F7" w:rsidRDefault="008E09F7">
      <w:pPr>
        <w:pStyle w:val="ConsPlusNormal"/>
        <w:spacing w:before="200"/>
        <w:ind w:firstLine="540"/>
        <w:jc w:val="both"/>
      </w:pPr>
      <w:r>
        <w:t>Настоящий стандарт не распространяется на спортивную и форменную одежду.</w:t>
      </w:r>
    </w:p>
    <w:p w:rsidR="008E09F7" w:rsidRDefault="008E09F7">
      <w:pPr>
        <w:pStyle w:val="ConsPlusNormal"/>
        <w:jc w:val="both"/>
      </w:pPr>
    </w:p>
    <w:p w:rsidR="008E09F7" w:rsidRDefault="008E09F7">
      <w:pPr>
        <w:pStyle w:val="ConsPlusNormal"/>
        <w:jc w:val="center"/>
        <w:outlineLvl w:val="1"/>
      </w:pPr>
      <w:r>
        <w:t>2. Нормативные ссылки</w:t>
      </w:r>
    </w:p>
    <w:p w:rsidR="008E09F7" w:rsidRDefault="008E09F7">
      <w:pPr>
        <w:pStyle w:val="ConsPlusNormal"/>
        <w:jc w:val="both"/>
      </w:pPr>
    </w:p>
    <w:p w:rsidR="008E09F7" w:rsidRDefault="008E09F7">
      <w:pPr>
        <w:pStyle w:val="ConsPlusNormal"/>
        <w:ind w:firstLine="540"/>
        <w:jc w:val="both"/>
      </w:pPr>
      <w:r>
        <w:t>В настоящем стандарте использованы нормативные ссылки на следующие стандарты:</w:t>
      </w:r>
    </w:p>
    <w:p w:rsidR="008E09F7" w:rsidRDefault="008E09F7">
      <w:pPr>
        <w:pStyle w:val="ConsPlusNormal"/>
        <w:spacing w:before="200"/>
        <w:ind w:firstLine="540"/>
        <w:jc w:val="both"/>
      </w:pPr>
      <w:hyperlink r:id="rId11">
        <w:r>
          <w:rPr>
            <w:color w:val="0000FF"/>
          </w:rPr>
          <w:t>ГОСТ 12.4.011-89</w:t>
        </w:r>
      </w:hyperlink>
      <w:r>
        <w:t xml:space="preserve"> Система стандартов безопасности труда. Средства защиты работающих. Общие требования и классификация</w:t>
      </w:r>
    </w:p>
    <w:p w:rsidR="008E09F7" w:rsidRDefault="008E09F7">
      <w:pPr>
        <w:pStyle w:val="ConsPlusNormal"/>
        <w:spacing w:before="200"/>
        <w:ind w:firstLine="540"/>
        <w:jc w:val="both"/>
      </w:pPr>
      <w:hyperlink r:id="rId12">
        <w:r>
          <w:rPr>
            <w:color w:val="0000FF"/>
          </w:rPr>
          <w:t>ГОСТ 12.4.031-84</w:t>
        </w:r>
      </w:hyperlink>
      <w:r>
        <w:t xml:space="preserve"> Средства индивидуальной защиты. Определение сортности</w:t>
      </w:r>
    </w:p>
    <w:p w:rsidR="008E09F7" w:rsidRDefault="008E09F7">
      <w:pPr>
        <w:pStyle w:val="ConsPlusNormal"/>
        <w:spacing w:before="200"/>
        <w:ind w:firstLine="540"/>
        <w:jc w:val="both"/>
      </w:pPr>
      <w:hyperlink r:id="rId13">
        <w:r>
          <w:rPr>
            <w:color w:val="0000FF"/>
          </w:rPr>
          <w:t>ГОСТ 12.4.067-79</w:t>
        </w:r>
      </w:hyperlink>
      <w:r>
        <w:t xml:space="preserve"> Система стандартов безопасности труда. Метод определения теплосодержания человека в средствах индивидуальной защиты</w:t>
      </w:r>
    </w:p>
    <w:p w:rsidR="008E09F7" w:rsidRDefault="008E09F7">
      <w:pPr>
        <w:pStyle w:val="ConsPlusNormal"/>
        <w:spacing w:before="200"/>
        <w:ind w:firstLine="540"/>
        <w:jc w:val="both"/>
      </w:pPr>
      <w:hyperlink r:id="rId14">
        <w:r>
          <w:rPr>
            <w:color w:val="0000FF"/>
          </w:rPr>
          <w:t>ГОСТ 12.4.103-83</w:t>
        </w:r>
      </w:hyperlink>
      <w:r>
        <w:t xml:space="preserve"> Система стандартов безопасности труда. Одежда специальная защитная, средства индивидуальной защиты ног и рук. Классификация</w:t>
      </w:r>
    </w:p>
    <w:p w:rsidR="008E09F7" w:rsidRDefault="008E09F7">
      <w:pPr>
        <w:pStyle w:val="ConsPlusNormal"/>
        <w:spacing w:before="200"/>
        <w:ind w:firstLine="540"/>
        <w:jc w:val="both"/>
      </w:pPr>
      <w:hyperlink r:id="rId15">
        <w:r>
          <w:rPr>
            <w:color w:val="0000FF"/>
          </w:rPr>
          <w:t>ГОСТ 12.4.263-2014</w:t>
        </w:r>
      </w:hyperlink>
      <w:r>
        <w:t xml:space="preserve"> Система стандартов безопасности труда. Материалы для средств индивидуальной защиты с резиновым или пластмассовым покрытием. Метод определения водопроницаемости</w:t>
      </w:r>
    </w:p>
    <w:p w:rsidR="008E09F7" w:rsidRDefault="008E09F7">
      <w:pPr>
        <w:pStyle w:val="ConsPlusNormal"/>
        <w:spacing w:before="200"/>
        <w:ind w:firstLine="540"/>
        <w:jc w:val="both"/>
      </w:pPr>
      <w:hyperlink r:id="rId16">
        <w:r>
          <w:rPr>
            <w:color w:val="0000FF"/>
          </w:rPr>
          <w:t>ГОСТ 3813-72</w:t>
        </w:r>
      </w:hyperlink>
      <w:r>
        <w:t xml:space="preserve"> (ИСО 5081-77, ИСО 5082-82) Материалы текстильные. Ткани и штучные изделия. Методы определения разрывных характеристик при растяжении</w:t>
      </w:r>
    </w:p>
    <w:p w:rsidR="008E09F7" w:rsidRDefault="008E09F7">
      <w:pPr>
        <w:pStyle w:val="ConsPlusNormal"/>
        <w:spacing w:before="200"/>
        <w:ind w:firstLine="540"/>
        <w:jc w:val="both"/>
      </w:pPr>
      <w:hyperlink r:id="rId17">
        <w:r>
          <w:rPr>
            <w:color w:val="0000FF"/>
          </w:rPr>
          <w:t>ГОСТ 3816-81</w:t>
        </w:r>
      </w:hyperlink>
      <w:r>
        <w:t xml:space="preserve"> (ИСО 811-81) Полотна текстильные. Методы определения гигроскопических и водоотталкивающих свойств</w:t>
      </w:r>
    </w:p>
    <w:p w:rsidR="008E09F7" w:rsidRDefault="008E09F7">
      <w:pPr>
        <w:pStyle w:val="ConsPlusNormal"/>
        <w:spacing w:before="200"/>
        <w:ind w:firstLine="540"/>
        <w:jc w:val="both"/>
      </w:pPr>
      <w:hyperlink r:id="rId18">
        <w:r>
          <w:rPr>
            <w:color w:val="0000FF"/>
          </w:rPr>
          <w:t>ГОСТ 4103-82</w:t>
        </w:r>
      </w:hyperlink>
      <w:r>
        <w:t xml:space="preserve"> Изделия швейные. Методы контроля качества</w:t>
      </w:r>
    </w:p>
    <w:p w:rsidR="008E09F7" w:rsidRDefault="008E09F7">
      <w:pPr>
        <w:pStyle w:val="ConsPlusNormal"/>
        <w:spacing w:before="200"/>
        <w:ind w:firstLine="540"/>
        <w:jc w:val="both"/>
      </w:pPr>
      <w:hyperlink r:id="rId19">
        <w:r>
          <w:rPr>
            <w:color w:val="0000FF"/>
          </w:rPr>
          <w:t>ГОСТ 7913-76</w:t>
        </w:r>
      </w:hyperlink>
      <w:r>
        <w:t xml:space="preserve"> Ткани и штучные изделия хлопчатобумажные и смешанные. Нормы устойчивости окраски и методы ее определения</w:t>
      </w:r>
    </w:p>
    <w:p w:rsidR="008E09F7" w:rsidRDefault="008E09F7">
      <w:pPr>
        <w:pStyle w:val="ConsPlusNormal"/>
        <w:spacing w:before="200"/>
        <w:ind w:firstLine="540"/>
        <w:jc w:val="both"/>
      </w:pPr>
      <w:hyperlink r:id="rId20">
        <w:r>
          <w:rPr>
            <w:color w:val="0000FF"/>
          </w:rPr>
          <w:t>ГОСТ 9733.0-83</w:t>
        </w:r>
      </w:hyperlink>
      <w:r>
        <w:t xml:space="preserve"> Материалы текстильные. Общие требования к методам испытаний устойчивости окрасок к физико-химическим воздействиям</w:t>
      </w:r>
    </w:p>
    <w:p w:rsidR="008E09F7" w:rsidRDefault="008E09F7">
      <w:pPr>
        <w:pStyle w:val="ConsPlusNormal"/>
        <w:spacing w:before="200"/>
        <w:ind w:firstLine="540"/>
        <w:jc w:val="both"/>
      </w:pPr>
      <w:hyperlink r:id="rId21">
        <w:r>
          <w:rPr>
            <w:color w:val="0000FF"/>
          </w:rPr>
          <w:t>ГОСТ 9733.4-83</w:t>
        </w:r>
      </w:hyperlink>
      <w:r>
        <w:t xml:space="preserve"> Материалы текстильные. Метод испытания устойчивости окраски к стиркам</w:t>
      </w:r>
    </w:p>
    <w:p w:rsidR="008E09F7" w:rsidRDefault="008E09F7">
      <w:pPr>
        <w:pStyle w:val="ConsPlusNormal"/>
        <w:spacing w:before="200"/>
        <w:ind w:firstLine="540"/>
        <w:jc w:val="both"/>
      </w:pPr>
      <w:hyperlink r:id="rId22">
        <w:r>
          <w:rPr>
            <w:color w:val="0000FF"/>
          </w:rPr>
          <w:t>ГОСТ 9733.6-83</w:t>
        </w:r>
      </w:hyperlink>
      <w:r>
        <w:t xml:space="preserve"> Материалы текстильные. Методы испытания устойчивости окрасок к "поту"</w:t>
      </w:r>
    </w:p>
    <w:p w:rsidR="008E09F7" w:rsidRDefault="008E09F7">
      <w:pPr>
        <w:pStyle w:val="ConsPlusNormal"/>
        <w:spacing w:before="200"/>
        <w:ind w:firstLine="540"/>
        <w:jc w:val="both"/>
      </w:pPr>
      <w:hyperlink r:id="rId23">
        <w:r>
          <w:rPr>
            <w:color w:val="0000FF"/>
          </w:rPr>
          <w:t>ГОСТ 9733.13-83</w:t>
        </w:r>
      </w:hyperlink>
      <w:r>
        <w:t xml:space="preserve"> Материалы текстильные. Метод испытания устойчивости окраски к органическим растворителям</w:t>
      </w:r>
    </w:p>
    <w:p w:rsidR="008E09F7" w:rsidRDefault="008E09F7">
      <w:pPr>
        <w:pStyle w:val="ConsPlusNormal"/>
        <w:spacing w:before="200"/>
        <w:ind w:firstLine="540"/>
        <w:jc w:val="both"/>
      </w:pPr>
      <w:hyperlink r:id="rId24">
        <w:r>
          <w:rPr>
            <w:color w:val="0000FF"/>
          </w:rPr>
          <w:t>ГОСТ 9733.27-83</w:t>
        </w:r>
      </w:hyperlink>
      <w:r>
        <w:t xml:space="preserve"> Материалы текстильные. Метод испытания устойчивости окраски к трению</w:t>
      </w:r>
    </w:p>
    <w:p w:rsidR="008E09F7" w:rsidRDefault="008E09F7">
      <w:pPr>
        <w:pStyle w:val="ConsPlusNormal"/>
        <w:spacing w:before="200"/>
        <w:ind w:firstLine="540"/>
        <w:jc w:val="both"/>
      </w:pPr>
      <w:hyperlink r:id="rId25">
        <w:r>
          <w:rPr>
            <w:color w:val="0000FF"/>
          </w:rPr>
          <w:t>ГОСТ 10581-91</w:t>
        </w:r>
      </w:hyperlink>
      <w:r>
        <w:t xml:space="preserve"> Изделия швейные. Маркировка, упаковка, транспортирование и хранение</w:t>
      </w:r>
    </w:p>
    <w:p w:rsidR="008E09F7" w:rsidRDefault="008E09F7">
      <w:pPr>
        <w:pStyle w:val="ConsPlusNormal"/>
        <w:spacing w:before="200"/>
        <w:ind w:firstLine="540"/>
        <w:jc w:val="both"/>
      </w:pPr>
      <w:hyperlink r:id="rId26">
        <w:r>
          <w:rPr>
            <w:color w:val="0000FF"/>
          </w:rPr>
          <w:t>ГОСТ 11209-2014</w:t>
        </w:r>
      </w:hyperlink>
      <w:r>
        <w:t xml:space="preserve"> Ткани для специальной одежды. Общие технические требования. Методы испытаний</w:t>
      </w:r>
    </w:p>
    <w:p w:rsidR="008E09F7" w:rsidRDefault="008E09F7">
      <w:pPr>
        <w:pStyle w:val="ConsPlusNormal"/>
        <w:spacing w:before="200"/>
        <w:ind w:firstLine="540"/>
        <w:jc w:val="both"/>
      </w:pPr>
      <w:hyperlink r:id="rId27">
        <w:r>
          <w:rPr>
            <w:color w:val="0000FF"/>
          </w:rPr>
          <w:t>ГОСТ 12088-77</w:t>
        </w:r>
      </w:hyperlink>
      <w:r>
        <w:t xml:space="preserve"> Материалы текстильные и изделия из них. Метод определения воздухопроницаемости</w:t>
      </w:r>
    </w:p>
    <w:p w:rsidR="008E09F7" w:rsidRDefault="008E09F7">
      <w:pPr>
        <w:pStyle w:val="ConsPlusNormal"/>
        <w:spacing w:before="200"/>
        <w:ind w:firstLine="540"/>
        <w:jc w:val="both"/>
      </w:pPr>
      <w:hyperlink r:id="rId28">
        <w:r>
          <w:rPr>
            <w:color w:val="0000FF"/>
          </w:rPr>
          <w:t>ГОСТ 12807-2003</w:t>
        </w:r>
      </w:hyperlink>
      <w:r>
        <w:t xml:space="preserve"> Изделия швейные. Классификация стежков, строчек и швов</w:t>
      </w:r>
    </w:p>
    <w:p w:rsidR="008E09F7" w:rsidRDefault="008E09F7">
      <w:pPr>
        <w:pStyle w:val="ConsPlusNormal"/>
        <w:spacing w:before="200"/>
        <w:ind w:firstLine="540"/>
        <w:jc w:val="both"/>
      </w:pPr>
      <w:r>
        <w:t>ГОСТ 15162-82 Кожа искусственная и синтетическая и пленочные материалы. Методы определения морозостойкости в статических условиях</w:t>
      </w:r>
    </w:p>
    <w:p w:rsidR="008E09F7" w:rsidRDefault="008E09F7">
      <w:pPr>
        <w:pStyle w:val="ConsPlusNormal"/>
        <w:spacing w:before="200"/>
        <w:ind w:firstLine="540"/>
        <w:jc w:val="both"/>
      </w:pPr>
      <w:hyperlink r:id="rId29">
        <w:r>
          <w:rPr>
            <w:color w:val="0000FF"/>
          </w:rPr>
          <w:t>ГОСТ 17037-85</w:t>
        </w:r>
      </w:hyperlink>
      <w:r>
        <w:t xml:space="preserve"> Изделия швейные и трикотажные. Термины и определения</w:t>
      </w:r>
    </w:p>
    <w:p w:rsidR="008E09F7" w:rsidRDefault="008E09F7">
      <w:pPr>
        <w:pStyle w:val="ConsPlusNormal"/>
        <w:spacing w:before="200"/>
        <w:ind w:firstLine="540"/>
        <w:jc w:val="both"/>
      </w:pPr>
      <w:hyperlink r:id="rId30">
        <w:r>
          <w:rPr>
            <w:color w:val="0000FF"/>
          </w:rPr>
          <w:t>ГОСТ 18976</w:t>
        </w:r>
      </w:hyperlink>
      <w:r>
        <w:t xml:space="preserve"> Ткани текстильные. Метод определения стойкости к истиранию</w:t>
      </w:r>
    </w:p>
    <w:p w:rsidR="008E09F7" w:rsidRDefault="008E09F7">
      <w:pPr>
        <w:pStyle w:val="ConsPlusNormal"/>
        <w:spacing w:before="200"/>
        <w:ind w:firstLine="540"/>
        <w:jc w:val="both"/>
      </w:pPr>
      <w:hyperlink r:id="rId31">
        <w:r>
          <w:rPr>
            <w:color w:val="0000FF"/>
          </w:rPr>
          <w:t>ГОСТ 20272</w:t>
        </w:r>
      </w:hyperlink>
      <w:r>
        <w:t xml:space="preserve"> Ткани подкладочные из химических нитей. Общие технические условия</w:t>
      </w:r>
    </w:p>
    <w:p w:rsidR="008E09F7" w:rsidRDefault="008E09F7">
      <w:pPr>
        <w:pStyle w:val="ConsPlusNormal"/>
        <w:spacing w:before="200"/>
        <w:ind w:firstLine="540"/>
        <w:jc w:val="both"/>
      </w:pPr>
      <w:hyperlink r:id="rId32">
        <w:r>
          <w:rPr>
            <w:color w:val="0000FF"/>
          </w:rPr>
          <w:t>ГОСТ 20489-75</w:t>
        </w:r>
      </w:hyperlink>
      <w:r>
        <w:t xml:space="preserve"> Материалы для одежды. Метод определения суммарного теплового сопротивления</w:t>
      </w:r>
    </w:p>
    <w:p w:rsidR="008E09F7" w:rsidRDefault="008E09F7">
      <w:pPr>
        <w:pStyle w:val="ConsPlusNormal"/>
        <w:spacing w:before="200"/>
        <w:ind w:firstLine="540"/>
        <w:jc w:val="both"/>
      </w:pPr>
      <w:r>
        <w:t>ГОСТ 20521-75 Технология швейного производства. Термины и определения</w:t>
      </w:r>
    </w:p>
    <w:p w:rsidR="008E09F7" w:rsidRDefault="008E09F7">
      <w:pPr>
        <w:pStyle w:val="ConsPlusNormal"/>
        <w:spacing w:before="200"/>
        <w:ind w:firstLine="540"/>
        <w:jc w:val="both"/>
      </w:pPr>
      <w:hyperlink r:id="rId33">
        <w:r>
          <w:rPr>
            <w:color w:val="0000FF"/>
          </w:rPr>
          <w:t>ГОСТ 21050-2004</w:t>
        </w:r>
      </w:hyperlink>
      <w:r>
        <w:t xml:space="preserve"> Ткани для спецодежды. Метод определения устойчивости к сухой химической чистке</w:t>
      </w:r>
    </w:p>
    <w:p w:rsidR="008E09F7" w:rsidRDefault="008E09F7">
      <w:pPr>
        <w:pStyle w:val="ConsPlusNormal"/>
        <w:spacing w:before="200"/>
        <w:ind w:firstLine="540"/>
        <w:jc w:val="both"/>
      </w:pPr>
      <w:r>
        <w:t>ГОСТ 22900-78 Кожа искусственная и пленочные материалы. Методы определения паропроницаемости и влагопоглощения</w:t>
      </w:r>
    </w:p>
    <w:p w:rsidR="008E09F7" w:rsidRDefault="008E09F7">
      <w:pPr>
        <w:pStyle w:val="ConsPlusNormal"/>
        <w:spacing w:before="200"/>
        <w:ind w:firstLine="540"/>
        <w:jc w:val="both"/>
      </w:pPr>
      <w:hyperlink r:id="rId34">
        <w:r>
          <w:rPr>
            <w:color w:val="0000FF"/>
          </w:rPr>
          <w:t>ГОСТ 22977-89</w:t>
        </w:r>
      </w:hyperlink>
      <w:r>
        <w:t xml:space="preserve"> Детали швейных изделий. Термины и определения</w:t>
      </w:r>
    </w:p>
    <w:p w:rsidR="008E09F7" w:rsidRDefault="008E09F7">
      <w:pPr>
        <w:pStyle w:val="ConsPlusNormal"/>
        <w:spacing w:before="200"/>
        <w:ind w:firstLine="540"/>
        <w:jc w:val="both"/>
      </w:pPr>
      <w:hyperlink r:id="rId35">
        <w:r>
          <w:rPr>
            <w:color w:val="0000FF"/>
          </w:rPr>
          <w:t>ГОСТ 23948-80</w:t>
        </w:r>
      </w:hyperlink>
      <w:r>
        <w:t xml:space="preserve"> Изделия швейные. Правила приемки</w:t>
      </w:r>
    </w:p>
    <w:p w:rsidR="008E09F7" w:rsidRDefault="008E09F7">
      <w:pPr>
        <w:pStyle w:val="ConsPlusNormal"/>
        <w:spacing w:before="200"/>
        <w:ind w:firstLine="540"/>
        <w:jc w:val="both"/>
      </w:pPr>
      <w:hyperlink r:id="rId36">
        <w:r>
          <w:rPr>
            <w:color w:val="0000FF"/>
          </w:rPr>
          <w:t>ГОСТ 28073-89</w:t>
        </w:r>
      </w:hyperlink>
      <w:r>
        <w:t xml:space="preserve"> Изделия швейные. Методы определения разрывной нагрузки, удлинения ниточных швов, раздвигаемости нитей ткани в швах</w:t>
      </w:r>
    </w:p>
    <w:p w:rsidR="008E09F7" w:rsidRDefault="008E09F7">
      <w:pPr>
        <w:pStyle w:val="ConsPlusNormal"/>
        <w:spacing w:before="200"/>
        <w:ind w:firstLine="540"/>
        <w:jc w:val="both"/>
      </w:pPr>
      <w:hyperlink r:id="rId37">
        <w:r>
          <w:rPr>
            <w:color w:val="0000FF"/>
          </w:rPr>
          <w:t>ГОСТ 29122-91</w:t>
        </w:r>
      </w:hyperlink>
      <w:r>
        <w:t xml:space="preserve"> Средства индивидуальной защиты. Требования к стежкам, строчкам и швам</w:t>
      </w:r>
    </w:p>
    <w:p w:rsidR="008E09F7" w:rsidRDefault="008E09F7">
      <w:pPr>
        <w:pStyle w:val="ConsPlusNormal"/>
        <w:spacing w:before="200"/>
        <w:ind w:firstLine="540"/>
        <w:jc w:val="both"/>
      </w:pPr>
      <w:hyperlink r:id="rId38">
        <w:r>
          <w:rPr>
            <w:color w:val="0000FF"/>
          </w:rPr>
          <w:t>ГОСТ 30157.0-95</w:t>
        </w:r>
      </w:hyperlink>
      <w:r>
        <w:t xml:space="preserve"> Полотна текстильные. Методы определения изменения размеров после мокрых обработок или химической чистки. Общие положения</w:t>
      </w:r>
    </w:p>
    <w:p w:rsidR="008E09F7" w:rsidRDefault="008E09F7">
      <w:pPr>
        <w:pStyle w:val="ConsPlusNormal"/>
        <w:spacing w:before="200"/>
        <w:ind w:firstLine="540"/>
        <w:jc w:val="both"/>
      </w:pPr>
      <w:hyperlink r:id="rId39">
        <w:r>
          <w:rPr>
            <w:color w:val="0000FF"/>
          </w:rPr>
          <w:t>ГОСТ 30157.1-95</w:t>
        </w:r>
      </w:hyperlink>
      <w:r>
        <w:t xml:space="preserve"> Полотна текстильные. Методы определения изменения размеров после </w:t>
      </w:r>
      <w:r>
        <w:lastRenderedPageBreak/>
        <w:t>мокрых обработок или химической чистки. Режимы обработок</w:t>
      </w:r>
    </w:p>
    <w:p w:rsidR="008E09F7" w:rsidRDefault="008E09F7">
      <w:pPr>
        <w:pStyle w:val="ConsPlusNormal"/>
        <w:spacing w:before="200"/>
        <w:ind w:firstLine="540"/>
        <w:jc w:val="both"/>
      </w:pPr>
      <w:hyperlink r:id="rId40">
        <w:r>
          <w:rPr>
            <w:color w:val="0000FF"/>
          </w:rPr>
          <w:t>ГОСТ 30292-96</w:t>
        </w:r>
      </w:hyperlink>
      <w:r>
        <w:t xml:space="preserve"> (ИСО 4920-81) Полотна текстильные. Метод испытания дождеванием</w:t>
      </w:r>
    </w:p>
    <w:p w:rsidR="008E09F7" w:rsidRDefault="008E09F7">
      <w:pPr>
        <w:pStyle w:val="ConsPlusNormal"/>
        <w:spacing w:before="200"/>
        <w:ind w:firstLine="540"/>
        <w:jc w:val="both"/>
      </w:pPr>
      <w:hyperlink r:id="rId41">
        <w:r>
          <w:rPr>
            <w:color w:val="0000FF"/>
          </w:rPr>
          <w:t>ГОСТ 31396-2009</w:t>
        </w:r>
      </w:hyperlink>
      <w:r>
        <w:t xml:space="preserve"> Классификация типовых фигур женщин по ростам, размерам и полнотным группам для проектирования одежды</w:t>
      </w:r>
    </w:p>
    <w:p w:rsidR="008E09F7" w:rsidRDefault="008E09F7">
      <w:pPr>
        <w:pStyle w:val="ConsPlusNormal"/>
        <w:spacing w:before="200"/>
        <w:ind w:firstLine="540"/>
        <w:jc w:val="both"/>
      </w:pPr>
      <w:hyperlink r:id="rId42">
        <w:r>
          <w:rPr>
            <w:color w:val="0000FF"/>
          </w:rPr>
          <w:t>ГОСТ 31397-2009</w:t>
        </w:r>
      </w:hyperlink>
      <w:r>
        <w:t xml:space="preserve"> Классификация типовых фигур женщин особо больших размеров</w:t>
      </w:r>
    </w:p>
    <w:p w:rsidR="008E09F7" w:rsidRDefault="008E09F7">
      <w:pPr>
        <w:pStyle w:val="ConsPlusNormal"/>
        <w:spacing w:before="200"/>
        <w:ind w:firstLine="540"/>
        <w:jc w:val="both"/>
      </w:pPr>
      <w:hyperlink r:id="rId43">
        <w:r>
          <w:rPr>
            <w:color w:val="0000FF"/>
          </w:rPr>
          <w:t>ГОСТ 31399-2009</w:t>
        </w:r>
      </w:hyperlink>
      <w:r>
        <w:t xml:space="preserve"> Классификация типовых фигур мужчин по ростам, размерам и полнотным группам для проектирования одежды</w:t>
      </w:r>
    </w:p>
    <w:p w:rsidR="008E09F7" w:rsidRDefault="008E09F7">
      <w:pPr>
        <w:pStyle w:val="ConsPlusNormal"/>
        <w:spacing w:before="200"/>
        <w:ind w:firstLine="540"/>
        <w:jc w:val="both"/>
      </w:pPr>
      <w:r>
        <w:t>ГОСТ 31400-2009 Классификация типовых фигур мужчин особо больших размеров</w:t>
      </w:r>
    </w:p>
    <w:p w:rsidR="008E09F7" w:rsidRDefault="008E09F7">
      <w:pPr>
        <w:pStyle w:val="ConsPlusNormal"/>
        <w:spacing w:before="200"/>
        <w:ind w:firstLine="540"/>
        <w:jc w:val="both"/>
      </w:pPr>
      <w:hyperlink r:id="rId44">
        <w:r>
          <w:rPr>
            <w:color w:val="0000FF"/>
          </w:rPr>
          <w:t>ГОСТ ИСО 1833-2001</w:t>
        </w:r>
      </w:hyperlink>
      <w:r>
        <w:t xml:space="preserve"> Материалы текстильные. Методы количественного химического анализа двухкомпонентных смесей волокон</w:t>
      </w:r>
    </w:p>
    <w:p w:rsidR="008E09F7" w:rsidRDefault="008E09F7">
      <w:pPr>
        <w:pStyle w:val="ConsPlusNormal"/>
        <w:spacing w:before="200"/>
        <w:ind w:firstLine="540"/>
        <w:jc w:val="both"/>
      </w:pPr>
      <w:hyperlink r:id="rId45">
        <w:r>
          <w:rPr>
            <w:color w:val="0000FF"/>
          </w:rPr>
          <w:t>ГОСТ ISO 3758-2010</w:t>
        </w:r>
      </w:hyperlink>
      <w:r>
        <w:t xml:space="preserve"> Изделия текстильные. Маркировка символами по уходу</w:t>
      </w:r>
    </w:p>
    <w:p w:rsidR="008E09F7" w:rsidRDefault="008E09F7">
      <w:pPr>
        <w:pStyle w:val="ConsPlusNormal"/>
        <w:spacing w:before="200"/>
        <w:ind w:firstLine="540"/>
        <w:jc w:val="both"/>
      </w:pPr>
      <w:hyperlink r:id="rId46">
        <w:r>
          <w:rPr>
            <w:color w:val="0000FF"/>
          </w:rPr>
          <w:t>ГОСТ ИСО 5088-2001</w:t>
        </w:r>
      </w:hyperlink>
      <w:r>
        <w:t xml:space="preserve"> Материалы текстильные. Методы количественного анализа трехкомпонентных смесей волокон</w:t>
      </w:r>
    </w:p>
    <w:p w:rsidR="008E09F7" w:rsidRDefault="008E09F7">
      <w:pPr>
        <w:pStyle w:val="ConsPlusNormal"/>
        <w:spacing w:before="200"/>
        <w:ind w:firstLine="540"/>
        <w:jc w:val="both"/>
      </w:pPr>
      <w:hyperlink r:id="rId47">
        <w:r>
          <w:rPr>
            <w:color w:val="0000FF"/>
          </w:rPr>
          <w:t>ГОСТ EN 340-2012</w:t>
        </w:r>
      </w:hyperlink>
      <w:r>
        <w:t xml:space="preserve"> Система стандартов безопасности труда. Одежда специальная защитная. Общие технические требования</w:t>
      </w:r>
    </w:p>
    <w:p w:rsidR="008E09F7" w:rsidRDefault="008E09F7">
      <w:pPr>
        <w:pStyle w:val="ConsPlusNormal"/>
        <w:spacing w:before="200"/>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8E09F7" w:rsidRDefault="008E09F7">
      <w:pPr>
        <w:pStyle w:val="ConsPlusNormal"/>
        <w:jc w:val="both"/>
      </w:pPr>
    </w:p>
    <w:p w:rsidR="008E09F7" w:rsidRDefault="008E09F7">
      <w:pPr>
        <w:pStyle w:val="ConsPlusNormal"/>
        <w:jc w:val="center"/>
        <w:outlineLvl w:val="1"/>
      </w:pPr>
      <w:r>
        <w:t>3. Термины и определения</w:t>
      </w:r>
    </w:p>
    <w:p w:rsidR="008E09F7" w:rsidRDefault="008E09F7">
      <w:pPr>
        <w:pStyle w:val="ConsPlusNormal"/>
        <w:jc w:val="both"/>
      </w:pPr>
    </w:p>
    <w:p w:rsidR="008E09F7" w:rsidRDefault="008E09F7">
      <w:pPr>
        <w:pStyle w:val="ConsPlusNormal"/>
        <w:ind w:firstLine="540"/>
        <w:jc w:val="both"/>
      </w:pPr>
      <w:r>
        <w:t xml:space="preserve">В настоящем стандарте применены термины по </w:t>
      </w:r>
      <w:hyperlink r:id="rId48">
        <w:r>
          <w:rPr>
            <w:color w:val="0000FF"/>
          </w:rPr>
          <w:t>ГОСТ EN 340</w:t>
        </w:r>
      </w:hyperlink>
      <w:r>
        <w:t xml:space="preserve">, </w:t>
      </w:r>
      <w:hyperlink r:id="rId49">
        <w:r>
          <w:rPr>
            <w:color w:val="0000FF"/>
          </w:rPr>
          <w:t>ГОСТ 17037</w:t>
        </w:r>
      </w:hyperlink>
      <w:r>
        <w:t xml:space="preserve">, ГОСТ 20521, </w:t>
      </w:r>
      <w:hyperlink r:id="rId50">
        <w:r>
          <w:rPr>
            <w:color w:val="0000FF"/>
          </w:rPr>
          <w:t>ГОСТ 20489</w:t>
        </w:r>
      </w:hyperlink>
      <w:r>
        <w:t xml:space="preserve">, </w:t>
      </w:r>
      <w:hyperlink r:id="rId51">
        <w:r>
          <w:rPr>
            <w:color w:val="0000FF"/>
          </w:rPr>
          <w:t>ГОСТ 22977</w:t>
        </w:r>
      </w:hyperlink>
      <w:r>
        <w:t>, а также следующие термины с соответствующими определениями:</w:t>
      </w:r>
    </w:p>
    <w:p w:rsidR="008E09F7" w:rsidRDefault="008E09F7">
      <w:pPr>
        <w:pStyle w:val="ConsPlusNormal"/>
        <w:spacing w:before="200"/>
        <w:ind w:firstLine="540"/>
        <w:jc w:val="both"/>
      </w:pPr>
      <w:r>
        <w:t>3.1 пониженная температура (холодная среда): Вызывающая охлаждение работающего окружающая среда, характеризуемая комбинацией физических факторов (температуры воздуха, влажности воздуха, скорости ветра), защита от воздействия которой требует применения средств индивидуальной защиты, в том числе спецодежды.</w:t>
      </w:r>
    </w:p>
    <w:p w:rsidR="008E09F7" w:rsidRDefault="008E09F7">
      <w:pPr>
        <w:pStyle w:val="ConsPlusNormal"/>
        <w:spacing w:before="200"/>
        <w:ind w:firstLine="540"/>
        <w:jc w:val="both"/>
      </w:pPr>
      <w:r>
        <w:t>3.2 тепловое сопротивление (суммарное): Показатель теплозащитных свойств пакета материалов, характеризующий интенсивность прохождения теплового потока через плоский пакет материалов спецодежды в окружающую среду.</w:t>
      </w:r>
    </w:p>
    <w:p w:rsidR="008E09F7" w:rsidRDefault="008E09F7">
      <w:pPr>
        <w:pStyle w:val="ConsPlusNormal"/>
        <w:spacing w:before="200"/>
        <w:ind w:firstLine="540"/>
        <w:jc w:val="both"/>
      </w:pPr>
      <w:r>
        <w:t>3.3 теплоизоляция комплекта СИЗ: Показатель теплозащитных свойств комплекта СИЗ, характеризующий интенсивность прохождения теплового потока от поверхности тела человека (поверхности манекена) в окружающую среду.</w:t>
      </w:r>
    </w:p>
    <w:p w:rsidR="008E09F7" w:rsidRDefault="008E09F7">
      <w:pPr>
        <w:pStyle w:val="ConsPlusNormal"/>
        <w:spacing w:before="200"/>
        <w:ind w:firstLine="540"/>
        <w:jc w:val="both"/>
      </w:pPr>
      <w:r>
        <w:t>3.4 средства индивидуальной защиты, СИЗ: Средства индивидуального пользования для предотвращения или уменьшения воздействия на работающего вредных и (или) опасных природных или производственных факторов.</w:t>
      </w:r>
    </w:p>
    <w:p w:rsidR="008E09F7" w:rsidRDefault="008E09F7">
      <w:pPr>
        <w:pStyle w:val="ConsPlusNormal"/>
        <w:spacing w:before="200"/>
        <w:ind w:firstLine="540"/>
        <w:jc w:val="both"/>
      </w:pPr>
      <w:r>
        <w:t>3.5 комплект СИЗ: Комплект, включающий спецодежду, средства защиты головы, рук, специальную обувь, предназначенные для защиты работающего.</w:t>
      </w:r>
    </w:p>
    <w:p w:rsidR="008E09F7" w:rsidRDefault="008E09F7">
      <w:pPr>
        <w:pStyle w:val="ConsPlusNormal"/>
        <w:spacing w:before="200"/>
        <w:ind w:firstLine="540"/>
        <w:jc w:val="both"/>
      </w:pPr>
      <w:r>
        <w:t>3.6 пакет материалов: Совокупность всех слоев материалов, обеспечивающих теплозащитные свойства спецодежды.</w:t>
      </w:r>
    </w:p>
    <w:p w:rsidR="008E09F7" w:rsidRDefault="008E09F7">
      <w:pPr>
        <w:pStyle w:val="ConsPlusNormal"/>
        <w:spacing w:before="200"/>
        <w:ind w:firstLine="540"/>
        <w:jc w:val="both"/>
      </w:pPr>
      <w:r>
        <w:t>3.7 плечевое изделие: Вид спецодежды (куртка, жилет и др.), опирающейся на поверхность тела человека в области плечевого пояса.</w:t>
      </w:r>
    </w:p>
    <w:p w:rsidR="008E09F7" w:rsidRDefault="008E09F7">
      <w:pPr>
        <w:pStyle w:val="ConsPlusNormal"/>
        <w:spacing w:before="200"/>
        <w:ind w:firstLine="540"/>
        <w:jc w:val="both"/>
      </w:pPr>
      <w:r>
        <w:lastRenderedPageBreak/>
        <w:t>3.8 поясное изделие: Вид спецодежды (брюки, полукомбинезон и др.), опирающейся на поверхность тела человека в области тазового пояса.</w:t>
      </w:r>
    </w:p>
    <w:p w:rsidR="008E09F7" w:rsidRDefault="008E09F7">
      <w:pPr>
        <w:pStyle w:val="ConsPlusNormal"/>
        <w:spacing w:before="200"/>
        <w:ind w:firstLine="540"/>
        <w:jc w:val="both"/>
      </w:pPr>
      <w:r>
        <w:t>3.9 плечепоясное изделие: Вид спецодежды (комбинезон и др.), опирающейся на поверхность тела человека в области плечевого и тазового поясов.</w:t>
      </w:r>
    </w:p>
    <w:p w:rsidR="008E09F7" w:rsidRDefault="008E09F7">
      <w:pPr>
        <w:pStyle w:val="ConsPlusNormal"/>
        <w:spacing w:before="200"/>
        <w:ind w:firstLine="540"/>
        <w:jc w:val="both"/>
      </w:pPr>
      <w:r>
        <w:t>3.10 ветрозащитная прокладка: Слой текстильного материала в пакете для снижения воздухопроницаемости материала верха.</w:t>
      </w:r>
    </w:p>
    <w:p w:rsidR="008E09F7" w:rsidRDefault="008E09F7">
      <w:pPr>
        <w:pStyle w:val="ConsPlusNormal"/>
        <w:spacing w:before="200"/>
        <w:ind w:firstLine="540"/>
        <w:jc w:val="both"/>
      </w:pPr>
      <w:r>
        <w:t>3.11 материал верха: Материал, применяемый в качестве внешнего (наружного) слоя спецодежды.</w:t>
      </w:r>
    </w:p>
    <w:p w:rsidR="008E09F7" w:rsidRDefault="008E09F7">
      <w:pPr>
        <w:pStyle w:val="ConsPlusNormal"/>
        <w:spacing w:before="200"/>
        <w:ind w:firstLine="540"/>
        <w:jc w:val="both"/>
      </w:pPr>
      <w:r>
        <w:t>3.12 подкладка: Текстильный материал, используемый для оформления внутренней стороны спецодежды.</w:t>
      </w:r>
    </w:p>
    <w:p w:rsidR="008E09F7" w:rsidRDefault="008E09F7">
      <w:pPr>
        <w:pStyle w:val="ConsPlusNormal"/>
        <w:spacing w:before="200"/>
        <w:ind w:firstLine="540"/>
        <w:jc w:val="both"/>
      </w:pPr>
      <w:r>
        <w:t>3.13 теплозащитная прокладка (утеплитель): Один или несколько слоев пакета материалов, обеспечивающих теплозащитные свойства спецодежды.</w:t>
      </w:r>
    </w:p>
    <w:p w:rsidR="008E09F7" w:rsidRDefault="008E09F7">
      <w:pPr>
        <w:pStyle w:val="ConsPlusNormal"/>
        <w:spacing w:before="200"/>
        <w:ind w:firstLine="540"/>
        <w:jc w:val="both"/>
      </w:pPr>
      <w:r>
        <w:t>3.14 теплозащитная подкладка: Часть спецодежды для защиты от пониженных температур, состоящая из теплозащитной прокладки и (или) подкладки.</w:t>
      </w:r>
    </w:p>
    <w:p w:rsidR="008E09F7" w:rsidRDefault="008E09F7">
      <w:pPr>
        <w:pStyle w:val="ConsPlusNormal"/>
        <w:spacing w:before="200"/>
        <w:ind w:firstLine="540"/>
        <w:jc w:val="both"/>
      </w:pPr>
      <w:r>
        <w:t>3.15 теплозащитное белье: Дополнительные изделия для обеспечения теплозащитных свойств.</w:t>
      </w:r>
    </w:p>
    <w:p w:rsidR="008E09F7" w:rsidRDefault="008E09F7">
      <w:pPr>
        <w:pStyle w:val="ConsPlusNormal"/>
        <w:jc w:val="both"/>
      </w:pPr>
    </w:p>
    <w:p w:rsidR="008E09F7" w:rsidRDefault="008E09F7">
      <w:pPr>
        <w:pStyle w:val="ConsPlusNormal"/>
        <w:jc w:val="center"/>
        <w:outlineLvl w:val="1"/>
      </w:pPr>
      <w:r>
        <w:t>4. Классификация</w:t>
      </w:r>
    </w:p>
    <w:p w:rsidR="008E09F7" w:rsidRDefault="008E09F7">
      <w:pPr>
        <w:pStyle w:val="ConsPlusNormal"/>
        <w:jc w:val="both"/>
      </w:pPr>
    </w:p>
    <w:p w:rsidR="008E09F7" w:rsidRDefault="008E09F7">
      <w:pPr>
        <w:pStyle w:val="ConsPlusNormal"/>
        <w:ind w:firstLine="540"/>
        <w:jc w:val="both"/>
      </w:pPr>
      <w:r>
        <w:t xml:space="preserve">Спецодежду, эксплуатируемую в различных климатических поясах (регионах) </w:t>
      </w:r>
      <w:hyperlink w:anchor="P424">
        <w:r>
          <w:rPr>
            <w:color w:val="0000FF"/>
          </w:rPr>
          <w:t>(приложение А)</w:t>
        </w:r>
      </w:hyperlink>
      <w:r>
        <w:t>, подразделяют по уровню теплозащитных свойств на четыре класса защиты:</w:t>
      </w:r>
    </w:p>
    <w:p w:rsidR="008E09F7" w:rsidRDefault="008E09F7">
      <w:pPr>
        <w:pStyle w:val="ConsPlusNormal"/>
        <w:spacing w:before="200"/>
        <w:ind w:firstLine="540"/>
        <w:jc w:val="both"/>
      </w:pPr>
      <w:r>
        <w:t>1-й класс защиты - I - II климатические пояса (регионы IV - III);</w:t>
      </w:r>
    </w:p>
    <w:p w:rsidR="008E09F7" w:rsidRDefault="008E09F7">
      <w:pPr>
        <w:pStyle w:val="ConsPlusNormal"/>
        <w:spacing w:before="200"/>
        <w:ind w:firstLine="540"/>
        <w:jc w:val="both"/>
      </w:pPr>
      <w:r>
        <w:t>2-й класс защиты - III климатический пояс (регион II);</w:t>
      </w:r>
    </w:p>
    <w:p w:rsidR="008E09F7" w:rsidRDefault="008E09F7">
      <w:pPr>
        <w:pStyle w:val="ConsPlusNormal"/>
        <w:spacing w:before="200"/>
        <w:ind w:firstLine="540"/>
        <w:jc w:val="both"/>
      </w:pPr>
      <w:r>
        <w:t>3-й класс защиты - IV климатический пояс (регион IБ);</w:t>
      </w:r>
    </w:p>
    <w:p w:rsidR="008E09F7" w:rsidRDefault="008E09F7">
      <w:pPr>
        <w:pStyle w:val="ConsPlusNormal"/>
        <w:spacing w:before="200"/>
        <w:ind w:firstLine="540"/>
        <w:jc w:val="both"/>
      </w:pPr>
      <w:r>
        <w:t>4-й класс защиты - "особый" климатический пояс (регион IА).</w:t>
      </w:r>
    </w:p>
    <w:p w:rsidR="008E09F7" w:rsidRDefault="008E09F7">
      <w:pPr>
        <w:pStyle w:val="ConsPlusNormal"/>
        <w:jc w:val="both"/>
      </w:pPr>
    </w:p>
    <w:p w:rsidR="008E09F7" w:rsidRDefault="008E09F7">
      <w:pPr>
        <w:pStyle w:val="ConsPlusNormal"/>
        <w:jc w:val="center"/>
        <w:outlineLvl w:val="1"/>
      </w:pPr>
      <w:r>
        <w:t>5. Технические требования</w:t>
      </w:r>
    </w:p>
    <w:p w:rsidR="008E09F7" w:rsidRDefault="008E09F7">
      <w:pPr>
        <w:pStyle w:val="ConsPlusNormal"/>
        <w:jc w:val="both"/>
      </w:pPr>
    </w:p>
    <w:p w:rsidR="008E09F7" w:rsidRDefault="008E09F7">
      <w:pPr>
        <w:pStyle w:val="ConsPlusNormal"/>
        <w:ind w:firstLine="540"/>
        <w:jc w:val="both"/>
        <w:outlineLvl w:val="2"/>
      </w:pPr>
      <w:r>
        <w:t>5.1. Характеристики (основные виды и размеры)</w:t>
      </w:r>
    </w:p>
    <w:p w:rsidR="008E09F7" w:rsidRDefault="008E09F7">
      <w:pPr>
        <w:pStyle w:val="ConsPlusNormal"/>
        <w:spacing w:before="200"/>
        <w:ind w:firstLine="540"/>
        <w:jc w:val="both"/>
      </w:pPr>
      <w:r>
        <w:t xml:space="preserve">5.1.1 Виды изготавливаемой спецодежды - по </w:t>
      </w:r>
      <w:hyperlink r:id="rId52">
        <w:r>
          <w:rPr>
            <w:color w:val="0000FF"/>
          </w:rPr>
          <w:t>ГОСТ 12.4.011</w:t>
        </w:r>
      </w:hyperlink>
      <w:r>
        <w:t>.</w:t>
      </w:r>
    </w:p>
    <w:p w:rsidR="008E09F7" w:rsidRDefault="008E09F7">
      <w:pPr>
        <w:pStyle w:val="ConsPlusNormal"/>
        <w:spacing w:before="200"/>
        <w:ind w:firstLine="540"/>
        <w:jc w:val="both"/>
      </w:pPr>
      <w:r>
        <w:t>Спецодежду изготавливают в виде костюмов, комплектов (в том числе с бельем) или отдельными предметами.</w:t>
      </w:r>
    </w:p>
    <w:p w:rsidR="008E09F7" w:rsidRDefault="008E09F7">
      <w:pPr>
        <w:pStyle w:val="ConsPlusNormal"/>
        <w:spacing w:before="200"/>
        <w:ind w:firstLine="540"/>
        <w:jc w:val="both"/>
      </w:pPr>
      <w:r>
        <w:t xml:space="preserve">5.1.2 Спецодежду изготавливают на типовые фигуры мужчин и женщин в соответствии с классификациями по </w:t>
      </w:r>
      <w:hyperlink r:id="rId53">
        <w:r>
          <w:rPr>
            <w:color w:val="0000FF"/>
          </w:rPr>
          <w:t>ГОСТ 31399</w:t>
        </w:r>
      </w:hyperlink>
      <w:r>
        <w:t xml:space="preserve"> и </w:t>
      </w:r>
      <w:hyperlink r:id="rId54">
        <w:r>
          <w:rPr>
            <w:color w:val="0000FF"/>
          </w:rPr>
          <w:t>ГОСТ 31396</w:t>
        </w:r>
      </w:hyperlink>
      <w:r>
        <w:t xml:space="preserve">. По заявке допускается изготавливать спецодежду особо больших размеров в соответствии с классификациями по ГОСТ 31400 и </w:t>
      </w:r>
      <w:hyperlink r:id="rId55">
        <w:r>
          <w:rPr>
            <w:color w:val="0000FF"/>
          </w:rPr>
          <w:t>ГОСТ 31397</w:t>
        </w:r>
      </w:hyperlink>
      <w:r>
        <w:t>.</w:t>
      </w:r>
    </w:p>
    <w:p w:rsidR="008E09F7" w:rsidRDefault="008E09F7">
      <w:pPr>
        <w:pStyle w:val="ConsPlusNormal"/>
        <w:spacing w:before="200"/>
        <w:ind w:firstLine="540"/>
        <w:jc w:val="both"/>
      </w:pPr>
      <w:r>
        <w:t>5.1.3 Размер спецодежды должен соответствовать размерам тела человека. Контрольными измерениями для определения размера являются следующие размерные признаки:</w:t>
      </w:r>
    </w:p>
    <w:p w:rsidR="008E09F7" w:rsidRDefault="008E09F7">
      <w:pPr>
        <w:pStyle w:val="ConsPlusNormal"/>
        <w:spacing w:before="200"/>
        <w:ind w:firstLine="540"/>
        <w:jc w:val="both"/>
      </w:pPr>
      <w:r>
        <w:t>- для спецодежды - рост, обхват груди;</w:t>
      </w:r>
    </w:p>
    <w:p w:rsidR="008E09F7" w:rsidRDefault="008E09F7">
      <w:pPr>
        <w:pStyle w:val="ConsPlusNormal"/>
        <w:spacing w:before="200"/>
        <w:ind w:firstLine="540"/>
        <w:jc w:val="both"/>
      </w:pPr>
      <w:r>
        <w:t>- для головного убора - обхват головы.</w:t>
      </w:r>
    </w:p>
    <w:p w:rsidR="008E09F7" w:rsidRDefault="008E09F7">
      <w:pPr>
        <w:pStyle w:val="ConsPlusNormal"/>
        <w:spacing w:before="200"/>
        <w:ind w:firstLine="540"/>
        <w:jc w:val="both"/>
      </w:pPr>
      <w:r>
        <w:t>Дополнительными измерениями при необходимости могут быть: обхват шеи, обхват талии (для мужчин), обхват бедер (для женщин), длина руки.</w:t>
      </w:r>
    </w:p>
    <w:p w:rsidR="008E09F7" w:rsidRDefault="008E09F7">
      <w:pPr>
        <w:pStyle w:val="ConsPlusNormal"/>
        <w:spacing w:before="200"/>
        <w:ind w:firstLine="540"/>
        <w:jc w:val="both"/>
      </w:pPr>
      <w:r>
        <w:t>5.1.4 Обозначение размера спецодежды должно содержать группировку значений двух размерных признаков типовой фигуры человека:</w:t>
      </w:r>
    </w:p>
    <w:p w:rsidR="008E09F7" w:rsidRDefault="008E09F7">
      <w:pPr>
        <w:pStyle w:val="ConsPlusNormal"/>
        <w:spacing w:before="200"/>
        <w:ind w:firstLine="540"/>
        <w:jc w:val="both"/>
      </w:pPr>
      <w:r>
        <w:t xml:space="preserve">- для плечевых и поясных изделий - сдвоенные значения роста и сдвоенные значения обхвата груди (приложение Б, </w:t>
      </w:r>
      <w:hyperlink w:anchor="P1022">
        <w:r>
          <w:rPr>
            <w:color w:val="0000FF"/>
          </w:rPr>
          <w:t>таблица Б.1</w:t>
        </w:r>
      </w:hyperlink>
      <w:r>
        <w:t>);</w:t>
      </w:r>
    </w:p>
    <w:p w:rsidR="008E09F7" w:rsidRDefault="008E09F7">
      <w:pPr>
        <w:pStyle w:val="ConsPlusNormal"/>
        <w:spacing w:before="200"/>
        <w:ind w:firstLine="540"/>
        <w:jc w:val="both"/>
      </w:pPr>
      <w:r>
        <w:lastRenderedPageBreak/>
        <w:t xml:space="preserve">- для плечепоясных изделий - значение роста и сдвоенные значения обхвата груди (приложение Б, </w:t>
      </w:r>
      <w:hyperlink w:anchor="P1076">
        <w:r>
          <w:rPr>
            <w:color w:val="0000FF"/>
          </w:rPr>
          <w:t>таблица Б.2</w:t>
        </w:r>
      </w:hyperlink>
      <w:r>
        <w:t>).</w:t>
      </w:r>
    </w:p>
    <w:p w:rsidR="008E09F7" w:rsidRDefault="008E09F7">
      <w:pPr>
        <w:pStyle w:val="ConsPlusNormal"/>
        <w:spacing w:before="200"/>
        <w:ind w:firstLine="540"/>
        <w:jc w:val="both"/>
      </w:pPr>
      <w:r>
        <w:t xml:space="preserve">5.1.5 Обозначение размера головного убора должно содержать одинарное значение размерного признака типовой фигуры человека - обхвата головы (приложение Б, </w:t>
      </w:r>
      <w:hyperlink w:anchor="P1162">
        <w:r>
          <w:rPr>
            <w:color w:val="0000FF"/>
          </w:rPr>
          <w:t>таблица Б.3</w:t>
        </w:r>
      </w:hyperlink>
      <w:r>
        <w:t>).</w:t>
      </w:r>
    </w:p>
    <w:p w:rsidR="008E09F7" w:rsidRDefault="008E09F7">
      <w:pPr>
        <w:pStyle w:val="ConsPlusNormal"/>
        <w:spacing w:before="200"/>
        <w:ind w:firstLine="540"/>
        <w:jc w:val="both"/>
      </w:pPr>
      <w:r>
        <w:t>Допускается при обозначении размера:</w:t>
      </w:r>
    </w:p>
    <w:p w:rsidR="008E09F7" w:rsidRDefault="008E09F7">
      <w:pPr>
        <w:pStyle w:val="ConsPlusNormal"/>
        <w:spacing w:before="200"/>
        <w:ind w:firstLine="540"/>
        <w:jc w:val="both"/>
      </w:pPr>
      <w:r>
        <w:t>- для головного убора с элементами регулирования объема объединять значения (по два и более) размерного признака обхвата головы.</w:t>
      </w:r>
    </w:p>
    <w:p w:rsidR="008E09F7" w:rsidRDefault="008E09F7">
      <w:pPr>
        <w:pStyle w:val="ConsPlusNormal"/>
        <w:spacing w:before="200"/>
        <w:ind w:firstLine="540"/>
        <w:jc w:val="both"/>
      </w:pPr>
      <w:r>
        <w:t>5.1.6 В обозначении размера объединенные значения размерных признаков отделяют точкой с запятой, а ведущие размерные признаки отделяют дефисом: например, 170; 176-96; 100 при группировке сдвоенных значений размерных признаков.</w:t>
      </w:r>
    </w:p>
    <w:p w:rsidR="008E09F7" w:rsidRDefault="008E09F7">
      <w:pPr>
        <w:pStyle w:val="ConsPlusNormal"/>
        <w:spacing w:before="200"/>
        <w:ind w:firstLine="540"/>
        <w:jc w:val="both"/>
      </w:pPr>
      <w:r>
        <w:t xml:space="preserve">5.1.7 Допускается указание размера спецодежды при маркировке готовой продукции выполнять на стандартной пиктограмме по </w:t>
      </w:r>
      <w:hyperlink r:id="rId56">
        <w:r>
          <w:rPr>
            <w:color w:val="0000FF"/>
          </w:rPr>
          <w:t>ГОСТ EN 340</w:t>
        </w:r>
      </w:hyperlink>
      <w:r>
        <w:t>.</w:t>
      </w:r>
    </w:p>
    <w:p w:rsidR="008E09F7" w:rsidRDefault="008E09F7">
      <w:pPr>
        <w:pStyle w:val="ConsPlusNormal"/>
        <w:spacing w:before="200"/>
        <w:ind w:firstLine="540"/>
        <w:jc w:val="both"/>
        <w:outlineLvl w:val="2"/>
      </w:pPr>
      <w:r>
        <w:t>5.2. Эргономические требования</w:t>
      </w:r>
    </w:p>
    <w:p w:rsidR="008E09F7" w:rsidRDefault="008E09F7">
      <w:pPr>
        <w:pStyle w:val="ConsPlusNormal"/>
        <w:spacing w:before="200"/>
        <w:ind w:firstLine="540"/>
        <w:jc w:val="both"/>
      </w:pPr>
      <w:r>
        <w:t xml:space="preserve">5.2.1 При разработке спецодежды должны соблюдаться эргономические требования по </w:t>
      </w:r>
      <w:hyperlink r:id="rId57">
        <w:r>
          <w:rPr>
            <w:color w:val="0000FF"/>
          </w:rPr>
          <w:t>ГОСТ EN 340</w:t>
        </w:r>
      </w:hyperlink>
      <w:r>
        <w:t>, обеспечивающие:</w:t>
      </w:r>
    </w:p>
    <w:p w:rsidR="008E09F7" w:rsidRDefault="008E09F7">
      <w:pPr>
        <w:pStyle w:val="ConsPlusNormal"/>
        <w:spacing w:before="200"/>
        <w:ind w:firstLine="540"/>
        <w:jc w:val="both"/>
      </w:pPr>
      <w:r>
        <w:t>- удобство пользования изделием и отдельными его элементами;</w:t>
      </w:r>
    </w:p>
    <w:p w:rsidR="008E09F7" w:rsidRDefault="008E09F7">
      <w:pPr>
        <w:pStyle w:val="ConsPlusNormal"/>
        <w:spacing w:before="200"/>
        <w:ind w:firstLine="540"/>
        <w:jc w:val="both"/>
      </w:pPr>
      <w:r>
        <w:t>- функциональное расположение деталей и узлов;</w:t>
      </w:r>
    </w:p>
    <w:p w:rsidR="008E09F7" w:rsidRDefault="008E09F7">
      <w:pPr>
        <w:pStyle w:val="ConsPlusNormal"/>
        <w:spacing w:before="200"/>
        <w:ind w:firstLine="540"/>
        <w:jc w:val="both"/>
      </w:pPr>
      <w:r>
        <w:t>- возможность регулирования теплообмена с окружающей средой при изменении метеорологических условий или уровня физической активности;</w:t>
      </w:r>
    </w:p>
    <w:p w:rsidR="008E09F7" w:rsidRDefault="008E09F7">
      <w:pPr>
        <w:pStyle w:val="ConsPlusNormal"/>
        <w:spacing w:before="200"/>
        <w:ind w:firstLine="540"/>
        <w:jc w:val="both"/>
      </w:pPr>
      <w:r>
        <w:t>- возможность регулирования локального прилегания изделия (деталей, узлов) к поверхности тела;</w:t>
      </w:r>
    </w:p>
    <w:p w:rsidR="008E09F7" w:rsidRDefault="008E09F7">
      <w:pPr>
        <w:pStyle w:val="ConsPlusNormal"/>
        <w:spacing w:before="200"/>
        <w:ind w:firstLine="540"/>
        <w:jc w:val="both"/>
      </w:pPr>
      <w:r>
        <w:t>- соразмерность изделий спецодежды и ее частей;</w:t>
      </w:r>
    </w:p>
    <w:p w:rsidR="008E09F7" w:rsidRDefault="008E09F7">
      <w:pPr>
        <w:pStyle w:val="ConsPlusNormal"/>
        <w:spacing w:before="200"/>
        <w:ind w:firstLine="540"/>
        <w:jc w:val="both"/>
      </w:pPr>
      <w:r>
        <w:t>- снижение утолщений в области горловины, проймы, шаговых швов.</w:t>
      </w:r>
    </w:p>
    <w:p w:rsidR="008E09F7" w:rsidRDefault="008E09F7">
      <w:pPr>
        <w:pStyle w:val="ConsPlusNormal"/>
        <w:spacing w:before="200"/>
        <w:ind w:firstLine="540"/>
        <w:jc w:val="both"/>
        <w:outlineLvl w:val="2"/>
      </w:pPr>
      <w:r>
        <w:t>5.3. Требования к теплозащитным свойствам</w:t>
      </w:r>
    </w:p>
    <w:p w:rsidR="008E09F7" w:rsidRDefault="008E09F7">
      <w:pPr>
        <w:pStyle w:val="ConsPlusNormal"/>
        <w:spacing w:before="200"/>
        <w:ind w:firstLine="540"/>
        <w:jc w:val="both"/>
      </w:pPr>
      <w:r>
        <w:t>5.3.1 Теплозащитные свойства спецодежды характеризуются суммарным тепловым сопротивлением пакета материалов и теплоизоляцией комплекта СИЗ.</w:t>
      </w:r>
    </w:p>
    <w:p w:rsidR="008E09F7" w:rsidRDefault="008E09F7">
      <w:pPr>
        <w:pStyle w:val="ConsPlusNormal"/>
        <w:spacing w:before="200"/>
        <w:ind w:firstLine="540"/>
        <w:jc w:val="both"/>
      </w:pPr>
      <w:r>
        <w:t xml:space="preserve">5.3.2 Нормативные значения суммарного теплового сопротивления пакета применяемых в спецодежде материалов, определяемого по </w:t>
      </w:r>
      <w:hyperlink r:id="rId58">
        <w:r>
          <w:rPr>
            <w:color w:val="0000FF"/>
          </w:rPr>
          <w:t>ГОСТ 20489</w:t>
        </w:r>
      </w:hyperlink>
      <w:r>
        <w:t>, должны соответствовать требованиям, указанным в таблице 1.</w:t>
      </w:r>
    </w:p>
    <w:p w:rsidR="008E09F7" w:rsidRDefault="008E09F7">
      <w:pPr>
        <w:pStyle w:val="ConsPlusNormal"/>
        <w:jc w:val="both"/>
      </w:pPr>
    </w:p>
    <w:p w:rsidR="008E09F7" w:rsidRDefault="008E09F7">
      <w:pPr>
        <w:pStyle w:val="ConsPlusNormal"/>
        <w:jc w:val="right"/>
      </w:pPr>
      <w:bookmarkStart w:id="1" w:name="P185"/>
      <w:bookmarkEnd w:id="1"/>
      <w:r>
        <w:t>Таблица 1</w:t>
      </w:r>
    </w:p>
    <w:p w:rsidR="008E09F7" w:rsidRDefault="008E09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1920"/>
        <w:gridCol w:w="1800"/>
        <w:gridCol w:w="2268"/>
        <w:gridCol w:w="1920"/>
      </w:tblGrid>
      <w:tr w:rsidR="008E09F7">
        <w:tc>
          <w:tcPr>
            <w:tcW w:w="1140" w:type="dxa"/>
            <w:vMerge w:val="restart"/>
            <w:vAlign w:val="center"/>
          </w:tcPr>
          <w:p w:rsidR="008E09F7" w:rsidRDefault="008E09F7">
            <w:pPr>
              <w:pStyle w:val="ConsPlusNormal"/>
              <w:jc w:val="center"/>
            </w:pPr>
            <w:r>
              <w:t>Класс защиты</w:t>
            </w:r>
          </w:p>
        </w:tc>
        <w:tc>
          <w:tcPr>
            <w:tcW w:w="1920" w:type="dxa"/>
            <w:vMerge w:val="restart"/>
            <w:vAlign w:val="center"/>
          </w:tcPr>
          <w:p w:rsidR="008E09F7" w:rsidRDefault="008E09F7">
            <w:pPr>
              <w:pStyle w:val="ConsPlusNormal"/>
              <w:jc w:val="center"/>
            </w:pPr>
            <w:r>
              <w:t>Климатический пояс (регион)</w:t>
            </w:r>
          </w:p>
        </w:tc>
        <w:tc>
          <w:tcPr>
            <w:tcW w:w="1800" w:type="dxa"/>
            <w:vMerge w:val="restart"/>
            <w:vAlign w:val="center"/>
          </w:tcPr>
          <w:p w:rsidR="008E09F7" w:rsidRDefault="008E09F7">
            <w:pPr>
              <w:pStyle w:val="ConsPlusNormal"/>
              <w:jc w:val="center"/>
            </w:pPr>
            <w:r>
              <w:t>Температура воздуха зимних месяцев, °C</w:t>
            </w:r>
          </w:p>
        </w:tc>
        <w:tc>
          <w:tcPr>
            <w:tcW w:w="4188" w:type="dxa"/>
            <w:gridSpan w:val="2"/>
            <w:vAlign w:val="center"/>
          </w:tcPr>
          <w:p w:rsidR="008E09F7" w:rsidRDefault="008E09F7">
            <w:pPr>
              <w:pStyle w:val="ConsPlusNormal"/>
              <w:jc w:val="center"/>
            </w:pPr>
            <w:r>
              <w:t>Нормативное значение суммарного теплового сопротивления, м</w:t>
            </w:r>
            <w:r>
              <w:rPr>
                <w:vertAlign w:val="superscript"/>
              </w:rPr>
              <w:t>2</w:t>
            </w:r>
            <w:r>
              <w:t>·°C/Вт, не менее</w:t>
            </w:r>
          </w:p>
        </w:tc>
      </w:tr>
      <w:tr w:rsidR="008E09F7">
        <w:tc>
          <w:tcPr>
            <w:tcW w:w="1140" w:type="dxa"/>
            <w:vMerge/>
          </w:tcPr>
          <w:p w:rsidR="008E09F7" w:rsidRDefault="008E09F7">
            <w:pPr>
              <w:pStyle w:val="ConsPlusNormal"/>
            </w:pPr>
          </w:p>
        </w:tc>
        <w:tc>
          <w:tcPr>
            <w:tcW w:w="1920" w:type="dxa"/>
            <w:vMerge/>
          </w:tcPr>
          <w:p w:rsidR="008E09F7" w:rsidRDefault="008E09F7">
            <w:pPr>
              <w:pStyle w:val="ConsPlusNormal"/>
            </w:pPr>
          </w:p>
        </w:tc>
        <w:tc>
          <w:tcPr>
            <w:tcW w:w="1800" w:type="dxa"/>
            <w:vMerge/>
          </w:tcPr>
          <w:p w:rsidR="008E09F7" w:rsidRDefault="008E09F7">
            <w:pPr>
              <w:pStyle w:val="ConsPlusNormal"/>
            </w:pPr>
          </w:p>
        </w:tc>
        <w:tc>
          <w:tcPr>
            <w:tcW w:w="2268" w:type="dxa"/>
            <w:vAlign w:val="center"/>
          </w:tcPr>
          <w:p w:rsidR="008E09F7" w:rsidRDefault="008E09F7">
            <w:pPr>
              <w:pStyle w:val="ConsPlusNormal"/>
              <w:jc w:val="center"/>
            </w:pPr>
            <w:r>
              <w:t>Плечевое, плечепоясное изделие</w:t>
            </w:r>
          </w:p>
        </w:tc>
        <w:tc>
          <w:tcPr>
            <w:tcW w:w="1920" w:type="dxa"/>
            <w:vAlign w:val="center"/>
          </w:tcPr>
          <w:p w:rsidR="008E09F7" w:rsidRDefault="008E09F7">
            <w:pPr>
              <w:pStyle w:val="ConsPlusNormal"/>
              <w:jc w:val="center"/>
            </w:pPr>
            <w:r>
              <w:t>Поясное изделие</w:t>
            </w:r>
          </w:p>
        </w:tc>
      </w:tr>
      <w:tr w:rsidR="008E09F7">
        <w:tc>
          <w:tcPr>
            <w:tcW w:w="1140" w:type="dxa"/>
            <w:vAlign w:val="center"/>
          </w:tcPr>
          <w:p w:rsidR="008E09F7" w:rsidRDefault="008E09F7">
            <w:pPr>
              <w:pStyle w:val="ConsPlusNormal"/>
              <w:jc w:val="center"/>
            </w:pPr>
            <w:r>
              <w:t>4</w:t>
            </w:r>
          </w:p>
        </w:tc>
        <w:tc>
          <w:tcPr>
            <w:tcW w:w="1920" w:type="dxa"/>
            <w:vAlign w:val="center"/>
          </w:tcPr>
          <w:p w:rsidR="008E09F7" w:rsidRDefault="008E09F7">
            <w:pPr>
              <w:pStyle w:val="ConsPlusNormal"/>
              <w:jc w:val="center"/>
            </w:pPr>
            <w:r>
              <w:t>"Особый" (IА)</w:t>
            </w:r>
          </w:p>
        </w:tc>
        <w:tc>
          <w:tcPr>
            <w:tcW w:w="1800" w:type="dxa"/>
            <w:vAlign w:val="center"/>
          </w:tcPr>
          <w:p w:rsidR="008E09F7" w:rsidRDefault="008E09F7">
            <w:pPr>
              <w:pStyle w:val="ConsPlusNormal"/>
              <w:jc w:val="center"/>
            </w:pPr>
            <w:r>
              <w:t>минус 25</w:t>
            </w:r>
          </w:p>
        </w:tc>
        <w:tc>
          <w:tcPr>
            <w:tcW w:w="2268" w:type="dxa"/>
            <w:vAlign w:val="center"/>
          </w:tcPr>
          <w:p w:rsidR="008E09F7" w:rsidRDefault="008E09F7">
            <w:pPr>
              <w:pStyle w:val="ConsPlusNormal"/>
              <w:jc w:val="center"/>
            </w:pPr>
            <w:r>
              <w:t>0,77</w:t>
            </w:r>
          </w:p>
        </w:tc>
        <w:tc>
          <w:tcPr>
            <w:tcW w:w="1920" w:type="dxa"/>
            <w:vAlign w:val="center"/>
          </w:tcPr>
          <w:p w:rsidR="008E09F7" w:rsidRDefault="008E09F7">
            <w:pPr>
              <w:pStyle w:val="ConsPlusNormal"/>
              <w:jc w:val="center"/>
            </w:pPr>
            <w:r>
              <w:t>0,69</w:t>
            </w:r>
          </w:p>
        </w:tc>
      </w:tr>
      <w:tr w:rsidR="008E09F7">
        <w:tc>
          <w:tcPr>
            <w:tcW w:w="1140" w:type="dxa"/>
            <w:vAlign w:val="center"/>
          </w:tcPr>
          <w:p w:rsidR="008E09F7" w:rsidRDefault="008E09F7">
            <w:pPr>
              <w:pStyle w:val="ConsPlusNormal"/>
              <w:jc w:val="center"/>
            </w:pPr>
            <w:r>
              <w:t>3</w:t>
            </w:r>
          </w:p>
        </w:tc>
        <w:tc>
          <w:tcPr>
            <w:tcW w:w="1920" w:type="dxa"/>
            <w:vAlign w:val="center"/>
          </w:tcPr>
          <w:p w:rsidR="008E09F7" w:rsidRDefault="008E09F7">
            <w:pPr>
              <w:pStyle w:val="ConsPlusNormal"/>
              <w:jc w:val="center"/>
            </w:pPr>
            <w:r>
              <w:t>IV (IБ)</w:t>
            </w:r>
          </w:p>
        </w:tc>
        <w:tc>
          <w:tcPr>
            <w:tcW w:w="1800" w:type="dxa"/>
            <w:vAlign w:val="center"/>
          </w:tcPr>
          <w:p w:rsidR="008E09F7" w:rsidRDefault="008E09F7">
            <w:pPr>
              <w:pStyle w:val="ConsPlusNormal"/>
              <w:jc w:val="center"/>
            </w:pPr>
            <w:r>
              <w:t>минус 41</w:t>
            </w:r>
          </w:p>
        </w:tc>
        <w:tc>
          <w:tcPr>
            <w:tcW w:w="2268" w:type="dxa"/>
            <w:vAlign w:val="center"/>
          </w:tcPr>
          <w:p w:rsidR="008E09F7" w:rsidRDefault="008E09F7">
            <w:pPr>
              <w:pStyle w:val="ConsPlusNormal"/>
              <w:jc w:val="center"/>
            </w:pPr>
            <w:r>
              <w:t>0,83</w:t>
            </w:r>
          </w:p>
        </w:tc>
        <w:tc>
          <w:tcPr>
            <w:tcW w:w="1920" w:type="dxa"/>
            <w:vAlign w:val="center"/>
          </w:tcPr>
          <w:p w:rsidR="008E09F7" w:rsidRDefault="008E09F7">
            <w:pPr>
              <w:pStyle w:val="ConsPlusNormal"/>
              <w:jc w:val="center"/>
            </w:pPr>
            <w:r>
              <w:t>0,80</w:t>
            </w:r>
          </w:p>
        </w:tc>
      </w:tr>
      <w:tr w:rsidR="008E09F7">
        <w:tc>
          <w:tcPr>
            <w:tcW w:w="1140" w:type="dxa"/>
            <w:vAlign w:val="center"/>
          </w:tcPr>
          <w:p w:rsidR="008E09F7" w:rsidRDefault="008E09F7">
            <w:pPr>
              <w:pStyle w:val="ConsPlusNormal"/>
              <w:jc w:val="center"/>
            </w:pPr>
            <w:r>
              <w:t>2</w:t>
            </w:r>
          </w:p>
        </w:tc>
        <w:tc>
          <w:tcPr>
            <w:tcW w:w="1920" w:type="dxa"/>
            <w:vAlign w:val="center"/>
          </w:tcPr>
          <w:p w:rsidR="008E09F7" w:rsidRDefault="008E09F7">
            <w:pPr>
              <w:pStyle w:val="ConsPlusNormal"/>
              <w:jc w:val="center"/>
            </w:pPr>
            <w:r>
              <w:t>III (II)</w:t>
            </w:r>
          </w:p>
        </w:tc>
        <w:tc>
          <w:tcPr>
            <w:tcW w:w="1800" w:type="dxa"/>
            <w:vAlign w:val="center"/>
          </w:tcPr>
          <w:p w:rsidR="008E09F7" w:rsidRDefault="008E09F7">
            <w:pPr>
              <w:pStyle w:val="ConsPlusNormal"/>
              <w:jc w:val="center"/>
            </w:pPr>
            <w:r>
              <w:t>минус 18</w:t>
            </w:r>
          </w:p>
        </w:tc>
        <w:tc>
          <w:tcPr>
            <w:tcW w:w="2268" w:type="dxa"/>
            <w:vAlign w:val="center"/>
          </w:tcPr>
          <w:p w:rsidR="008E09F7" w:rsidRDefault="008E09F7">
            <w:pPr>
              <w:pStyle w:val="ConsPlusNormal"/>
              <w:jc w:val="center"/>
            </w:pPr>
            <w:r>
              <w:t>0,64</w:t>
            </w:r>
          </w:p>
        </w:tc>
        <w:tc>
          <w:tcPr>
            <w:tcW w:w="1920" w:type="dxa"/>
            <w:vAlign w:val="center"/>
          </w:tcPr>
          <w:p w:rsidR="008E09F7" w:rsidRDefault="008E09F7">
            <w:pPr>
              <w:pStyle w:val="ConsPlusNormal"/>
              <w:jc w:val="center"/>
            </w:pPr>
            <w:r>
              <w:t>0,57</w:t>
            </w:r>
          </w:p>
        </w:tc>
      </w:tr>
      <w:tr w:rsidR="008E09F7">
        <w:tc>
          <w:tcPr>
            <w:tcW w:w="1140" w:type="dxa"/>
            <w:vAlign w:val="center"/>
          </w:tcPr>
          <w:p w:rsidR="008E09F7" w:rsidRDefault="008E09F7">
            <w:pPr>
              <w:pStyle w:val="ConsPlusNormal"/>
              <w:jc w:val="center"/>
            </w:pPr>
            <w:r>
              <w:t>1</w:t>
            </w:r>
          </w:p>
        </w:tc>
        <w:tc>
          <w:tcPr>
            <w:tcW w:w="1920" w:type="dxa"/>
            <w:vAlign w:val="center"/>
          </w:tcPr>
          <w:p w:rsidR="008E09F7" w:rsidRDefault="008E09F7">
            <w:pPr>
              <w:pStyle w:val="ConsPlusNormal"/>
              <w:jc w:val="center"/>
            </w:pPr>
            <w:r>
              <w:t>II - I (III - IV)</w:t>
            </w:r>
          </w:p>
        </w:tc>
        <w:tc>
          <w:tcPr>
            <w:tcW w:w="1800" w:type="dxa"/>
            <w:vAlign w:val="center"/>
          </w:tcPr>
          <w:p w:rsidR="008E09F7" w:rsidRDefault="008E09F7">
            <w:pPr>
              <w:pStyle w:val="ConsPlusNormal"/>
              <w:jc w:val="center"/>
            </w:pPr>
            <w:r>
              <w:t>минус 9,7</w:t>
            </w:r>
          </w:p>
        </w:tc>
        <w:tc>
          <w:tcPr>
            <w:tcW w:w="2268" w:type="dxa"/>
            <w:vAlign w:val="center"/>
          </w:tcPr>
          <w:p w:rsidR="008E09F7" w:rsidRDefault="008E09F7">
            <w:pPr>
              <w:pStyle w:val="ConsPlusNormal"/>
              <w:jc w:val="center"/>
            </w:pPr>
            <w:r>
              <w:t>0,51</w:t>
            </w:r>
          </w:p>
        </w:tc>
        <w:tc>
          <w:tcPr>
            <w:tcW w:w="1920" w:type="dxa"/>
            <w:vAlign w:val="center"/>
          </w:tcPr>
          <w:p w:rsidR="008E09F7" w:rsidRDefault="008E09F7">
            <w:pPr>
              <w:pStyle w:val="ConsPlusNormal"/>
              <w:jc w:val="center"/>
            </w:pPr>
            <w:r>
              <w:t>0,50</w:t>
            </w:r>
          </w:p>
        </w:tc>
      </w:tr>
    </w:tbl>
    <w:p w:rsidR="008E09F7" w:rsidRDefault="008E09F7">
      <w:pPr>
        <w:pStyle w:val="ConsPlusNormal"/>
        <w:jc w:val="both"/>
      </w:pPr>
    </w:p>
    <w:p w:rsidR="008E09F7" w:rsidRDefault="008E09F7">
      <w:pPr>
        <w:pStyle w:val="ConsPlusNormal"/>
        <w:ind w:firstLine="540"/>
        <w:jc w:val="both"/>
      </w:pPr>
      <w:bookmarkStart w:id="2" w:name="P214"/>
      <w:bookmarkEnd w:id="2"/>
      <w:r>
        <w:t xml:space="preserve">5.3.3 Значения суммарного теплового сопротивления пакета материалов установлены при </w:t>
      </w:r>
      <w:r>
        <w:lastRenderedPageBreak/>
        <w:t>воздухопроницаемости материала верха не более 40 дм</w:t>
      </w:r>
      <w:r>
        <w:rPr>
          <w:vertAlign w:val="superscript"/>
        </w:rPr>
        <w:t>3</w:t>
      </w:r>
      <w:r>
        <w:t>/(м</w:t>
      </w:r>
      <w:r>
        <w:rPr>
          <w:vertAlign w:val="superscript"/>
        </w:rPr>
        <w:t>2</w:t>
      </w:r>
      <w:r>
        <w:t>·с). Допускается использование материала верха с воздухопроницаемостью более 40 дм</w:t>
      </w:r>
      <w:r>
        <w:rPr>
          <w:vertAlign w:val="superscript"/>
        </w:rPr>
        <w:t>3</w:t>
      </w:r>
      <w:r>
        <w:t>/(м</w:t>
      </w:r>
      <w:r>
        <w:rPr>
          <w:vertAlign w:val="superscript"/>
        </w:rPr>
        <w:t>2</w:t>
      </w:r>
      <w:r>
        <w:t>·с) при условии применения в пакете материалов ветрозащитной прокладки с паропроницаемостью не менее 4,0 мг/(см</w:t>
      </w:r>
      <w:r>
        <w:rPr>
          <w:vertAlign w:val="superscript"/>
        </w:rPr>
        <w:t>2</w:t>
      </w:r>
      <w:r>
        <w:t>·ч).</w:t>
      </w:r>
    </w:p>
    <w:p w:rsidR="008E09F7" w:rsidRDefault="008E09F7">
      <w:pPr>
        <w:pStyle w:val="ConsPlusNormal"/>
        <w:spacing w:before="200"/>
        <w:ind w:firstLine="540"/>
        <w:jc w:val="both"/>
      </w:pPr>
      <w:r>
        <w:t xml:space="preserve">5.3.4 Теплоизоляция комплекта СИЗ в зависимости от условий эксплуатации должна соответствовать требованиям, указанным в </w:t>
      </w:r>
      <w:hyperlink w:anchor="P219">
        <w:r>
          <w:rPr>
            <w:color w:val="0000FF"/>
          </w:rPr>
          <w:t>таблице 2</w:t>
        </w:r>
      </w:hyperlink>
      <w:r>
        <w:t xml:space="preserve">. Методы определения теплоизоляции приведены в </w:t>
      </w:r>
      <w:hyperlink w:anchor="P1194">
        <w:r>
          <w:rPr>
            <w:color w:val="0000FF"/>
          </w:rPr>
          <w:t>приложении В</w:t>
        </w:r>
      </w:hyperlink>
      <w:r>
        <w:t>.</w:t>
      </w:r>
    </w:p>
    <w:p w:rsidR="008E09F7" w:rsidRDefault="008E09F7">
      <w:pPr>
        <w:pStyle w:val="ConsPlusNormal"/>
        <w:spacing w:before="200"/>
        <w:ind w:firstLine="540"/>
        <w:jc w:val="both"/>
      </w:pPr>
      <w:r>
        <w:t xml:space="preserve">5.3.5 Норматив теплоизоляции комплекта СИЗ установлен применительно к трехчасовому пребыванию на холоде. Теплоизоляция комплекта СИЗ в условиях, отличных от указанных в </w:t>
      </w:r>
      <w:hyperlink w:anchor="P219">
        <w:r>
          <w:rPr>
            <w:color w:val="0000FF"/>
          </w:rPr>
          <w:t>таблице 2</w:t>
        </w:r>
      </w:hyperlink>
      <w:r>
        <w:t xml:space="preserve">, определяется расчетным методом в соответствии с </w:t>
      </w:r>
      <w:hyperlink w:anchor="P1367">
        <w:r>
          <w:rPr>
            <w:color w:val="0000FF"/>
          </w:rPr>
          <w:t>приложением Г</w:t>
        </w:r>
      </w:hyperlink>
      <w:r>
        <w:t>.</w:t>
      </w:r>
    </w:p>
    <w:p w:rsidR="008E09F7" w:rsidRDefault="008E09F7">
      <w:pPr>
        <w:pStyle w:val="ConsPlusNormal"/>
        <w:spacing w:before="200"/>
        <w:ind w:firstLine="540"/>
        <w:jc w:val="both"/>
      </w:pPr>
      <w:r>
        <w:t>5.3.6 Требования к теплозащитным свойствам спецодежды установлены на уровне "допустимого теплового состояния", при котором сохраняются работоспособность и здоровье работающего при регламентации времени непрерывного пребывания на холоде.</w:t>
      </w:r>
    </w:p>
    <w:p w:rsidR="008E09F7" w:rsidRDefault="008E09F7">
      <w:pPr>
        <w:pStyle w:val="ConsPlusNormal"/>
        <w:jc w:val="both"/>
      </w:pPr>
    </w:p>
    <w:p w:rsidR="008E09F7" w:rsidRDefault="008E09F7">
      <w:pPr>
        <w:pStyle w:val="ConsPlusNormal"/>
        <w:jc w:val="right"/>
      </w:pPr>
      <w:bookmarkStart w:id="3" w:name="P219"/>
      <w:bookmarkEnd w:id="3"/>
      <w:r>
        <w:t>Таблица 2</w:t>
      </w:r>
    </w:p>
    <w:p w:rsidR="008E09F7" w:rsidRDefault="008E09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680"/>
        <w:gridCol w:w="1440"/>
        <w:gridCol w:w="1200"/>
        <w:gridCol w:w="932"/>
        <w:gridCol w:w="932"/>
        <w:gridCol w:w="932"/>
        <w:gridCol w:w="932"/>
      </w:tblGrid>
      <w:tr w:rsidR="008E09F7">
        <w:tc>
          <w:tcPr>
            <w:tcW w:w="1020" w:type="dxa"/>
            <w:vMerge w:val="restart"/>
            <w:vAlign w:val="center"/>
          </w:tcPr>
          <w:p w:rsidR="008E09F7" w:rsidRDefault="008E09F7">
            <w:pPr>
              <w:pStyle w:val="ConsPlusNormal"/>
              <w:jc w:val="center"/>
            </w:pPr>
            <w:r>
              <w:t>Класс защиты</w:t>
            </w:r>
          </w:p>
        </w:tc>
        <w:tc>
          <w:tcPr>
            <w:tcW w:w="1680" w:type="dxa"/>
            <w:vMerge w:val="restart"/>
            <w:vAlign w:val="center"/>
          </w:tcPr>
          <w:p w:rsidR="008E09F7" w:rsidRDefault="008E09F7">
            <w:pPr>
              <w:pStyle w:val="ConsPlusNormal"/>
              <w:jc w:val="center"/>
            </w:pPr>
            <w:r>
              <w:t>Климатический пояс (регион)</w:t>
            </w:r>
          </w:p>
        </w:tc>
        <w:tc>
          <w:tcPr>
            <w:tcW w:w="1440" w:type="dxa"/>
            <w:vMerge w:val="restart"/>
            <w:vAlign w:val="center"/>
          </w:tcPr>
          <w:p w:rsidR="008E09F7" w:rsidRDefault="008E09F7">
            <w:pPr>
              <w:pStyle w:val="ConsPlusNormal"/>
              <w:jc w:val="center"/>
            </w:pPr>
            <w:r>
              <w:t xml:space="preserve">Температура воздуха </w:t>
            </w:r>
            <w:hyperlink w:anchor="P263">
              <w:r>
                <w:rPr>
                  <w:color w:val="0000FF"/>
                </w:rPr>
                <w:t>&lt;*&gt;</w:t>
              </w:r>
            </w:hyperlink>
            <w:r>
              <w:t xml:space="preserve"> зимних месяцев, °C</w:t>
            </w:r>
          </w:p>
        </w:tc>
        <w:tc>
          <w:tcPr>
            <w:tcW w:w="1200" w:type="dxa"/>
            <w:vMerge w:val="restart"/>
            <w:vAlign w:val="center"/>
          </w:tcPr>
          <w:p w:rsidR="008E09F7" w:rsidRDefault="008E09F7">
            <w:pPr>
              <w:pStyle w:val="ConsPlusNormal"/>
              <w:jc w:val="center"/>
            </w:pPr>
            <w:r>
              <w:t xml:space="preserve">Скорость ветра </w:t>
            </w:r>
            <w:hyperlink w:anchor="P263">
              <w:r>
                <w:rPr>
                  <w:color w:val="0000FF"/>
                </w:rPr>
                <w:t>&lt;*&gt;</w:t>
              </w:r>
            </w:hyperlink>
            <w:r>
              <w:t xml:space="preserve"> в зимние месяцы, м/с</w:t>
            </w:r>
          </w:p>
        </w:tc>
        <w:tc>
          <w:tcPr>
            <w:tcW w:w="3728" w:type="dxa"/>
            <w:gridSpan w:val="4"/>
            <w:vAlign w:val="center"/>
          </w:tcPr>
          <w:p w:rsidR="008E09F7" w:rsidRDefault="008E09F7">
            <w:pPr>
              <w:pStyle w:val="ConsPlusNormal"/>
              <w:jc w:val="center"/>
            </w:pPr>
            <w:r>
              <w:t>Нормативное значение теплоизоляции комплекта СИЗ, °C·м</w:t>
            </w:r>
            <w:r>
              <w:rPr>
                <w:vertAlign w:val="superscript"/>
              </w:rPr>
              <w:t>2</w:t>
            </w:r>
            <w:r>
              <w:t>/Вт</w:t>
            </w:r>
          </w:p>
        </w:tc>
      </w:tr>
      <w:tr w:rsidR="008E09F7">
        <w:tc>
          <w:tcPr>
            <w:tcW w:w="1020" w:type="dxa"/>
            <w:vMerge/>
          </w:tcPr>
          <w:p w:rsidR="008E09F7" w:rsidRDefault="008E09F7">
            <w:pPr>
              <w:pStyle w:val="ConsPlusNormal"/>
            </w:pPr>
          </w:p>
        </w:tc>
        <w:tc>
          <w:tcPr>
            <w:tcW w:w="1680" w:type="dxa"/>
            <w:vMerge/>
          </w:tcPr>
          <w:p w:rsidR="008E09F7" w:rsidRDefault="008E09F7">
            <w:pPr>
              <w:pStyle w:val="ConsPlusNormal"/>
            </w:pPr>
          </w:p>
        </w:tc>
        <w:tc>
          <w:tcPr>
            <w:tcW w:w="1440" w:type="dxa"/>
            <w:vMerge/>
          </w:tcPr>
          <w:p w:rsidR="008E09F7" w:rsidRDefault="008E09F7">
            <w:pPr>
              <w:pStyle w:val="ConsPlusNormal"/>
            </w:pPr>
          </w:p>
        </w:tc>
        <w:tc>
          <w:tcPr>
            <w:tcW w:w="1200" w:type="dxa"/>
            <w:vMerge/>
          </w:tcPr>
          <w:p w:rsidR="008E09F7" w:rsidRDefault="008E09F7">
            <w:pPr>
              <w:pStyle w:val="ConsPlusNormal"/>
            </w:pPr>
          </w:p>
        </w:tc>
        <w:tc>
          <w:tcPr>
            <w:tcW w:w="3728" w:type="dxa"/>
            <w:gridSpan w:val="4"/>
            <w:vAlign w:val="center"/>
          </w:tcPr>
          <w:p w:rsidR="008E09F7" w:rsidRDefault="008E09F7">
            <w:pPr>
              <w:pStyle w:val="ConsPlusNormal"/>
              <w:jc w:val="center"/>
            </w:pPr>
            <w:r>
              <w:t>при воздухопроницаемости материала верха, дм</w:t>
            </w:r>
            <w:r>
              <w:rPr>
                <w:vertAlign w:val="superscript"/>
              </w:rPr>
              <w:t>3</w:t>
            </w:r>
            <w:r>
              <w:t>/(м</w:t>
            </w:r>
            <w:r>
              <w:rPr>
                <w:vertAlign w:val="superscript"/>
              </w:rPr>
              <w:t>2</w:t>
            </w:r>
            <w:r>
              <w:t>·с)</w:t>
            </w:r>
          </w:p>
        </w:tc>
      </w:tr>
      <w:tr w:rsidR="008E09F7">
        <w:tc>
          <w:tcPr>
            <w:tcW w:w="1020" w:type="dxa"/>
            <w:vMerge/>
          </w:tcPr>
          <w:p w:rsidR="008E09F7" w:rsidRDefault="008E09F7">
            <w:pPr>
              <w:pStyle w:val="ConsPlusNormal"/>
            </w:pPr>
          </w:p>
        </w:tc>
        <w:tc>
          <w:tcPr>
            <w:tcW w:w="1680" w:type="dxa"/>
            <w:vMerge/>
          </w:tcPr>
          <w:p w:rsidR="008E09F7" w:rsidRDefault="008E09F7">
            <w:pPr>
              <w:pStyle w:val="ConsPlusNormal"/>
            </w:pPr>
          </w:p>
        </w:tc>
        <w:tc>
          <w:tcPr>
            <w:tcW w:w="1440" w:type="dxa"/>
            <w:vMerge/>
          </w:tcPr>
          <w:p w:rsidR="008E09F7" w:rsidRDefault="008E09F7">
            <w:pPr>
              <w:pStyle w:val="ConsPlusNormal"/>
            </w:pPr>
          </w:p>
        </w:tc>
        <w:tc>
          <w:tcPr>
            <w:tcW w:w="1200" w:type="dxa"/>
            <w:vMerge/>
          </w:tcPr>
          <w:p w:rsidR="008E09F7" w:rsidRDefault="008E09F7">
            <w:pPr>
              <w:pStyle w:val="ConsPlusNormal"/>
            </w:pPr>
          </w:p>
        </w:tc>
        <w:tc>
          <w:tcPr>
            <w:tcW w:w="932" w:type="dxa"/>
            <w:vAlign w:val="center"/>
          </w:tcPr>
          <w:p w:rsidR="008E09F7" w:rsidRDefault="008E09F7">
            <w:pPr>
              <w:pStyle w:val="ConsPlusNormal"/>
              <w:jc w:val="center"/>
            </w:pPr>
            <w:r>
              <w:t>10</w:t>
            </w:r>
          </w:p>
        </w:tc>
        <w:tc>
          <w:tcPr>
            <w:tcW w:w="932" w:type="dxa"/>
            <w:vAlign w:val="center"/>
          </w:tcPr>
          <w:p w:rsidR="008E09F7" w:rsidRDefault="008E09F7">
            <w:pPr>
              <w:pStyle w:val="ConsPlusNormal"/>
              <w:jc w:val="center"/>
            </w:pPr>
            <w:r>
              <w:t>20</w:t>
            </w:r>
          </w:p>
        </w:tc>
        <w:tc>
          <w:tcPr>
            <w:tcW w:w="932" w:type="dxa"/>
            <w:vAlign w:val="center"/>
          </w:tcPr>
          <w:p w:rsidR="008E09F7" w:rsidRDefault="008E09F7">
            <w:pPr>
              <w:pStyle w:val="ConsPlusNormal"/>
              <w:jc w:val="center"/>
            </w:pPr>
            <w:r>
              <w:t>30</w:t>
            </w:r>
          </w:p>
        </w:tc>
        <w:tc>
          <w:tcPr>
            <w:tcW w:w="932" w:type="dxa"/>
            <w:vAlign w:val="center"/>
          </w:tcPr>
          <w:p w:rsidR="008E09F7" w:rsidRDefault="008E09F7">
            <w:pPr>
              <w:pStyle w:val="ConsPlusNormal"/>
              <w:jc w:val="center"/>
            </w:pPr>
            <w:r>
              <w:t>40</w:t>
            </w:r>
          </w:p>
        </w:tc>
      </w:tr>
      <w:tr w:rsidR="008E09F7">
        <w:tc>
          <w:tcPr>
            <w:tcW w:w="1020" w:type="dxa"/>
          </w:tcPr>
          <w:p w:rsidR="008E09F7" w:rsidRDefault="008E09F7">
            <w:pPr>
              <w:pStyle w:val="ConsPlusNormal"/>
              <w:jc w:val="center"/>
            </w:pPr>
            <w:r>
              <w:t>4</w:t>
            </w:r>
          </w:p>
        </w:tc>
        <w:tc>
          <w:tcPr>
            <w:tcW w:w="1680" w:type="dxa"/>
          </w:tcPr>
          <w:p w:rsidR="008E09F7" w:rsidRDefault="008E09F7">
            <w:pPr>
              <w:pStyle w:val="ConsPlusNormal"/>
              <w:jc w:val="center"/>
            </w:pPr>
            <w:r>
              <w:t>"Особый" (IА)</w:t>
            </w:r>
          </w:p>
        </w:tc>
        <w:tc>
          <w:tcPr>
            <w:tcW w:w="1440" w:type="dxa"/>
          </w:tcPr>
          <w:p w:rsidR="008E09F7" w:rsidRDefault="008E09F7">
            <w:pPr>
              <w:pStyle w:val="ConsPlusNormal"/>
              <w:jc w:val="center"/>
            </w:pPr>
            <w:r>
              <w:t>минус 25</w:t>
            </w:r>
          </w:p>
        </w:tc>
        <w:tc>
          <w:tcPr>
            <w:tcW w:w="1200" w:type="dxa"/>
          </w:tcPr>
          <w:p w:rsidR="008E09F7" w:rsidRDefault="008E09F7">
            <w:pPr>
              <w:pStyle w:val="ConsPlusNormal"/>
              <w:jc w:val="center"/>
            </w:pPr>
            <w:r>
              <w:t>6,8</w:t>
            </w:r>
          </w:p>
        </w:tc>
        <w:tc>
          <w:tcPr>
            <w:tcW w:w="932" w:type="dxa"/>
          </w:tcPr>
          <w:p w:rsidR="008E09F7" w:rsidRDefault="008E09F7">
            <w:pPr>
              <w:pStyle w:val="ConsPlusNormal"/>
              <w:jc w:val="center"/>
            </w:pPr>
            <w:r>
              <w:t>0,669</w:t>
            </w:r>
          </w:p>
        </w:tc>
        <w:tc>
          <w:tcPr>
            <w:tcW w:w="932" w:type="dxa"/>
          </w:tcPr>
          <w:p w:rsidR="008E09F7" w:rsidRDefault="008E09F7">
            <w:pPr>
              <w:pStyle w:val="ConsPlusNormal"/>
              <w:jc w:val="center"/>
            </w:pPr>
            <w:r>
              <w:t>0,714</w:t>
            </w:r>
          </w:p>
        </w:tc>
        <w:tc>
          <w:tcPr>
            <w:tcW w:w="932" w:type="dxa"/>
          </w:tcPr>
          <w:p w:rsidR="008E09F7" w:rsidRDefault="008E09F7">
            <w:pPr>
              <w:pStyle w:val="ConsPlusNormal"/>
              <w:jc w:val="center"/>
            </w:pPr>
            <w:r>
              <w:t>0,764</w:t>
            </w:r>
          </w:p>
        </w:tc>
        <w:tc>
          <w:tcPr>
            <w:tcW w:w="932" w:type="dxa"/>
          </w:tcPr>
          <w:p w:rsidR="008E09F7" w:rsidRDefault="008E09F7">
            <w:pPr>
              <w:pStyle w:val="ConsPlusNormal"/>
              <w:jc w:val="center"/>
            </w:pPr>
            <w:r>
              <w:t>0,823</w:t>
            </w:r>
          </w:p>
        </w:tc>
      </w:tr>
      <w:tr w:rsidR="008E09F7">
        <w:tc>
          <w:tcPr>
            <w:tcW w:w="1020" w:type="dxa"/>
          </w:tcPr>
          <w:p w:rsidR="008E09F7" w:rsidRDefault="008E09F7">
            <w:pPr>
              <w:pStyle w:val="ConsPlusNormal"/>
              <w:jc w:val="center"/>
            </w:pPr>
            <w:r>
              <w:t>3</w:t>
            </w:r>
          </w:p>
        </w:tc>
        <w:tc>
          <w:tcPr>
            <w:tcW w:w="1680" w:type="dxa"/>
          </w:tcPr>
          <w:p w:rsidR="008E09F7" w:rsidRDefault="008E09F7">
            <w:pPr>
              <w:pStyle w:val="ConsPlusNormal"/>
              <w:jc w:val="center"/>
            </w:pPr>
            <w:r>
              <w:t>IV (IБ)</w:t>
            </w:r>
          </w:p>
        </w:tc>
        <w:tc>
          <w:tcPr>
            <w:tcW w:w="1440" w:type="dxa"/>
          </w:tcPr>
          <w:p w:rsidR="008E09F7" w:rsidRDefault="008E09F7">
            <w:pPr>
              <w:pStyle w:val="ConsPlusNormal"/>
              <w:jc w:val="center"/>
            </w:pPr>
            <w:r>
              <w:t>минус 41</w:t>
            </w:r>
          </w:p>
        </w:tc>
        <w:tc>
          <w:tcPr>
            <w:tcW w:w="1200" w:type="dxa"/>
          </w:tcPr>
          <w:p w:rsidR="008E09F7" w:rsidRDefault="008E09F7">
            <w:pPr>
              <w:pStyle w:val="ConsPlusNormal"/>
              <w:jc w:val="center"/>
            </w:pPr>
            <w:r>
              <w:t>1,3</w:t>
            </w:r>
          </w:p>
        </w:tc>
        <w:tc>
          <w:tcPr>
            <w:tcW w:w="932" w:type="dxa"/>
          </w:tcPr>
          <w:p w:rsidR="008E09F7" w:rsidRDefault="008E09F7">
            <w:pPr>
              <w:pStyle w:val="ConsPlusNormal"/>
              <w:jc w:val="center"/>
            </w:pPr>
            <w:r>
              <w:t>0,744</w:t>
            </w:r>
          </w:p>
        </w:tc>
        <w:tc>
          <w:tcPr>
            <w:tcW w:w="932" w:type="dxa"/>
          </w:tcPr>
          <w:p w:rsidR="008E09F7" w:rsidRDefault="008E09F7">
            <w:pPr>
              <w:pStyle w:val="ConsPlusNormal"/>
              <w:jc w:val="center"/>
            </w:pPr>
            <w:r>
              <w:t>0,752</w:t>
            </w:r>
          </w:p>
        </w:tc>
        <w:tc>
          <w:tcPr>
            <w:tcW w:w="932" w:type="dxa"/>
          </w:tcPr>
          <w:p w:rsidR="008E09F7" w:rsidRDefault="008E09F7">
            <w:pPr>
              <w:pStyle w:val="ConsPlusNormal"/>
              <w:jc w:val="center"/>
            </w:pPr>
            <w:r>
              <w:t>0,759</w:t>
            </w:r>
          </w:p>
        </w:tc>
        <w:tc>
          <w:tcPr>
            <w:tcW w:w="932" w:type="dxa"/>
          </w:tcPr>
          <w:p w:rsidR="008E09F7" w:rsidRDefault="008E09F7">
            <w:pPr>
              <w:pStyle w:val="ConsPlusNormal"/>
              <w:jc w:val="center"/>
            </w:pPr>
            <w:r>
              <w:t>0,767</w:t>
            </w:r>
          </w:p>
        </w:tc>
      </w:tr>
      <w:tr w:rsidR="008E09F7">
        <w:tc>
          <w:tcPr>
            <w:tcW w:w="1020" w:type="dxa"/>
          </w:tcPr>
          <w:p w:rsidR="008E09F7" w:rsidRDefault="008E09F7">
            <w:pPr>
              <w:pStyle w:val="ConsPlusNormal"/>
              <w:jc w:val="center"/>
            </w:pPr>
            <w:r>
              <w:t>2</w:t>
            </w:r>
          </w:p>
        </w:tc>
        <w:tc>
          <w:tcPr>
            <w:tcW w:w="1680" w:type="dxa"/>
          </w:tcPr>
          <w:p w:rsidR="008E09F7" w:rsidRDefault="008E09F7">
            <w:pPr>
              <w:pStyle w:val="ConsPlusNormal"/>
              <w:jc w:val="center"/>
            </w:pPr>
            <w:r>
              <w:t>III (II)</w:t>
            </w:r>
          </w:p>
        </w:tc>
        <w:tc>
          <w:tcPr>
            <w:tcW w:w="1440" w:type="dxa"/>
          </w:tcPr>
          <w:p w:rsidR="008E09F7" w:rsidRDefault="008E09F7">
            <w:pPr>
              <w:pStyle w:val="ConsPlusNormal"/>
              <w:jc w:val="center"/>
            </w:pPr>
            <w:r>
              <w:t>минус 18</w:t>
            </w:r>
          </w:p>
        </w:tc>
        <w:tc>
          <w:tcPr>
            <w:tcW w:w="1200" w:type="dxa"/>
          </w:tcPr>
          <w:p w:rsidR="008E09F7" w:rsidRDefault="008E09F7">
            <w:pPr>
              <w:pStyle w:val="ConsPlusNormal"/>
              <w:jc w:val="center"/>
            </w:pPr>
            <w:r>
              <w:t>3,6</w:t>
            </w:r>
          </w:p>
        </w:tc>
        <w:tc>
          <w:tcPr>
            <w:tcW w:w="932" w:type="dxa"/>
          </w:tcPr>
          <w:p w:rsidR="008E09F7" w:rsidRDefault="008E09F7">
            <w:pPr>
              <w:pStyle w:val="ConsPlusNormal"/>
              <w:jc w:val="center"/>
            </w:pPr>
            <w:r>
              <w:t>0,518</w:t>
            </w:r>
          </w:p>
        </w:tc>
        <w:tc>
          <w:tcPr>
            <w:tcW w:w="932" w:type="dxa"/>
          </w:tcPr>
          <w:p w:rsidR="008E09F7" w:rsidRDefault="008E09F7">
            <w:pPr>
              <w:pStyle w:val="ConsPlusNormal"/>
              <w:jc w:val="center"/>
            </w:pPr>
            <w:r>
              <w:t>0,534</w:t>
            </w:r>
          </w:p>
        </w:tc>
        <w:tc>
          <w:tcPr>
            <w:tcW w:w="932" w:type="dxa"/>
          </w:tcPr>
          <w:p w:rsidR="008E09F7" w:rsidRDefault="008E09F7">
            <w:pPr>
              <w:pStyle w:val="ConsPlusNormal"/>
              <w:jc w:val="center"/>
            </w:pPr>
            <w:r>
              <w:t>0,551</w:t>
            </w:r>
          </w:p>
        </w:tc>
        <w:tc>
          <w:tcPr>
            <w:tcW w:w="932" w:type="dxa"/>
          </w:tcPr>
          <w:p w:rsidR="008E09F7" w:rsidRDefault="008E09F7">
            <w:pPr>
              <w:pStyle w:val="ConsPlusNormal"/>
              <w:jc w:val="center"/>
            </w:pPr>
            <w:r>
              <w:t>0,569</w:t>
            </w:r>
          </w:p>
        </w:tc>
      </w:tr>
      <w:tr w:rsidR="008E09F7">
        <w:tc>
          <w:tcPr>
            <w:tcW w:w="1020" w:type="dxa"/>
          </w:tcPr>
          <w:p w:rsidR="008E09F7" w:rsidRDefault="008E09F7">
            <w:pPr>
              <w:pStyle w:val="ConsPlusNormal"/>
              <w:jc w:val="center"/>
            </w:pPr>
            <w:r>
              <w:t>1</w:t>
            </w:r>
          </w:p>
        </w:tc>
        <w:tc>
          <w:tcPr>
            <w:tcW w:w="1680" w:type="dxa"/>
          </w:tcPr>
          <w:p w:rsidR="008E09F7" w:rsidRDefault="008E09F7">
            <w:pPr>
              <w:pStyle w:val="ConsPlusNormal"/>
              <w:jc w:val="center"/>
            </w:pPr>
            <w:r>
              <w:t>II - I (III - IV)</w:t>
            </w:r>
          </w:p>
        </w:tc>
        <w:tc>
          <w:tcPr>
            <w:tcW w:w="1440" w:type="dxa"/>
          </w:tcPr>
          <w:p w:rsidR="008E09F7" w:rsidRDefault="008E09F7">
            <w:pPr>
              <w:pStyle w:val="ConsPlusNormal"/>
              <w:jc w:val="center"/>
            </w:pPr>
            <w:r>
              <w:t>минус 9,7</w:t>
            </w:r>
          </w:p>
        </w:tc>
        <w:tc>
          <w:tcPr>
            <w:tcW w:w="1200" w:type="dxa"/>
          </w:tcPr>
          <w:p w:rsidR="008E09F7" w:rsidRDefault="008E09F7">
            <w:pPr>
              <w:pStyle w:val="ConsPlusNormal"/>
              <w:jc w:val="center"/>
            </w:pPr>
            <w:r>
              <w:t>5,6</w:t>
            </w:r>
          </w:p>
        </w:tc>
        <w:tc>
          <w:tcPr>
            <w:tcW w:w="932" w:type="dxa"/>
          </w:tcPr>
          <w:p w:rsidR="008E09F7" w:rsidRDefault="008E09F7">
            <w:pPr>
              <w:pStyle w:val="ConsPlusNormal"/>
              <w:jc w:val="center"/>
            </w:pPr>
            <w:r>
              <w:t>0,451</w:t>
            </w:r>
          </w:p>
        </w:tc>
        <w:tc>
          <w:tcPr>
            <w:tcW w:w="932" w:type="dxa"/>
          </w:tcPr>
          <w:p w:rsidR="008E09F7" w:rsidRDefault="008E09F7">
            <w:pPr>
              <w:pStyle w:val="ConsPlusNormal"/>
              <w:jc w:val="center"/>
            </w:pPr>
            <w:r>
              <w:t>0,474</w:t>
            </w:r>
          </w:p>
        </w:tc>
        <w:tc>
          <w:tcPr>
            <w:tcW w:w="932" w:type="dxa"/>
          </w:tcPr>
          <w:p w:rsidR="008E09F7" w:rsidRDefault="008E09F7">
            <w:pPr>
              <w:pStyle w:val="ConsPlusNormal"/>
              <w:jc w:val="center"/>
            </w:pPr>
            <w:r>
              <w:t>0,500</w:t>
            </w:r>
          </w:p>
        </w:tc>
        <w:tc>
          <w:tcPr>
            <w:tcW w:w="932" w:type="dxa"/>
          </w:tcPr>
          <w:p w:rsidR="008E09F7" w:rsidRDefault="008E09F7">
            <w:pPr>
              <w:pStyle w:val="ConsPlusNormal"/>
              <w:jc w:val="center"/>
            </w:pPr>
            <w:r>
              <w:t>0,528</w:t>
            </w:r>
          </w:p>
        </w:tc>
      </w:tr>
      <w:tr w:rsidR="008E09F7">
        <w:tc>
          <w:tcPr>
            <w:tcW w:w="9068" w:type="dxa"/>
            <w:gridSpan w:val="8"/>
          </w:tcPr>
          <w:p w:rsidR="008E09F7" w:rsidRDefault="008E09F7">
            <w:pPr>
              <w:pStyle w:val="ConsPlusNormal"/>
              <w:ind w:firstLine="283"/>
              <w:jc w:val="both"/>
            </w:pPr>
            <w:bookmarkStart w:id="4" w:name="P263"/>
            <w:bookmarkEnd w:id="4"/>
            <w:r>
              <w:t>&lt;*&gt; Наиболее вероятные температура воздуха и скорость ветра соответствующего климатического пояса (региона).</w:t>
            </w:r>
          </w:p>
        </w:tc>
      </w:tr>
    </w:tbl>
    <w:p w:rsidR="008E09F7" w:rsidRDefault="008E09F7">
      <w:pPr>
        <w:pStyle w:val="ConsPlusNormal"/>
        <w:jc w:val="both"/>
      </w:pPr>
    </w:p>
    <w:p w:rsidR="008E09F7" w:rsidRDefault="008E09F7">
      <w:pPr>
        <w:pStyle w:val="ConsPlusNormal"/>
        <w:ind w:firstLine="540"/>
        <w:jc w:val="both"/>
        <w:outlineLvl w:val="2"/>
      </w:pPr>
      <w:r>
        <w:t>5.4. Требования к материалам</w:t>
      </w:r>
    </w:p>
    <w:p w:rsidR="008E09F7" w:rsidRDefault="008E09F7">
      <w:pPr>
        <w:pStyle w:val="ConsPlusNormal"/>
        <w:spacing w:before="200"/>
        <w:ind w:firstLine="540"/>
        <w:jc w:val="both"/>
      </w:pPr>
      <w:r>
        <w:t>Для изготовления спецодежды используют различные виды материалов, соответствующие требованиям настоящего стандарта и НД к применяемым материалам. Применяемые материалы могут иметь различные виды отделок.</w:t>
      </w:r>
    </w:p>
    <w:p w:rsidR="008E09F7" w:rsidRDefault="008E09F7">
      <w:pPr>
        <w:pStyle w:val="ConsPlusNormal"/>
        <w:spacing w:before="200"/>
        <w:ind w:firstLine="540"/>
        <w:jc w:val="both"/>
      </w:pPr>
      <w:r>
        <w:t>5.4.1 Материалы верха</w:t>
      </w:r>
    </w:p>
    <w:p w:rsidR="008E09F7" w:rsidRDefault="008E09F7">
      <w:pPr>
        <w:pStyle w:val="ConsPlusNormal"/>
        <w:spacing w:before="200"/>
        <w:ind w:firstLine="540"/>
        <w:jc w:val="both"/>
      </w:pPr>
      <w:r>
        <w:t>5.4.1.1 Показатели физико-механических свойств материалов должны соответствовать требованиям, указанным в таблице 3.</w:t>
      </w:r>
    </w:p>
    <w:p w:rsidR="008E09F7" w:rsidRDefault="008E09F7">
      <w:pPr>
        <w:pStyle w:val="ConsPlusNormal"/>
        <w:jc w:val="both"/>
      </w:pPr>
    </w:p>
    <w:p w:rsidR="008E09F7" w:rsidRDefault="008E09F7">
      <w:pPr>
        <w:pStyle w:val="ConsPlusNormal"/>
        <w:jc w:val="right"/>
      </w:pPr>
      <w:r>
        <w:t>Таблица 3</w:t>
      </w:r>
    </w:p>
    <w:p w:rsidR="008E09F7" w:rsidRDefault="008E09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8"/>
      </w:tblGrid>
      <w:tr w:rsidR="008E09F7">
        <w:tc>
          <w:tcPr>
            <w:tcW w:w="5102" w:type="dxa"/>
            <w:tcBorders>
              <w:top w:val="single" w:sz="4" w:space="0" w:color="auto"/>
              <w:bottom w:val="single" w:sz="4" w:space="0" w:color="auto"/>
            </w:tcBorders>
          </w:tcPr>
          <w:p w:rsidR="008E09F7" w:rsidRDefault="008E09F7">
            <w:pPr>
              <w:pStyle w:val="ConsPlusNormal"/>
              <w:jc w:val="center"/>
            </w:pPr>
            <w:r>
              <w:t>Наименование показателя</w:t>
            </w:r>
          </w:p>
        </w:tc>
        <w:tc>
          <w:tcPr>
            <w:tcW w:w="3968" w:type="dxa"/>
            <w:tcBorders>
              <w:top w:val="single" w:sz="4" w:space="0" w:color="auto"/>
              <w:bottom w:val="single" w:sz="4" w:space="0" w:color="auto"/>
            </w:tcBorders>
          </w:tcPr>
          <w:p w:rsidR="008E09F7" w:rsidRDefault="008E09F7">
            <w:pPr>
              <w:pStyle w:val="ConsPlusNormal"/>
              <w:jc w:val="center"/>
            </w:pPr>
            <w:r>
              <w:t>Нормативное значение показателя</w:t>
            </w:r>
          </w:p>
        </w:tc>
      </w:tr>
      <w:tr w:rsidR="008E09F7">
        <w:tblPrEx>
          <w:tblBorders>
            <w:insideH w:val="none" w:sz="0" w:space="0" w:color="auto"/>
          </w:tblBorders>
        </w:tblPrEx>
        <w:tc>
          <w:tcPr>
            <w:tcW w:w="5102" w:type="dxa"/>
            <w:tcBorders>
              <w:top w:val="single" w:sz="4" w:space="0" w:color="auto"/>
              <w:bottom w:val="nil"/>
            </w:tcBorders>
          </w:tcPr>
          <w:p w:rsidR="008E09F7" w:rsidRDefault="008E09F7">
            <w:pPr>
              <w:pStyle w:val="ConsPlusNormal"/>
            </w:pPr>
            <w:r>
              <w:t>1. Раздирающая нагрузка, Н, не менее:</w:t>
            </w:r>
          </w:p>
        </w:tc>
        <w:tc>
          <w:tcPr>
            <w:tcW w:w="3968" w:type="dxa"/>
            <w:tcBorders>
              <w:top w:val="single" w:sz="4" w:space="0" w:color="auto"/>
              <w:bottom w:val="nil"/>
            </w:tcBorders>
          </w:tcPr>
          <w:p w:rsidR="008E09F7" w:rsidRDefault="008E09F7">
            <w:pPr>
              <w:pStyle w:val="ConsPlusNormal"/>
            </w:pPr>
          </w:p>
        </w:tc>
      </w:tr>
      <w:tr w:rsidR="008E09F7">
        <w:tblPrEx>
          <w:tblBorders>
            <w:insideH w:val="none" w:sz="0" w:space="0" w:color="auto"/>
          </w:tblBorders>
        </w:tblPrEx>
        <w:tc>
          <w:tcPr>
            <w:tcW w:w="5102" w:type="dxa"/>
            <w:tcBorders>
              <w:top w:val="nil"/>
              <w:bottom w:val="nil"/>
            </w:tcBorders>
          </w:tcPr>
          <w:p w:rsidR="008E09F7" w:rsidRDefault="008E09F7">
            <w:pPr>
              <w:pStyle w:val="ConsPlusNormal"/>
            </w:pPr>
            <w:r>
              <w:t>- основа</w:t>
            </w:r>
          </w:p>
        </w:tc>
        <w:tc>
          <w:tcPr>
            <w:tcW w:w="3968" w:type="dxa"/>
            <w:tcBorders>
              <w:top w:val="nil"/>
              <w:bottom w:val="nil"/>
            </w:tcBorders>
          </w:tcPr>
          <w:p w:rsidR="008E09F7" w:rsidRDefault="008E09F7">
            <w:pPr>
              <w:pStyle w:val="ConsPlusNormal"/>
              <w:jc w:val="center"/>
            </w:pPr>
            <w:r>
              <w:t>30</w:t>
            </w:r>
          </w:p>
        </w:tc>
      </w:tr>
      <w:tr w:rsidR="008E09F7">
        <w:tblPrEx>
          <w:tblBorders>
            <w:insideH w:val="none" w:sz="0" w:space="0" w:color="auto"/>
          </w:tblBorders>
        </w:tblPrEx>
        <w:tc>
          <w:tcPr>
            <w:tcW w:w="5102" w:type="dxa"/>
            <w:tcBorders>
              <w:top w:val="nil"/>
              <w:bottom w:val="single" w:sz="4" w:space="0" w:color="auto"/>
            </w:tcBorders>
          </w:tcPr>
          <w:p w:rsidR="008E09F7" w:rsidRDefault="008E09F7">
            <w:pPr>
              <w:pStyle w:val="ConsPlusNormal"/>
            </w:pPr>
            <w:r>
              <w:t>- уток</w:t>
            </w:r>
          </w:p>
        </w:tc>
        <w:tc>
          <w:tcPr>
            <w:tcW w:w="3968" w:type="dxa"/>
            <w:tcBorders>
              <w:top w:val="nil"/>
              <w:bottom w:val="single" w:sz="4" w:space="0" w:color="auto"/>
            </w:tcBorders>
          </w:tcPr>
          <w:p w:rsidR="008E09F7" w:rsidRDefault="008E09F7">
            <w:pPr>
              <w:pStyle w:val="ConsPlusNormal"/>
              <w:jc w:val="center"/>
            </w:pPr>
            <w:r>
              <w:t>25</w:t>
            </w:r>
          </w:p>
        </w:tc>
      </w:tr>
      <w:tr w:rsidR="008E09F7">
        <w:tc>
          <w:tcPr>
            <w:tcW w:w="5102" w:type="dxa"/>
            <w:tcBorders>
              <w:top w:val="single" w:sz="4" w:space="0" w:color="auto"/>
              <w:bottom w:val="single" w:sz="4" w:space="0" w:color="auto"/>
            </w:tcBorders>
          </w:tcPr>
          <w:p w:rsidR="008E09F7" w:rsidRDefault="008E09F7">
            <w:pPr>
              <w:pStyle w:val="ConsPlusNormal"/>
            </w:pPr>
            <w:r>
              <w:t>2. Воздухопроницаемость, дм</w:t>
            </w:r>
            <w:r>
              <w:rPr>
                <w:vertAlign w:val="superscript"/>
              </w:rPr>
              <w:t>3</w:t>
            </w:r>
            <w:r>
              <w:t>/(м</w:t>
            </w:r>
            <w:r>
              <w:rPr>
                <w:vertAlign w:val="superscript"/>
              </w:rPr>
              <w:t>2</w:t>
            </w:r>
            <w:r>
              <w:t>·с), не более</w:t>
            </w:r>
          </w:p>
        </w:tc>
        <w:tc>
          <w:tcPr>
            <w:tcW w:w="3968" w:type="dxa"/>
            <w:tcBorders>
              <w:top w:val="single" w:sz="4" w:space="0" w:color="auto"/>
              <w:bottom w:val="single" w:sz="4" w:space="0" w:color="auto"/>
            </w:tcBorders>
          </w:tcPr>
          <w:p w:rsidR="008E09F7" w:rsidRDefault="008E09F7">
            <w:pPr>
              <w:pStyle w:val="ConsPlusNormal"/>
              <w:jc w:val="center"/>
            </w:pPr>
            <w:r>
              <w:t>40</w:t>
            </w:r>
          </w:p>
        </w:tc>
      </w:tr>
      <w:tr w:rsidR="008E09F7">
        <w:tblPrEx>
          <w:tblBorders>
            <w:insideH w:val="none" w:sz="0" w:space="0" w:color="auto"/>
          </w:tblBorders>
        </w:tblPrEx>
        <w:tc>
          <w:tcPr>
            <w:tcW w:w="5102" w:type="dxa"/>
            <w:tcBorders>
              <w:top w:val="single" w:sz="4" w:space="0" w:color="auto"/>
              <w:bottom w:val="nil"/>
            </w:tcBorders>
          </w:tcPr>
          <w:p w:rsidR="008E09F7" w:rsidRDefault="008E09F7">
            <w:pPr>
              <w:pStyle w:val="ConsPlusNormal"/>
            </w:pPr>
            <w:r>
              <w:t>3. Водоотталкивание, усл. ед., не менее:</w:t>
            </w:r>
          </w:p>
        </w:tc>
        <w:tc>
          <w:tcPr>
            <w:tcW w:w="3968" w:type="dxa"/>
            <w:tcBorders>
              <w:top w:val="single" w:sz="4" w:space="0" w:color="auto"/>
              <w:bottom w:val="nil"/>
            </w:tcBorders>
          </w:tcPr>
          <w:p w:rsidR="008E09F7" w:rsidRDefault="008E09F7">
            <w:pPr>
              <w:pStyle w:val="ConsPlusNormal"/>
            </w:pPr>
          </w:p>
        </w:tc>
      </w:tr>
      <w:tr w:rsidR="008E09F7">
        <w:tblPrEx>
          <w:tblBorders>
            <w:insideH w:val="none" w:sz="0" w:space="0" w:color="auto"/>
          </w:tblBorders>
        </w:tblPrEx>
        <w:tc>
          <w:tcPr>
            <w:tcW w:w="5102" w:type="dxa"/>
            <w:tcBorders>
              <w:top w:val="nil"/>
              <w:bottom w:val="nil"/>
            </w:tcBorders>
          </w:tcPr>
          <w:p w:rsidR="008E09F7" w:rsidRDefault="008E09F7">
            <w:pPr>
              <w:pStyle w:val="ConsPlusNormal"/>
            </w:pPr>
            <w:r>
              <w:lastRenderedPageBreak/>
              <w:t>- в исходном виде</w:t>
            </w:r>
          </w:p>
        </w:tc>
        <w:tc>
          <w:tcPr>
            <w:tcW w:w="3968" w:type="dxa"/>
            <w:tcBorders>
              <w:top w:val="nil"/>
              <w:bottom w:val="nil"/>
            </w:tcBorders>
          </w:tcPr>
          <w:p w:rsidR="008E09F7" w:rsidRDefault="008E09F7">
            <w:pPr>
              <w:pStyle w:val="ConsPlusNormal"/>
              <w:jc w:val="center"/>
            </w:pPr>
            <w:r>
              <w:t>90</w:t>
            </w:r>
          </w:p>
        </w:tc>
      </w:tr>
      <w:tr w:rsidR="008E09F7">
        <w:tblPrEx>
          <w:tblBorders>
            <w:insideH w:val="none" w:sz="0" w:space="0" w:color="auto"/>
          </w:tblBorders>
        </w:tblPrEx>
        <w:tc>
          <w:tcPr>
            <w:tcW w:w="5102" w:type="dxa"/>
            <w:tcBorders>
              <w:top w:val="nil"/>
              <w:bottom w:val="single" w:sz="4" w:space="0" w:color="auto"/>
            </w:tcBorders>
          </w:tcPr>
          <w:p w:rsidR="008E09F7" w:rsidRDefault="008E09F7">
            <w:pPr>
              <w:pStyle w:val="ConsPlusNormal"/>
            </w:pPr>
            <w:r>
              <w:t>- после пяти стирок (химических чисток)</w:t>
            </w:r>
          </w:p>
        </w:tc>
        <w:tc>
          <w:tcPr>
            <w:tcW w:w="3968" w:type="dxa"/>
            <w:tcBorders>
              <w:top w:val="nil"/>
              <w:bottom w:val="single" w:sz="4" w:space="0" w:color="auto"/>
            </w:tcBorders>
          </w:tcPr>
          <w:p w:rsidR="008E09F7" w:rsidRDefault="008E09F7">
            <w:pPr>
              <w:pStyle w:val="ConsPlusNormal"/>
              <w:jc w:val="center"/>
            </w:pPr>
            <w:r>
              <w:t>80</w:t>
            </w:r>
          </w:p>
        </w:tc>
      </w:tr>
      <w:tr w:rsidR="008E09F7">
        <w:tblPrEx>
          <w:tblBorders>
            <w:insideH w:val="none" w:sz="0" w:space="0" w:color="auto"/>
          </w:tblBorders>
        </w:tblPrEx>
        <w:tc>
          <w:tcPr>
            <w:tcW w:w="5102" w:type="dxa"/>
            <w:tcBorders>
              <w:top w:val="single" w:sz="4" w:space="0" w:color="auto"/>
              <w:bottom w:val="nil"/>
            </w:tcBorders>
          </w:tcPr>
          <w:p w:rsidR="008E09F7" w:rsidRDefault="008E09F7">
            <w:pPr>
              <w:pStyle w:val="ConsPlusNormal"/>
            </w:pPr>
            <w:r>
              <w:t>4. Стойкость к истиранию, цикл, не менее:</w:t>
            </w:r>
          </w:p>
        </w:tc>
        <w:tc>
          <w:tcPr>
            <w:tcW w:w="3968" w:type="dxa"/>
            <w:tcBorders>
              <w:top w:val="single" w:sz="4" w:space="0" w:color="auto"/>
              <w:bottom w:val="nil"/>
            </w:tcBorders>
          </w:tcPr>
          <w:p w:rsidR="008E09F7" w:rsidRDefault="008E09F7">
            <w:pPr>
              <w:pStyle w:val="ConsPlusNormal"/>
            </w:pPr>
          </w:p>
        </w:tc>
      </w:tr>
      <w:tr w:rsidR="008E09F7">
        <w:tblPrEx>
          <w:tblBorders>
            <w:insideH w:val="none" w:sz="0" w:space="0" w:color="auto"/>
          </w:tblBorders>
        </w:tblPrEx>
        <w:tc>
          <w:tcPr>
            <w:tcW w:w="5102" w:type="dxa"/>
            <w:tcBorders>
              <w:top w:val="nil"/>
              <w:bottom w:val="nil"/>
            </w:tcBorders>
          </w:tcPr>
          <w:p w:rsidR="008E09F7" w:rsidRDefault="008E09F7">
            <w:pPr>
              <w:pStyle w:val="ConsPlusNormal"/>
            </w:pPr>
            <w:r>
              <w:t>- тканей</w:t>
            </w:r>
          </w:p>
        </w:tc>
        <w:tc>
          <w:tcPr>
            <w:tcW w:w="3968" w:type="dxa"/>
            <w:tcBorders>
              <w:top w:val="nil"/>
              <w:bottom w:val="nil"/>
            </w:tcBorders>
          </w:tcPr>
          <w:p w:rsidR="008E09F7" w:rsidRDefault="008E09F7">
            <w:pPr>
              <w:pStyle w:val="ConsPlusNormal"/>
              <w:jc w:val="center"/>
            </w:pPr>
            <w:r>
              <w:t>3000</w:t>
            </w:r>
          </w:p>
        </w:tc>
      </w:tr>
      <w:tr w:rsidR="008E09F7">
        <w:tblPrEx>
          <w:tblBorders>
            <w:insideH w:val="none" w:sz="0" w:space="0" w:color="auto"/>
          </w:tblBorders>
        </w:tblPrEx>
        <w:tc>
          <w:tcPr>
            <w:tcW w:w="5102" w:type="dxa"/>
            <w:tcBorders>
              <w:top w:val="nil"/>
              <w:bottom w:val="nil"/>
            </w:tcBorders>
          </w:tcPr>
          <w:p w:rsidR="008E09F7" w:rsidRDefault="008E09F7">
            <w:pPr>
              <w:pStyle w:val="ConsPlusNormal"/>
            </w:pPr>
            <w:r>
              <w:t>- искусственных кож</w:t>
            </w:r>
          </w:p>
        </w:tc>
        <w:tc>
          <w:tcPr>
            <w:tcW w:w="3968" w:type="dxa"/>
            <w:tcBorders>
              <w:top w:val="nil"/>
              <w:bottom w:val="nil"/>
            </w:tcBorders>
          </w:tcPr>
          <w:p w:rsidR="008E09F7" w:rsidRDefault="008E09F7">
            <w:pPr>
              <w:pStyle w:val="ConsPlusNormal"/>
              <w:jc w:val="center"/>
            </w:pPr>
            <w:r>
              <w:t>1600</w:t>
            </w:r>
          </w:p>
        </w:tc>
      </w:tr>
      <w:tr w:rsidR="008E09F7">
        <w:tblPrEx>
          <w:tblBorders>
            <w:insideH w:val="none" w:sz="0" w:space="0" w:color="auto"/>
          </w:tblBorders>
        </w:tblPrEx>
        <w:tc>
          <w:tcPr>
            <w:tcW w:w="5102" w:type="dxa"/>
            <w:tcBorders>
              <w:top w:val="nil"/>
              <w:bottom w:val="single" w:sz="4" w:space="0" w:color="auto"/>
            </w:tcBorders>
          </w:tcPr>
          <w:p w:rsidR="008E09F7" w:rsidRDefault="008E09F7">
            <w:pPr>
              <w:pStyle w:val="ConsPlusNormal"/>
            </w:pPr>
            <w:r>
              <w:t>- кожи</w:t>
            </w:r>
          </w:p>
        </w:tc>
        <w:tc>
          <w:tcPr>
            <w:tcW w:w="3968" w:type="dxa"/>
            <w:tcBorders>
              <w:top w:val="nil"/>
              <w:bottom w:val="single" w:sz="4" w:space="0" w:color="auto"/>
            </w:tcBorders>
          </w:tcPr>
          <w:p w:rsidR="008E09F7" w:rsidRDefault="008E09F7">
            <w:pPr>
              <w:pStyle w:val="ConsPlusNormal"/>
              <w:jc w:val="center"/>
            </w:pPr>
            <w:r>
              <w:t>7000</w:t>
            </w:r>
          </w:p>
        </w:tc>
      </w:tr>
      <w:tr w:rsidR="008E09F7">
        <w:tc>
          <w:tcPr>
            <w:tcW w:w="5102" w:type="dxa"/>
            <w:tcBorders>
              <w:top w:val="single" w:sz="4" w:space="0" w:color="auto"/>
              <w:bottom w:val="single" w:sz="4" w:space="0" w:color="auto"/>
            </w:tcBorders>
          </w:tcPr>
          <w:p w:rsidR="008E09F7" w:rsidRDefault="008E09F7">
            <w:pPr>
              <w:pStyle w:val="ConsPlusNormal"/>
            </w:pPr>
            <w:r>
              <w:t>5. Паропроницаемость, мг/(см</w:t>
            </w:r>
            <w:r>
              <w:rPr>
                <w:vertAlign w:val="superscript"/>
              </w:rPr>
              <w:t>2</w:t>
            </w:r>
            <w:r>
              <w:t>·ч), не менее</w:t>
            </w:r>
          </w:p>
        </w:tc>
        <w:tc>
          <w:tcPr>
            <w:tcW w:w="3968" w:type="dxa"/>
            <w:tcBorders>
              <w:top w:val="single" w:sz="4" w:space="0" w:color="auto"/>
              <w:bottom w:val="single" w:sz="4" w:space="0" w:color="auto"/>
            </w:tcBorders>
          </w:tcPr>
          <w:p w:rsidR="008E09F7" w:rsidRDefault="008E09F7">
            <w:pPr>
              <w:pStyle w:val="ConsPlusNormal"/>
              <w:jc w:val="center"/>
            </w:pPr>
            <w:r>
              <w:t>4,0</w:t>
            </w:r>
          </w:p>
        </w:tc>
      </w:tr>
      <w:tr w:rsidR="008E09F7">
        <w:tc>
          <w:tcPr>
            <w:tcW w:w="9070" w:type="dxa"/>
            <w:gridSpan w:val="2"/>
            <w:tcBorders>
              <w:top w:val="single" w:sz="4" w:space="0" w:color="auto"/>
              <w:bottom w:val="single" w:sz="4" w:space="0" w:color="auto"/>
            </w:tcBorders>
          </w:tcPr>
          <w:p w:rsidR="008E09F7" w:rsidRDefault="008E09F7">
            <w:pPr>
              <w:pStyle w:val="ConsPlusNormal"/>
              <w:ind w:firstLine="283"/>
              <w:jc w:val="both"/>
            </w:pPr>
            <w:r>
              <w:t>Примечания</w:t>
            </w:r>
          </w:p>
          <w:p w:rsidR="008E09F7" w:rsidRDefault="008E09F7">
            <w:pPr>
              <w:pStyle w:val="ConsPlusNormal"/>
              <w:ind w:firstLine="283"/>
              <w:jc w:val="both"/>
            </w:pPr>
            <w:r>
              <w:t>1 Позиция 1 - если иное не установлено соответствующим стандартом на конкретный вид спецодежды.</w:t>
            </w:r>
          </w:p>
          <w:p w:rsidR="008E09F7" w:rsidRDefault="008E09F7">
            <w:pPr>
              <w:pStyle w:val="ConsPlusNormal"/>
              <w:ind w:firstLine="283"/>
              <w:jc w:val="both"/>
            </w:pPr>
            <w:r>
              <w:t xml:space="preserve">2 Позиция 2 - в том числе при использовании ветрозащитной прокладки </w:t>
            </w:r>
            <w:hyperlink w:anchor="P214">
              <w:r>
                <w:rPr>
                  <w:color w:val="0000FF"/>
                </w:rPr>
                <w:t>(п. 5.3.3)</w:t>
              </w:r>
            </w:hyperlink>
            <w:r>
              <w:t>.</w:t>
            </w:r>
          </w:p>
          <w:p w:rsidR="008E09F7" w:rsidRDefault="008E09F7">
            <w:pPr>
              <w:pStyle w:val="ConsPlusNormal"/>
              <w:ind w:firstLine="283"/>
              <w:jc w:val="both"/>
            </w:pPr>
            <w:r>
              <w:t>3 Позиция 3 - химчистка - кроме материалов с покрытием.</w:t>
            </w:r>
          </w:p>
          <w:p w:rsidR="008E09F7" w:rsidRDefault="008E09F7">
            <w:pPr>
              <w:pStyle w:val="ConsPlusNormal"/>
              <w:ind w:firstLine="283"/>
              <w:jc w:val="both"/>
            </w:pPr>
            <w:r>
              <w:t>4 Позиция 4 - кроме материалов с покрытием.</w:t>
            </w:r>
          </w:p>
          <w:p w:rsidR="008E09F7" w:rsidRDefault="008E09F7">
            <w:pPr>
              <w:pStyle w:val="ConsPlusNormal"/>
              <w:ind w:firstLine="283"/>
              <w:jc w:val="both"/>
            </w:pPr>
            <w:r>
              <w:t>5 Позиция 5 - для материалов с покрытием (пленочным, вспененным и др.).</w:t>
            </w:r>
          </w:p>
        </w:tc>
      </w:tr>
    </w:tbl>
    <w:p w:rsidR="008E09F7" w:rsidRDefault="008E09F7">
      <w:pPr>
        <w:pStyle w:val="ConsPlusNormal"/>
        <w:jc w:val="both"/>
      </w:pPr>
    </w:p>
    <w:p w:rsidR="008E09F7" w:rsidRDefault="008E09F7">
      <w:pPr>
        <w:pStyle w:val="ConsPlusNormal"/>
        <w:ind w:firstLine="540"/>
        <w:jc w:val="both"/>
      </w:pPr>
      <w:r>
        <w:t xml:space="preserve">5.4.1.2 В </w:t>
      </w:r>
      <w:hyperlink w:anchor="P1674">
        <w:r>
          <w:rPr>
            <w:color w:val="0000FF"/>
          </w:rPr>
          <w:t>таблицах Д.1</w:t>
        </w:r>
      </w:hyperlink>
      <w:r>
        <w:t xml:space="preserve">, </w:t>
      </w:r>
      <w:hyperlink w:anchor="P1702">
        <w:r>
          <w:rPr>
            <w:color w:val="0000FF"/>
          </w:rPr>
          <w:t>Д.2</w:t>
        </w:r>
      </w:hyperlink>
      <w:r>
        <w:t xml:space="preserve"> (приложение Д) приведены рекомендуемые значения показателей физико-механических свойств материалов верха.</w:t>
      </w:r>
    </w:p>
    <w:p w:rsidR="008E09F7" w:rsidRDefault="008E09F7">
      <w:pPr>
        <w:pStyle w:val="ConsPlusNormal"/>
        <w:spacing w:before="200"/>
        <w:ind w:firstLine="540"/>
        <w:jc w:val="both"/>
      </w:pPr>
      <w:r>
        <w:t>5.4.2 Подкладочные материалы</w:t>
      </w:r>
    </w:p>
    <w:p w:rsidR="008E09F7" w:rsidRDefault="008E09F7">
      <w:pPr>
        <w:pStyle w:val="ConsPlusNormal"/>
        <w:spacing w:before="200"/>
        <w:ind w:firstLine="540"/>
        <w:jc w:val="both"/>
      </w:pPr>
      <w:r>
        <w:t xml:space="preserve">Рекомендуемые значения показателей свойств материалов подкладки приведены в </w:t>
      </w:r>
      <w:hyperlink w:anchor="P1721">
        <w:r>
          <w:rPr>
            <w:color w:val="0000FF"/>
          </w:rPr>
          <w:t>таблице Д.3</w:t>
        </w:r>
      </w:hyperlink>
      <w:r>
        <w:t xml:space="preserve"> (приложение Д).</w:t>
      </w:r>
    </w:p>
    <w:p w:rsidR="008E09F7" w:rsidRDefault="008E09F7">
      <w:pPr>
        <w:pStyle w:val="ConsPlusNormal"/>
        <w:spacing w:before="200"/>
        <w:ind w:firstLine="540"/>
        <w:jc w:val="both"/>
      </w:pPr>
      <w:r>
        <w:t>5.4.3 Материалы теплозащитной прокладки</w:t>
      </w:r>
    </w:p>
    <w:p w:rsidR="008E09F7" w:rsidRDefault="008E09F7">
      <w:pPr>
        <w:pStyle w:val="ConsPlusNormal"/>
        <w:spacing w:before="200"/>
        <w:ind w:firstLine="540"/>
        <w:jc w:val="both"/>
      </w:pPr>
      <w:r>
        <w:t>В теплозащитной прокладке применяют текстильные тканые и нетканые материалы, вату, перопуховой наполнитель, натуральный и искусственный мех и другие теплозащитные материалы.</w:t>
      </w:r>
    </w:p>
    <w:p w:rsidR="008E09F7" w:rsidRDefault="008E09F7">
      <w:pPr>
        <w:pStyle w:val="ConsPlusNormal"/>
        <w:spacing w:before="200"/>
        <w:ind w:firstLine="540"/>
        <w:jc w:val="both"/>
      </w:pPr>
      <w:r>
        <w:t xml:space="preserve">5.4.3.1 В пакете материалов спецодежды может быть использован любой вид теплозащитного материала, толщина, количество слоев или масса которого обеспечивают требования к теплозащитным свойствам, указанным в </w:t>
      </w:r>
      <w:hyperlink w:anchor="P185">
        <w:r>
          <w:rPr>
            <w:color w:val="0000FF"/>
          </w:rPr>
          <w:t>таблицах 1</w:t>
        </w:r>
      </w:hyperlink>
      <w:r>
        <w:t xml:space="preserve"> и </w:t>
      </w:r>
      <w:hyperlink w:anchor="P219">
        <w:r>
          <w:rPr>
            <w:color w:val="0000FF"/>
          </w:rPr>
          <w:t>2</w:t>
        </w:r>
      </w:hyperlink>
      <w:r>
        <w:t xml:space="preserve">, если отсутствуют специальные требования пользователя. Рекомендуемые требования к формированию пакета теплозащитной прокладки приведены в </w:t>
      </w:r>
      <w:hyperlink w:anchor="P1770">
        <w:r>
          <w:rPr>
            <w:color w:val="0000FF"/>
          </w:rPr>
          <w:t>таблице Д.4</w:t>
        </w:r>
      </w:hyperlink>
      <w:r>
        <w:t xml:space="preserve"> (приложение Д).</w:t>
      </w:r>
    </w:p>
    <w:p w:rsidR="008E09F7" w:rsidRDefault="008E09F7">
      <w:pPr>
        <w:pStyle w:val="ConsPlusNormal"/>
        <w:spacing w:before="200"/>
        <w:ind w:firstLine="540"/>
        <w:jc w:val="both"/>
      </w:pPr>
      <w:r>
        <w:t>5.4.3.2 Показатель миграции волокон нетканых материалов, перопухового наполнителя через материал верха и подкладку должен соответствовать требованиям, указанным в таблице 4.</w:t>
      </w:r>
    </w:p>
    <w:p w:rsidR="008E09F7" w:rsidRDefault="008E09F7">
      <w:pPr>
        <w:pStyle w:val="ConsPlusNormal"/>
        <w:jc w:val="both"/>
      </w:pPr>
    </w:p>
    <w:p w:rsidR="008E09F7" w:rsidRDefault="008E09F7">
      <w:pPr>
        <w:pStyle w:val="ConsPlusNormal"/>
        <w:jc w:val="right"/>
      </w:pPr>
      <w:r>
        <w:t>Таблица 4</w:t>
      </w:r>
    </w:p>
    <w:p w:rsidR="008E09F7" w:rsidRDefault="008E09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8E09F7">
        <w:tc>
          <w:tcPr>
            <w:tcW w:w="5896" w:type="dxa"/>
          </w:tcPr>
          <w:p w:rsidR="008E09F7" w:rsidRDefault="008E09F7">
            <w:pPr>
              <w:pStyle w:val="ConsPlusNormal"/>
              <w:jc w:val="center"/>
            </w:pPr>
            <w:r>
              <w:t>Наименование показателя</w:t>
            </w:r>
          </w:p>
        </w:tc>
        <w:tc>
          <w:tcPr>
            <w:tcW w:w="3175" w:type="dxa"/>
          </w:tcPr>
          <w:p w:rsidR="008E09F7" w:rsidRDefault="008E09F7">
            <w:pPr>
              <w:pStyle w:val="ConsPlusNormal"/>
              <w:jc w:val="center"/>
            </w:pPr>
            <w:r>
              <w:t>Нормативное значение показателя</w:t>
            </w:r>
          </w:p>
        </w:tc>
      </w:tr>
      <w:tr w:rsidR="008E09F7">
        <w:tc>
          <w:tcPr>
            <w:tcW w:w="5896" w:type="dxa"/>
          </w:tcPr>
          <w:p w:rsidR="008E09F7" w:rsidRDefault="008E09F7">
            <w:pPr>
              <w:pStyle w:val="ConsPlusNormal"/>
            </w:pPr>
            <w:r>
              <w:t>Миграция волокон утеплителя на площади 150 см</w:t>
            </w:r>
            <w:r>
              <w:rPr>
                <w:vertAlign w:val="superscript"/>
              </w:rPr>
              <w:t>2</w:t>
            </w:r>
            <w:r>
              <w:t>, количество, не более</w:t>
            </w:r>
          </w:p>
        </w:tc>
        <w:tc>
          <w:tcPr>
            <w:tcW w:w="3175" w:type="dxa"/>
          </w:tcPr>
          <w:p w:rsidR="008E09F7" w:rsidRDefault="008E09F7">
            <w:pPr>
              <w:pStyle w:val="ConsPlusNormal"/>
              <w:jc w:val="center"/>
            </w:pPr>
            <w:r>
              <w:t>2</w:t>
            </w:r>
          </w:p>
        </w:tc>
      </w:tr>
      <w:tr w:rsidR="008E09F7">
        <w:tc>
          <w:tcPr>
            <w:tcW w:w="5896" w:type="dxa"/>
          </w:tcPr>
          <w:p w:rsidR="008E09F7" w:rsidRDefault="008E09F7">
            <w:pPr>
              <w:pStyle w:val="ConsPlusNormal"/>
            </w:pPr>
            <w:r>
              <w:t>Миграция перопухового наполнителя, количество, не более</w:t>
            </w:r>
          </w:p>
        </w:tc>
        <w:tc>
          <w:tcPr>
            <w:tcW w:w="3175" w:type="dxa"/>
          </w:tcPr>
          <w:p w:rsidR="008E09F7" w:rsidRDefault="008E09F7">
            <w:pPr>
              <w:pStyle w:val="ConsPlusNormal"/>
              <w:jc w:val="center"/>
            </w:pPr>
            <w:r>
              <w:t>0</w:t>
            </w:r>
          </w:p>
        </w:tc>
      </w:tr>
    </w:tbl>
    <w:p w:rsidR="008E09F7" w:rsidRDefault="008E09F7">
      <w:pPr>
        <w:pStyle w:val="ConsPlusNormal"/>
        <w:jc w:val="both"/>
      </w:pPr>
    </w:p>
    <w:p w:rsidR="008E09F7" w:rsidRDefault="008E09F7">
      <w:pPr>
        <w:pStyle w:val="ConsPlusNormal"/>
        <w:ind w:firstLine="540"/>
        <w:jc w:val="both"/>
      </w:pPr>
      <w:r>
        <w:t>5.4.4 Фурнитура</w:t>
      </w:r>
    </w:p>
    <w:p w:rsidR="008E09F7" w:rsidRDefault="008E09F7">
      <w:pPr>
        <w:pStyle w:val="ConsPlusNormal"/>
        <w:spacing w:before="200"/>
        <w:ind w:firstLine="540"/>
        <w:jc w:val="both"/>
      </w:pPr>
      <w:r>
        <w:t>Изделия текстильной, пластмассовой и металлической галантереи, используемые в спецодежде, должны быть устойчивы к стирке или химической чистке.</w:t>
      </w:r>
    </w:p>
    <w:p w:rsidR="008E09F7" w:rsidRDefault="008E09F7">
      <w:pPr>
        <w:pStyle w:val="ConsPlusNormal"/>
        <w:spacing w:before="200"/>
        <w:ind w:firstLine="540"/>
        <w:jc w:val="both"/>
        <w:outlineLvl w:val="2"/>
      </w:pPr>
      <w:r>
        <w:t>5.5. Конструктивно-технологические требования</w:t>
      </w:r>
    </w:p>
    <w:p w:rsidR="008E09F7" w:rsidRDefault="008E09F7">
      <w:pPr>
        <w:pStyle w:val="ConsPlusNormal"/>
        <w:spacing w:before="200"/>
        <w:ind w:firstLine="540"/>
        <w:jc w:val="both"/>
      </w:pPr>
      <w:r>
        <w:t xml:space="preserve">5.5.1 Спецодежду изготовляют в соответствии с требованиями настоящего стандарта, промышленной технологией производства спецодежды, технических документов (ТД), </w:t>
      </w:r>
      <w:r>
        <w:lastRenderedPageBreak/>
        <w:t>утвержденных в установленном порядке.</w:t>
      </w:r>
    </w:p>
    <w:p w:rsidR="008E09F7" w:rsidRDefault="008E09F7">
      <w:pPr>
        <w:pStyle w:val="ConsPlusNormal"/>
        <w:spacing w:before="200"/>
        <w:ind w:firstLine="540"/>
        <w:jc w:val="both"/>
      </w:pPr>
      <w:r>
        <w:t>В ТД указывают: внешний вид и измерения готовых изделий с учетом модельных особенностей, применяемые материалы, особенности изготовления, гарантийный срок эксплуатации и хранения, инструкцию по эксплуатации и способы ухода за спецодеждой.</w:t>
      </w:r>
    </w:p>
    <w:p w:rsidR="008E09F7" w:rsidRDefault="008E09F7">
      <w:pPr>
        <w:pStyle w:val="ConsPlusNormal"/>
        <w:spacing w:before="200"/>
        <w:ind w:firstLine="540"/>
        <w:jc w:val="both"/>
      </w:pPr>
      <w:r>
        <w:t>5.5.2 Конструкцию спецодежды разрабатывают на основе базовых конструкций с учетом условий эксплуатации.</w:t>
      </w:r>
    </w:p>
    <w:p w:rsidR="008E09F7" w:rsidRDefault="008E09F7">
      <w:pPr>
        <w:pStyle w:val="ConsPlusNormal"/>
        <w:spacing w:before="200"/>
        <w:ind w:firstLine="540"/>
        <w:jc w:val="both"/>
      </w:pPr>
      <w:r>
        <w:t xml:space="preserve">5.5.3 Рекомендуемые значения конструктивных прибавок в зависимости от класса защиты спецодежды указаны в </w:t>
      </w:r>
      <w:hyperlink w:anchor="P1791">
        <w:r>
          <w:rPr>
            <w:color w:val="0000FF"/>
          </w:rPr>
          <w:t>таблице Е.1</w:t>
        </w:r>
      </w:hyperlink>
      <w:r>
        <w:t xml:space="preserve"> (приложение Е).</w:t>
      </w:r>
    </w:p>
    <w:p w:rsidR="008E09F7" w:rsidRDefault="008E09F7">
      <w:pPr>
        <w:pStyle w:val="ConsPlusNormal"/>
        <w:spacing w:before="200"/>
        <w:ind w:firstLine="540"/>
        <w:jc w:val="both"/>
      </w:pPr>
      <w:r>
        <w:t xml:space="preserve">5.5.4 Рекомендуемые значения основных линейных измерений готовых изделий спецодежды (куртки, брюк, полукомбинезона, теплозащитного белья, комбинезона) для типовых фигур указаны в </w:t>
      </w:r>
      <w:hyperlink w:anchor="P1894">
        <w:r>
          <w:rPr>
            <w:color w:val="0000FF"/>
          </w:rPr>
          <w:t>таблицах Ж.1</w:t>
        </w:r>
      </w:hyperlink>
      <w:r>
        <w:t xml:space="preserve"> - </w:t>
      </w:r>
      <w:hyperlink w:anchor="P2081">
        <w:r>
          <w:rPr>
            <w:color w:val="0000FF"/>
          </w:rPr>
          <w:t>Ж.3</w:t>
        </w:r>
      </w:hyperlink>
      <w:r>
        <w:t xml:space="preserve"> (см. приложение Ж) и в </w:t>
      </w:r>
      <w:hyperlink w:anchor="P2205">
        <w:r>
          <w:rPr>
            <w:color w:val="0000FF"/>
          </w:rPr>
          <w:t>таблицах И.1</w:t>
        </w:r>
      </w:hyperlink>
      <w:r>
        <w:t xml:space="preserve"> - </w:t>
      </w:r>
      <w:hyperlink w:anchor="P2416">
        <w:r>
          <w:rPr>
            <w:color w:val="0000FF"/>
          </w:rPr>
          <w:t>И.3</w:t>
        </w:r>
      </w:hyperlink>
      <w:r>
        <w:t xml:space="preserve"> (приложение И).</w:t>
      </w:r>
    </w:p>
    <w:p w:rsidR="008E09F7" w:rsidRDefault="008E09F7">
      <w:pPr>
        <w:pStyle w:val="ConsPlusNormal"/>
        <w:spacing w:before="200"/>
        <w:ind w:firstLine="540"/>
        <w:jc w:val="both"/>
      </w:pPr>
      <w:r>
        <w:t>5.5.5 Конструкция спецодежды для обеспечения теплозащитных свойств может включать все или отдельные из перечисленных ниже изделий, узлов и деталей:</w:t>
      </w:r>
    </w:p>
    <w:p w:rsidR="008E09F7" w:rsidRDefault="008E09F7">
      <w:pPr>
        <w:pStyle w:val="ConsPlusNormal"/>
        <w:spacing w:before="200"/>
        <w:ind w:firstLine="540"/>
        <w:jc w:val="both"/>
      </w:pPr>
      <w:r>
        <w:t>- теплозащитную подкладку;</w:t>
      </w:r>
    </w:p>
    <w:p w:rsidR="008E09F7" w:rsidRDefault="008E09F7">
      <w:pPr>
        <w:pStyle w:val="ConsPlusNormal"/>
        <w:spacing w:before="200"/>
        <w:ind w:firstLine="540"/>
        <w:jc w:val="both"/>
      </w:pPr>
      <w:r>
        <w:t>- теплозащитное белье;</w:t>
      </w:r>
    </w:p>
    <w:p w:rsidR="008E09F7" w:rsidRDefault="008E09F7">
      <w:pPr>
        <w:pStyle w:val="ConsPlusNormal"/>
        <w:spacing w:before="200"/>
        <w:ind w:firstLine="540"/>
        <w:jc w:val="both"/>
      </w:pPr>
      <w:r>
        <w:t>- жилет;</w:t>
      </w:r>
    </w:p>
    <w:p w:rsidR="008E09F7" w:rsidRDefault="008E09F7">
      <w:pPr>
        <w:pStyle w:val="ConsPlusNormal"/>
        <w:spacing w:before="200"/>
        <w:ind w:firstLine="540"/>
        <w:jc w:val="both"/>
      </w:pPr>
      <w:r>
        <w:t>- меховой воротник или воротник с теплозащитной прокладкой (утеплителем);</w:t>
      </w:r>
    </w:p>
    <w:p w:rsidR="008E09F7" w:rsidRDefault="008E09F7">
      <w:pPr>
        <w:pStyle w:val="ConsPlusNormal"/>
        <w:spacing w:before="200"/>
        <w:ind w:firstLine="540"/>
        <w:jc w:val="both"/>
      </w:pPr>
      <w:r>
        <w:t>- ветрозащитные планки, в том числе с утеплителем;</w:t>
      </w:r>
    </w:p>
    <w:p w:rsidR="008E09F7" w:rsidRDefault="008E09F7">
      <w:pPr>
        <w:pStyle w:val="ConsPlusNormal"/>
        <w:spacing w:before="200"/>
        <w:ind w:firstLine="540"/>
        <w:jc w:val="both"/>
      </w:pPr>
      <w:r>
        <w:t>- капюшон с теплозащитной подкладкой и подбородочной частью;</w:t>
      </w:r>
    </w:p>
    <w:p w:rsidR="008E09F7" w:rsidRDefault="008E09F7">
      <w:pPr>
        <w:pStyle w:val="ConsPlusNormal"/>
        <w:spacing w:before="200"/>
        <w:ind w:firstLine="540"/>
        <w:jc w:val="both"/>
      </w:pPr>
      <w:r>
        <w:t>- планку и подбородочную часть с теплозащитной прокладкой на пристегивающейся теплозащитной подкладке;</w:t>
      </w:r>
    </w:p>
    <w:p w:rsidR="008E09F7" w:rsidRDefault="008E09F7">
      <w:pPr>
        <w:pStyle w:val="ConsPlusNormal"/>
        <w:spacing w:before="200"/>
        <w:ind w:firstLine="540"/>
        <w:jc w:val="both"/>
      </w:pPr>
      <w:r>
        <w:t>- расширенную часть пояса брюк (область поясницы) с утеплителем;</w:t>
      </w:r>
    </w:p>
    <w:p w:rsidR="008E09F7" w:rsidRDefault="008E09F7">
      <w:pPr>
        <w:pStyle w:val="ConsPlusNormal"/>
        <w:spacing w:before="200"/>
        <w:ind w:firstLine="540"/>
        <w:jc w:val="both"/>
      </w:pPr>
      <w:r>
        <w:t>- полукомбинезон с утеплителем (область поясницы);</w:t>
      </w:r>
    </w:p>
    <w:p w:rsidR="008E09F7" w:rsidRDefault="008E09F7">
      <w:pPr>
        <w:pStyle w:val="ConsPlusNormal"/>
        <w:spacing w:before="200"/>
        <w:ind w:firstLine="540"/>
        <w:jc w:val="both"/>
      </w:pPr>
      <w:r>
        <w:t>- напульсники рукавов;</w:t>
      </w:r>
    </w:p>
    <w:p w:rsidR="008E09F7" w:rsidRDefault="008E09F7">
      <w:pPr>
        <w:pStyle w:val="ConsPlusNormal"/>
        <w:spacing w:before="200"/>
        <w:ind w:firstLine="540"/>
        <w:jc w:val="both"/>
      </w:pPr>
      <w:r>
        <w:t>- элементы для изменения воздухообмена в пододежном пространстве: регуляторы объема или степени прилегания, вентиляционные отверстия и другое.</w:t>
      </w:r>
    </w:p>
    <w:p w:rsidR="008E09F7" w:rsidRDefault="008E09F7">
      <w:pPr>
        <w:pStyle w:val="ConsPlusNormal"/>
        <w:spacing w:before="200"/>
        <w:ind w:firstLine="540"/>
        <w:jc w:val="both"/>
      </w:pPr>
      <w:r>
        <w:t>5.5.6 Спецодежду всех классов защиты изготовляют с притачной, пристегивающейся или комбинированной (притачной и пристегивающейся) теплозащитной подкладкой.</w:t>
      </w:r>
    </w:p>
    <w:p w:rsidR="008E09F7" w:rsidRDefault="008E09F7">
      <w:pPr>
        <w:pStyle w:val="ConsPlusNormal"/>
        <w:spacing w:before="200"/>
        <w:ind w:firstLine="540"/>
        <w:jc w:val="both"/>
      </w:pPr>
      <w:r>
        <w:t>5.5.7 Спецодежду 1-го и 2-го классов защиты допускается изготовлять без теплозащитного белья, жилета, мехового воротника, утеплителя ветрозащитной планки, теплозащитной подкладки капюшона, внутренней планки и подбородочной части, пристегивающейся теплозащитной подкладки.</w:t>
      </w:r>
    </w:p>
    <w:p w:rsidR="008E09F7" w:rsidRDefault="008E09F7">
      <w:pPr>
        <w:pStyle w:val="ConsPlusNormal"/>
        <w:spacing w:before="200"/>
        <w:ind w:firstLine="540"/>
        <w:jc w:val="both"/>
      </w:pPr>
      <w:r>
        <w:t>5.5.8 В спецодежде 3-го и 4-го классов защиты следует применять:</w:t>
      </w:r>
    </w:p>
    <w:p w:rsidR="008E09F7" w:rsidRDefault="008E09F7">
      <w:pPr>
        <w:pStyle w:val="ConsPlusNormal"/>
        <w:spacing w:before="200"/>
        <w:ind w:firstLine="540"/>
        <w:jc w:val="both"/>
      </w:pPr>
      <w:r>
        <w:t>- планку сквозной застежки внешнего слоя куртки или теплозащитной подкладки шириной не менее 8 см;</w:t>
      </w:r>
    </w:p>
    <w:p w:rsidR="008E09F7" w:rsidRDefault="008E09F7">
      <w:pPr>
        <w:pStyle w:val="ConsPlusNormal"/>
        <w:spacing w:before="200"/>
        <w:ind w:firstLine="540"/>
        <w:jc w:val="both"/>
      </w:pPr>
      <w:r>
        <w:t>- подбородочную часть капюшона или теплозащитной подкладки шириной не менее 10 см;</w:t>
      </w:r>
    </w:p>
    <w:p w:rsidR="008E09F7" w:rsidRDefault="008E09F7">
      <w:pPr>
        <w:pStyle w:val="ConsPlusNormal"/>
        <w:spacing w:before="200"/>
        <w:ind w:firstLine="540"/>
        <w:jc w:val="both"/>
      </w:pPr>
      <w:r>
        <w:t>- планку сквозной застежки теплозащитной подкладки (при отсутствии подбородочной части) длиной, равной длине борта внешнего слоя куртки;</w:t>
      </w:r>
    </w:p>
    <w:p w:rsidR="008E09F7" w:rsidRDefault="008E09F7">
      <w:pPr>
        <w:pStyle w:val="ConsPlusNormal"/>
        <w:spacing w:before="200"/>
        <w:ind w:firstLine="540"/>
        <w:jc w:val="both"/>
      </w:pPr>
      <w:r>
        <w:t>- напульсники (при наличии) длиной не менее 6 см;</w:t>
      </w:r>
    </w:p>
    <w:p w:rsidR="008E09F7" w:rsidRDefault="008E09F7">
      <w:pPr>
        <w:pStyle w:val="ConsPlusNormal"/>
        <w:spacing w:before="200"/>
        <w:ind w:firstLine="540"/>
        <w:jc w:val="both"/>
      </w:pPr>
      <w:r>
        <w:t>- утепленный пояс в области поясницы шириной не менее 8 см.</w:t>
      </w:r>
    </w:p>
    <w:p w:rsidR="008E09F7" w:rsidRDefault="008E09F7">
      <w:pPr>
        <w:pStyle w:val="ConsPlusNormal"/>
        <w:spacing w:before="200"/>
        <w:ind w:firstLine="540"/>
        <w:jc w:val="both"/>
      </w:pPr>
      <w:r>
        <w:t>5.5.9 Теплозащитное белье должно содержать:</w:t>
      </w:r>
    </w:p>
    <w:p w:rsidR="008E09F7" w:rsidRDefault="008E09F7">
      <w:pPr>
        <w:pStyle w:val="ConsPlusNormal"/>
        <w:spacing w:before="200"/>
        <w:ind w:firstLine="540"/>
        <w:jc w:val="both"/>
      </w:pPr>
      <w:r>
        <w:lastRenderedPageBreak/>
        <w:t>- функциональное отверстие в среднем шве передних частей мужских брюк;</w:t>
      </w:r>
    </w:p>
    <w:p w:rsidR="008E09F7" w:rsidRDefault="008E09F7">
      <w:pPr>
        <w:pStyle w:val="ConsPlusNormal"/>
        <w:spacing w:before="200"/>
        <w:ind w:firstLine="540"/>
        <w:jc w:val="both"/>
      </w:pPr>
      <w:r>
        <w:t>- вставку (ластовицу) из эластичного материала или отверстие в нижнем участке шва втачивания рукава длиной от 8 до 12 см.</w:t>
      </w:r>
    </w:p>
    <w:p w:rsidR="008E09F7" w:rsidRDefault="008E09F7">
      <w:pPr>
        <w:pStyle w:val="ConsPlusNormal"/>
        <w:spacing w:before="200"/>
        <w:ind w:firstLine="540"/>
        <w:jc w:val="both"/>
      </w:pPr>
      <w:r>
        <w:t>Допускается использовать теплозащитное белье из трикотажного полотна, изготовляемое по соответствующему НД или ТД.</w:t>
      </w:r>
    </w:p>
    <w:p w:rsidR="008E09F7" w:rsidRDefault="008E09F7">
      <w:pPr>
        <w:pStyle w:val="ConsPlusNormal"/>
        <w:spacing w:before="200"/>
        <w:ind w:firstLine="540"/>
        <w:jc w:val="both"/>
      </w:pPr>
      <w:r>
        <w:t>5.5.10 Способы крепления пристегивающейся теплозащитной подкладки к верху изделия должны быть надежны, доступны и удобны при эксплуатации.</w:t>
      </w:r>
    </w:p>
    <w:p w:rsidR="008E09F7" w:rsidRDefault="008E09F7">
      <w:pPr>
        <w:pStyle w:val="ConsPlusNormal"/>
        <w:spacing w:before="200"/>
        <w:ind w:firstLine="540"/>
        <w:jc w:val="both"/>
      </w:pPr>
      <w:r>
        <w:t>5.5.11 Бретели (при наличии) должны регулироваться по длине и надежно фиксироваться.</w:t>
      </w:r>
    </w:p>
    <w:p w:rsidR="008E09F7" w:rsidRDefault="008E09F7">
      <w:pPr>
        <w:pStyle w:val="ConsPlusNormal"/>
        <w:spacing w:before="200"/>
        <w:ind w:firstLine="540"/>
        <w:jc w:val="both"/>
      </w:pPr>
      <w:r>
        <w:t>5.5.12 В конструкции допускается применять различные виды, формы, размеры деталей и узлов, отделочные и (или) сигнальные элементы, логотипы, эмблемы, пиктограммы, шевроны, формирующие внешний вид изделий спецодежды.</w:t>
      </w:r>
    </w:p>
    <w:p w:rsidR="008E09F7" w:rsidRDefault="008E09F7">
      <w:pPr>
        <w:pStyle w:val="ConsPlusNormal"/>
        <w:spacing w:before="200"/>
        <w:ind w:firstLine="540"/>
        <w:jc w:val="both"/>
      </w:pPr>
      <w:r>
        <w:t>5.5.13 Раскрой, отклонения от нитей основы в тканях и допуски при раскрое - по промышленной технологии изготовления спецодежды.</w:t>
      </w:r>
    </w:p>
    <w:p w:rsidR="008E09F7" w:rsidRDefault="008E09F7">
      <w:pPr>
        <w:pStyle w:val="ConsPlusNormal"/>
        <w:spacing w:before="200"/>
        <w:ind w:firstLine="540"/>
        <w:jc w:val="both"/>
      </w:pPr>
      <w:r>
        <w:t xml:space="preserve">5.5.14 Классификация и виды стежков, строчек и швов - по </w:t>
      </w:r>
      <w:hyperlink r:id="rId59">
        <w:r>
          <w:rPr>
            <w:color w:val="0000FF"/>
          </w:rPr>
          <w:t>ГОСТ 12807</w:t>
        </w:r>
      </w:hyperlink>
      <w:r>
        <w:t xml:space="preserve">. Требования к стежкам, строчкам и швам - по </w:t>
      </w:r>
      <w:hyperlink r:id="rId60">
        <w:r>
          <w:rPr>
            <w:color w:val="0000FF"/>
          </w:rPr>
          <w:t>ГОСТ 29122</w:t>
        </w:r>
      </w:hyperlink>
      <w:r>
        <w:t>.</w:t>
      </w:r>
    </w:p>
    <w:p w:rsidR="008E09F7" w:rsidRDefault="008E09F7">
      <w:pPr>
        <w:pStyle w:val="ConsPlusNormal"/>
        <w:spacing w:before="200"/>
        <w:ind w:firstLine="540"/>
        <w:jc w:val="both"/>
      </w:pPr>
      <w:r>
        <w:t>5.5.15 Разрывная нагрузка швов соединения основных деталей в изделиях спецодежды должна быть не менее 250 Н.</w:t>
      </w:r>
    </w:p>
    <w:p w:rsidR="008E09F7" w:rsidRDefault="008E09F7">
      <w:pPr>
        <w:pStyle w:val="ConsPlusNormal"/>
        <w:spacing w:before="200"/>
        <w:ind w:firstLine="540"/>
        <w:jc w:val="both"/>
      </w:pPr>
      <w:r>
        <w:t>5.5.16 Слои пакета материалов в теплозащитной подкладке и теплозащитном белье должны быть скреплены по поверхности между собой. Для исключения деформации изделия в процессе эксплуатации допускаются различные виды выстегивания деталей в зависимости от применяемых теплозащитных материалов прокладки.</w:t>
      </w:r>
    </w:p>
    <w:p w:rsidR="008E09F7" w:rsidRDefault="008E09F7">
      <w:pPr>
        <w:pStyle w:val="ConsPlusNormal"/>
        <w:spacing w:before="200"/>
        <w:ind w:firstLine="540"/>
        <w:jc w:val="both"/>
      </w:pPr>
      <w:r>
        <w:t>5.5.17 Дополнительные требования к спецодежде или материалам, обусловленные спецификой условий труда конкретного производства, в том числе: обеспечение повышенной видимости, наличие термических рисков, напряжение электростатического поля (статического электричества), воздействие искр и брызг расплавленного металла, воздействие растворов кислот и других производственных факторов.</w:t>
      </w:r>
    </w:p>
    <w:p w:rsidR="008E09F7" w:rsidRDefault="008E09F7">
      <w:pPr>
        <w:pStyle w:val="ConsPlusNormal"/>
        <w:spacing w:before="200"/>
        <w:ind w:firstLine="540"/>
        <w:jc w:val="both"/>
        <w:outlineLvl w:val="2"/>
      </w:pPr>
      <w:r>
        <w:t>5.6. Требования к маркировке</w:t>
      </w:r>
    </w:p>
    <w:p w:rsidR="008E09F7" w:rsidRDefault="008E09F7">
      <w:pPr>
        <w:pStyle w:val="ConsPlusNormal"/>
        <w:spacing w:before="200"/>
        <w:ind w:firstLine="540"/>
        <w:jc w:val="both"/>
      </w:pPr>
      <w:r>
        <w:t>5.6.1 Каждое изделие должно иметь маркировку, которую наносят непосредственно на изделие или на трудноудаляемую этикетку. Маркировка должна содержать следующую информацию:</w:t>
      </w:r>
    </w:p>
    <w:p w:rsidR="008E09F7" w:rsidRDefault="008E09F7">
      <w:pPr>
        <w:pStyle w:val="ConsPlusNormal"/>
        <w:spacing w:before="200"/>
        <w:ind w:firstLine="540"/>
        <w:jc w:val="both"/>
      </w:pPr>
      <w:r>
        <w:t>- наименование изделия (при наличии - наименование модели, кода, артикула);</w:t>
      </w:r>
    </w:p>
    <w:p w:rsidR="008E09F7" w:rsidRDefault="008E09F7">
      <w:pPr>
        <w:pStyle w:val="ConsPlusNormal"/>
        <w:spacing w:before="200"/>
        <w:ind w:firstLine="540"/>
        <w:jc w:val="both"/>
      </w:pPr>
      <w:r>
        <w:t>- наименование изготовителя и (или) его товарный знак (при наличии);</w:t>
      </w:r>
    </w:p>
    <w:p w:rsidR="008E09F7" w:rsidRDefault="008E09F7">
      <w:pPr>
        <w:pStyle w:val="ConsPlusNormal"/>
        <w:spacing w:before="200"/>
        <w:ind w:firstLine="540"/>
        <w:jc w:val="both"/>
      </w:pPr>
      <w:r>
        <w:t>- защитные свойства;</w:t>
      </w:r>
    </w:p>
    <w:p w:rsidR="008E09F7" w:rsidRDefault="008E09F7">
      <w:pPr>
        <w:pStyle w:val="ConsPlusNormal"/>
        <w:spacing w:before="200"/>
        <w:ind w:firstLine="540"/>
        <w:jc w:val="both"/>
      </w:pPr>
      <w:r>
        <w:t>- размер (при наличии);</w:t>
      </w:r>
    </w:p>
    <w:p w:rsidR="008E09F7" w:rsidRDefault="008E09F7">
      <w:pPr>
        <w:pStyle w:val="ConsPlusNormal"/>
        <w:spacing w:before="200"/>
        <w:ind w:firstLine="540"/>
        <w:jc w:val="both"/>
      </w:pPr>
      <w:r>
        <w:t>- обозначение документа, требованиям которого должно соответствовать изделие;</w:t>
      </w:r>
    </w:p>
    <w:p w:rsidR="008E09F7" w:rsidRDefault="008E09F7">
      <w:pPr>
        <w:pStyle w:val="ConsPlusNormal"/>
        <w:spacing w:before="200"/>
        <w:ind w:firstLine="540"/>
        <w:jc w:val="both"/>
      </w:pPr>
      <w:r>
        <w:t>- знак обращения на рынке;</w:t>
      </w:r>
    </w:p>
    <w:p w:rsidR="008E09F7" w:rsidRDefault="008E09F7">
      <w:pPr>
        <w:pStyle w:val="ConsPlusNormal"/>
        <w:spacing w:before="200"/>
        <w:ind w:firstLine="540"/>
        <w:jc w:val="both"/>
      </w:pPr>
      <w:r>
        <w:t>- дату (месяц, год) изготовления или дату окончания срока годности, если она установлена;</w:t>
      </w:r>
    </w:p>
    <w:p w:rsidR="008E09F7" w:rsidRDefault="008E09F7">
      <w:pPr>
        <w:pStyle w:val="ConsPlusNormal"/>
        <w:spacing w:before="200"/>
        <w:ind w:firstLine="540"/>
        <w:jc w:val="both"/>
      </w:pPr>
      <w:r>
        <w:t>- сведения о классе защиты и климатическом поясе, в котором могут применяться изделия (при необходимости);</w:t>
      </w:r>
    </w:p>
    <w:p w:rsidR="008E09F7" w:rsidRDefault="008E09F7">
      <w:pPr>
        <w:pStyle w:val="ConsPlusNormal"/>
        <w:spacing w:before="200"/>
        <w:ind w:firstLine="540"/>
        <w:jc w:val="both"/>
      </w:pPr>
      <w:r>
        <w:t>- сведения о способах ухода и требованиях к утилизации;</w:t>
      </w:r>
    </w:p>
    <w:p w:rsidR="008E09F7" w:rsidRDefault="008E09F7">
      <w:pPr>
        <w:pStyle w:val="ConsPlusNormal"/>
        <w:spacing w:before="200"/>
        <w:ind w:firstLine="540"/>
        <w:jc w:val="both"/>
      </w:pPr>
      <w:r>
        <w:t>- сведения о документе, в соответствии с которым изготовлено изделие;</w:t>
      </w:r>
    </w:p>
    <w:p w:rsidR="008E09F7" w:rsidRDefault="008E09F7">
      <w:pPr>
        <w:pStyle w:val="ConsPlusNormal"/>
        <w:spacing w:before="200"/>
        <w:ind w:firstLine="540"/>
        <w:jc w:val="both"/>
      </w:pPr>
      <w:r>
        <w:t>- другую информацию в соответствии с документацией изготовителя.</w:t>
      </w:r>
    </w:p>
    <w:p w:rsidR="008E09F7" w:rsidRDefault="008E09F7">
      <w:pPr>
        <w:pStyle w:val="ConsPlusNormal"/>
        <w:spacing w:before="200"/>
        <w:ind w:firstLine="540"/>
        <w:jc w:val="both"/>
      </w:pPr>
      <w:r>
        <w:lastRenderedPageBreak/>
        <w:t>Информация должна наноситься любым рельефным способом (в том числе тиснение, шелкография, гравировка, литье, штамповка) либо трудноудаляемой краской непосредственно на изделие или на трудноудаляемую этикетку, прикрепленную к изделию. Допускается нанесение информации в виде пиктограмм, которые могут использоваться в качестве указателей опасности или области применения изделия. Информация должна быть легкочитаемой, стойкой при хранении, перевозке, реализации и использовании продукции по назначению в течение всего срока годности, срока службы и (или) гарантийного срока хранения.</w:t>
      </w:r>
    </w:p>
    <w:p w:rsidR="008E09F7" w:rsidRDefault="008E09F7">
      <w:pPr>
        <w:pStyle w:val="ConsPlusNormal"/>
        <w:spacing w:before="200"/>
        <w:ind w:firstLine="540"/>
        <w:jc w:val="both"/>
      </w:pPr>
      <w:r>
        <w:t>Маркировка должна быть разборчивой, легкочитаемой и нанесена на поверхность изделия (этикетки), доступную для осмотра без снятия упаковки.</w:t>
      </w:r>
    </w:p>
    <w:p w:rsidR="008E09F7" w:rsidRDefault="008E09F7">
      <w:pPr>
        <w:pStyle w:val="ConsPlusNormal"/>
        <w:spacing w:before="200"/>
        <w:ind w:firstLine="540"/>
        <w:jc w:val="both"/>
      </w:pPr>
      <w:r>
        <w:t xml:space="preserve">5.6.2 Обозначение защитных свойств - по </w:t>
      </w:r>
      <w:hyperlink r:id="rId61">
        <w:r>
          <w:rPr>
            <w:color w:val="0000FF"/>
          </w:rPr>
          <w:t>ГОСТ 12.4.103</w:t>
        </w:r>
      </w:hyperlink>
      <w:r>
        <w:t xml:space="preserve">. Допускается обозначение защитных свойств по </w:t>
      </w:r>
      <w:hyperlink r:id="rId62">
        <w:r>
          <w:rPr>
            <w:color w:val="0000FF"/>
          </w:rPr>
          <w:t>ГОСТ EN 340</w:t>
        </w:r>
      </w:hyperlink>
      <w:r>
        <w:t xml:space="preserve"> с указанием класса защиты.</w:t>
      </w:r>
    </w:p>
    <w:p w:rsidR="008E09F7" w:rsidRDefault="008E09F7">
      <w:pPr>
        <w:pStyle w:val="ConsPlusNormal"/>
        <w:spacing w:before="200"/>
        <w:ind w:firstLine="540"/>
        <w:jc w:val="both"/>
        <w:outlineLvl w:val="2"/>
      </w:pPr>
      <w:r>
        <w:t>5.7. Требования к упаковке, транспортированию и хранению</w:t>
      </w:r>
    </w:p>
    <w:p w:rsidR="008E09F7" w:rsidRDefault="008E09F7">
      <w:pPr>
        <w:pStyle w:val="ConsPlusNormal"/>
        <w:spacing w:before="200"/>
        <w:ind w:firstLine="540"/>
        <w:jc w:val="both"/>
      </w:pPr>
      <w:r>
        <w:t xml:space="preserve">Упаковка, транспортирование и хранение готовых изделий - по </w:t>
      </w:r>
      <w:hyperlink r:id="rId63">
        <w:r>
          <w:rPr>
            <w:color w:val="0000FF"/>
          </w:rPr>
          <w:t>ГОСТ 10581</w:t>
        </w:r>
      </w:hyperlink>
      <w:r>
        <w:t xml:space="preserve"> (в части спецодежды).</w:t>
      </w:r>
    </w:p>
    <w:p w:rsidR="008E09F7" w:rsidRDefault="008E09F7">
      <w:pPr>
        <w:pStyle w:val="ConsPlusNormal"/>
        <w:jc w:val="both"/>
      </w:pPr>
    </w:p>
    <w:p w:rsidR="008E09F7" w:rsidRDefault="008E09F7">
      <w:pPr>
        <w:pStyle w:val="ConsPlusNormal"/>
        <w:jc w:val="center"/>
        <w:outlineLvl w:val="1"/>
      </w:pPr>
      <w:r>
        <w:t>6. Методы контроля</w:t>
      </w:r>
    </w:p>
    <w:p w:rsidR="008E09F7" w:rsidRDefault="008E09F7">
      <w:pPr>
        <w:pStyle w:val="ConsPlusNormal"/>
        <w:jc w:val="both"/>
      </w:pPr>
    </w:p>
    <w:p w:rsidR="008E09F7" w:rsidRDefault="008E09F7">
      <w:pPr>
        <w:pStyle w:val="ConsPlusNormal"/>
        <w:ind w:firstLine="540"/>
        <w:jc w:val="both"/>
      </w:pPr>
      <w:r>
        <w:t xml:space="preserve">6.1 Приемка продукции - по </w:t>
      </w:r>
      <w:hyperlink r:id="rId64">
        <w:r>
          <w:rPr>
            <w:color w:val="0000FF"/>
          </w:rPr>
          <w:t>ГОСТ 23948</w:t>
        </w:r>
      </w:hyperlink>
      <w:r>
        <w:t>.</w:t>
      </w:r>
    </w:p>
    <w:p w:rsidR="008E09F7" w:rsidRDefault="008E09F7">
      <w:pPr>
        <w:pStyle w:val="ConsPlusNormal"/>
        <w:spacing w:before="200"/>
        <w:ind w:firstLine="540"/>
        <w:jc w:val="both"/>
      </w:pPr>
      <w:r>
        <w:t xml:space="preserve">6.2 Контроль качества готовой спецодежды - по </w:t>
      </w:r>
      <w:hyperlink r:id="rId65">
        <w:r>
          <w:rPr>
            <w:color w:val="0000FF"/>
          </w:rPr>
          <w:t>ГОСТ 4103</w:t>
        </w:r>
      </w:hyperlink>
      <w:r>
        <w:t>.</w:t>
      </w:r>
    </w:p>
    <w:p w:rsidR="008E09F7" w:rsidRDefault="008E09F7">
      <w:pPr>
        <w:pStyle w:val="ConsPlusNormal"/>
        <w:spacing w:before="200"/>
        <w:ind w:firstLine="540"/>
        <w:jc w:val="both"/>
      </w:pPr>
      <w:r>
        <w:t xml:space="preserve">6.3 Определение сортности готовых изделий - по </w:t>
      </w:r>
      <w:hyperlink r:id="rId66">
        <w:r>
          <w:rPr>
            <w:color w:val="0000FF"/>
          </w:rPr>
          <w:t>ГОСТ 12.4.031</w:t>
        </w:r>
      </w:hyperlink>
      <w:r>
        <w:t>.</w:t>
      </w:r>
    </w:p>
    <w:p w:rsidR="008E09F7" w:rsidRDefault="008E09F7">
      <w:pPr>
        <w:pStyle w:val="ConsPlusNormal"/>
        <w:spacing w:before="200"/>
        <w:ind w:firstLine="540"/>
        <w:jc w:val="both"/>
      </w:pPr>
      <w:r>
        <w:t xml:space="preserve">6.4 Определение разрывной нагрузки шва - по </w:t>
      </w:r>
      <w:hyperlink r:id="rId67">
        <w:r>
          <w:rPr>
            <w:color w:val="0000FF"/>
          </w:rPr>
          <w:t>ГОСТ 28073</w:t>
        </w:r>
      </w:hyperlink>
      <w:r>
        <w:t>.</w:t>
      </w:r>
    </w:p>
    <w:p w:rsidR="008E09F7" w:rsidRDefault="008E09F7">
      <w:pPr>
        <w:pStyle w:val="ConsPlusNormal"/>
        <w:spacing w:before="200"/>
        <w:ind w:firstLine="540"/>
        <w:jc w:val="both"/>
      </w:pPr>
      <w:r>
        <w:t xml:space="preserve">6.5 Определение суммарного теплового сопротивления пакета материалов - по </w:t>
      </w:r>
      <w:hyperlink r:id="rId68">
        <w:r>
          <w:rPr>
            <w:color w:val="0000FF"/>
          </w:rPr>
          <w:t>ГОСТ 20489</w:t>
        </w:r>
      </w:hyperlink>
      <w:r>
        <w:t>.</w:t>
      </w:r>
    </w:p>
    <w:p w:rsidR="008E09F7" w:rsidRDefault="008E09F7">
      <w:pPr>
        <w:pStyle w:val="ConsPlusNormal"/>
        <w:spacing w:before="200"/>
        <w:ind w:firstLine="540"/>
        <w:jc w:val="both"/>
      </w:pPr>
      <w:r>
        <w:t xml:space="preserve">6.6 Определение теплоизоляции комплекта СИЗ - </w:t>
      </w:r>
      <w:hyperlink w:anchor="P1194">
        <w:r>
          <w:rPr>
            <w:color w:val="0000FF"/>
          </w:rPr>
          <w:t>приложение В</w:t>
        </w:r>
      </w:hyperlink>
      <w:r>
        <w:t>.</w:t>
      </w:r>
    </w:p>
    <w:p w:rsidR="008E09F7" w:rsidRDefault="008E09F7">
      <w:pPr>
        <w:pStyle w:val="ConsPlusNormal"/>
        <w:spacing w:before="200"/>
        <w:ind w:firstLine="540"/>
        <w:jc w:val="both"/>
      </w:pPr>
      <w:r>
        <w:t xml:space="preserve">6.7 Определение воздухопроницаемости - по </w:t>
      </w:r>
      <w:hyperlink r:id="rId69">
        <w:r>
          <w:rPr>
            <w:color w:val="0000FF"/>
          </w:rPr>
          <w:t>ГОСТ 12088</w:t>
        </w:r>
      </w:hyperlink>
      <w:r>
        <w:t>.</w:t>
      </w:r>
    </w:p>
    <w:p w:rsidR="008E09F7" w:rsidRDefault="008E09F7">
      <w:pPr>
        <w:pStyle w:val="ConsPlusNormal"/>
        <w:spacing w:before="200"/>
        <w:ind w:firstLine="540"/>
        <w:jc w:val="both"/>
      </w:pPr>
      <w:r>
        <w:t>При одновременном использовании в качестве внешнего слоя спецодежды нескольких функционально значимых материалов верха определяют значение воздухопроницаемости каждого материала (за исключением отделочных материалов). За окончательное значение воздухопроницаемости материала верха принимают наибольшее значение.</w:t>
      </w:r>
    </w:p>
    <w:p w:rsidR="008E09F7" w:rsidRDefault="008E09F7">
      <w:pPr>
        <w:pStyle w:val="ConsPlusNormal"/>
        <w:spacing w:before="200"/>
        <w:ind w:firstLine="540"/>
        <w:jc w:val="both"/>
      </w:pPr>
      <w:r>
        <w:t xml:space="preserve">6.8 Определение разрывной и раздирающей нагрузки - по </w:t>
      </w:r>
      <w:hyperlink r:id="rId70">
        <w:r>
          <w:rPr>
            <w:color w:val="0000FF"/>
          </w:rPr>
          <w:t>ГОСТ 3813</w:t>
        </w:r>
      </w:hyperlink>
      <w:r>
        <w:t>.</w:t>
      </w:r>
    </w:p>
    <w:p w:rsidR="008E09F7" w:rsidRDefault="008E09F7">
      <w:pPr>
        <w:pStyle w:val="ConsPlusNormal"/>
        <w:spacing w:before="200"/>
        <w:ind w:firstLine="540"/>
        <w:jc w:val="both"/>
      </w:pPr>
      <w:r>
        <w:t xml:space="preserve">6.9 Определение водоотталкивания - по ГОСТ 30292 </w:t>
      </w:r>
      <w:hyperlink r:id="rId71">
        <w:r>
          <w:rPr>
            <w:color w:val="0000FF"/>
          </w:rPr>
          <w:t>п. 7.10</w:t>
        </w:r>
      </w:hyperlink>
      <w:r>
        <w:t>.</w:t>
      </w:r>
    </w:p>
    <w:p w:rsidR="008E09F7" w:rsidRDefault="008E09F7">
      <w:pPr>
        <w:pStyle w:val="ConsPlusNormal"/>
        <w:spacing w:before="200"/>
        <w:ind w:firstLine="540"/>
        <w:jc w:val="both"/>
      </w:pPr>
      <w:r>
        <w:t xml:space="preserve">6.10 Определение устойчивости к истиранию - по </w:t>
      </w:r>
      <w:hyperlink r:id="rId72">
        <w:r>
          <w:rPr>
            <w:color w:val="0000FF"/>
          </w:rPr>
          <w:t>ГОСТ 18976</w:t>
        </w:r>
      </w:hyperlink>
      <w:r>
        <w:t>.</w:t>
      </w:r>
    </w:p>
    <w:p w:rsidR="008E09F7" w:rsidRDefault="008E09F7">
      <w:pPr>
        <w:pStyle w:val="ConsPlusNormal"/>
        <w:spacing w:before="200"/>
        <w:ind w:firstLine="540"/>
        <w:jc w:val="both"/>
      </w:pPr>
      <w:r>
        <w:t xml:space="preserve">6.11 Определение устойчивости защитных свойств к мокрым обработкам - по </w:t>
      </w:r>
      <w:hyperlink r:id="rId73">
        <w:r>
          <w:rPr>
            <w:color w:val="0000FF"/>
          </w:rPr>
          <w:t>ГОСТ 11209</w:t>
        </w:r>
      </w:hyperlink>
      <w:r>
        <w:t>.</w:t>
      </w:r>
    </w:p>
    <w:p w:rsidR="008E09F7" w:rsidRDefault="008E09F7">
      <w:pPr>
        <w:pStyle w:val="ConsPlusNormal"/>
        <w:spacing w:before="200"/>
        <w:ind w:firstLine="540"/>
        <w:jc w:val="both"/>
      </w:pPr>
      <w:r>
        <w:t xml:space="preserve">6.12 Определение устойчивости защитных свойств к химической чистке - по </w:t>
      </w:r>
      <w:hyperlink r:id="rId74">
        <w:r>
          <w:rPr>
            <w:color w:val="0000FF"/>
          </w:rPr>
          <w:t>ГОСТ 21050</w:t>
        </w:r>
      </w:hyperlink>
      <w:r>
        <w:t>.</w:t>
      </w:r>
    </w:p>
    <w:p w:rsidR="008E09F7" w:rsidRDefault="008E09F7">
      <w:pPr>
        <w:pStyle w:val="ConsPlusNormal"/>
        <w:spacing w:before="200"/>
        <w:ind w:firstLine="540"/>
        <w:jc w:val="both"/>
      </w:pPr>
      <w:r>
        <w:t xml:space="preserve">6.13 Определение водопроницаемости - по </w:t>
      </w:r>
      <w:hyperlink r:id="rId75">
        <w:r>
          <w:rPr>
            <w:color w:val="0000FF"/>
          </w:rPr>
          <w:t>ГОСТ 12.4.263</w:t>
        </w:r>
      </w:hyperlink>
      <w:r>
        <w:t>.</w:t>
      </w:r>
    </w:p>
    <w:p w:rsidR="008E09F7" w:rsidRDefault="008E09F7">
      <w:pPr>
        <w:pStyle w:val="ConsPlusNormal"/>
        <w:spacing w:before="200"/>
        <w:ind w:firstLine="540"/>
        <w:jc w:val="both"/>
      </w:pPr>
      <w:r>
        <w:t>6.14 Определение паропроницаемости - по ГОСТ 22900 метод 1.1.</w:t>
      </w:r>
    </w:p>
    <w:p w:rsidR="008E09F7" w:rsidRDefault="008E09F7">
      <w:pPr>
        <w:pStyle w:val="ConsPlusNormal"/>
        <w:spacing w:before="200"/>
        <w:ind w:firstLine="540"/>
        <w:jc w:val="both"/>
      </w:pPr>
      <w:r>
        <w:t>6.15 Определение морозостойкости - по ГОСТ 15162.</w:t>
      </w:r>
    </w:p>
    <w:p w:rsidR="008E09F7" w:rsidRDefault="008E09F7">
      <w:pPr>
        <w:pStyle w:val="ConsPlusNormal"/>
        <w:spacing w:before="200"/>
        <w:ind w:firstLine="540"/>
        <w:jc w:val="both"/>
      </w:pPr>
      <w:r>
        <w:t>6.16 Определение миграции волокон нетканых материалов, перопухового наполнителя через смежные материалы проводят с использованием способа хаотического перемещения проб на приборе ящичного типа. Испытуемые пробы в виде рукава с сердечником из резиновой или латексной трубки хаотически перемещаются внутри вращающегося куба, стороны которого оклеены пробковыми пластинами. В процессе испытания пакет материалов претерпевает воздействия разнонаправленных усилий. Пакеты соприкасаются друг с другом и с пробковыми пластинами сторон куба. Плохо закрепленные в структуре теплозащитной прокладки волокна проникают между нитями, волокнами материала верха или подкладки и выходят на поверхность. Миграцию волокон, элементов наполнителя оценивают визуально после 4 ч неориентированных воздействий.</w:t>
      </w:r>
    </w:p>
    <w:p w:rsidR="008E09F7" w:rsidRDefault="008E09F7">
      <w:pPr>
        <w:pStyle w:val="ConsPlusNormal"/>
        <w:spacing w:before="200"/>
        <w:ind w:firstLine="540"/>
        <w:jc w:val="both"/>
      </w:pPr>
      <w:r>
        <w:lastRenderedPageBreak/>
        <w:t xml:space="preserve">6.17 Определение вида и массовой доли волокон - по </w:t>
      </w:r>
      <w:hyperlink r:id="rId76">
        <w:r>
          <w:rPr>
            <w:color w:val="0000FF"/>
          </w:rPr>
          <w:t>ГОСТ ИСО 1833</w:t>
        </w:r>
      </w:hyperlink>
      <w:r>
        <w:t xml:space="preserve">, </w:t>
      </w:r>
      <w:hyperlink r:id="rId77">
        <w:r>
          <w:rPr>
            <w:color w:val="0000FF"/>
          </w:rPr>
          <w:t>ГОСТ ИСО 5088</w:t>
        </w:r>
      </w:hyperlink>
      <w:r>
        <w:t>.</w:t>
      </w:r>
    </w:p>
    <w:p w:rsidR="008E09F7" w:rsidRDefault="008E09F7">
      <w:pPr>
        <w:pStyle w:val="ConsPlusNormal"/>
        <w:spacing w:before="200"/>
        <w:ind w:firstLine="540"/>
        <w:jc w:val="both"/>
      </w:pPr>
      <w:r>
        <w:t xml:space="preserve">6.18 Определение гигроскопичности - по </w:t>
      </w:r>
      <w:hyperlink r:id="rId78">
        <w:r>
          <w:rPr>
            <w:color w:val="0000FF"/>
          </w:rPr>
          <w:t>ГОСТ 3816</w:t>
        </w:r>
      </w:hyperlink>
      <w:r>
        <w:t>.</w:t>
      </w:r>
    </w:p>
    <w:p w:rsidR="008E09F7" w:rsidRDefault="008E09F7">
      <w:pPr>
        <w:pStyle w:val="ConsPlusNormal"/>
        <w:spacing w:before="200"/>
        <w:ind w:firstLine="540"/>
        <w:jc w:val="both"/>
      </w:pPr>
      <w:r>
        <w:t xml:space="preserve">6.19 Определение устойчивости окраски тканей к физико-химическим воздействиям - по </w:t>
      </w:r>
      <w:hyperlink r:id="rId79">
        <w:r>
          <w:rPr>
            <w:color w:val="0000FF"/>
          </w:rPr>
          <w:t>ГОСТ 7913</w:t>
        </w:r>
      </w:hyperlink>
      <w:r>
        <w:t xml:space="preserve">, </w:t>
      </w:r>
      <w:hyperlink r:id="rId80">
        <w:r>
          <w:rPr>
            <w:color w:val="0000FF"/>
          </w:rPr>
          <w:t>ГОСТ 9733.0</w:t>
        </w:r>
      </w:hyperlink>
      <w:r>
        <w:t xml:space="preserve">, </w:t>
      </w:r>
      <w:hyperlink r:id="rId81">
        <w:r>
          <w:rPr>
            <w:color w:val="0000FF"/>
          </w:rPr>
          <w:t>ГОСТ 9733.4</w:t>
        </w:r>
      </w:hyperlink>
      <w:r>
        <w:t xml:space="preserve">, </w:t>
      </w:r>
      <w:hyperlink r:id="rId82">
        <w:r>
          <w:rPr>
            <w:color w:val="0000FF"/>
          </w:rPr>
          <w:t>ГОСТ 9733.6</w:t>
        </w:r>
      </w:hyperlink>
      <w:r>
        <w:t xml:space="preserve"> (метод 1), </w:t>
      </w:r>
      <w:hyperlink r:id="rId83">
        <w:r>
          <w:rPr>
            <w:color w:val="0000FF"/>
          </w:rPr>
          <w:t>ГОСТ 9733.13</w:t>
        </w:r>
      </w:hyperlink>
      <w:r>
        <w:t xml:space="preserve">, </w:t>
      </w:r>
      <w:hyperlink r:id="rId84">
        <w:r>
          <w:rPr>
            <w:color w:val="0000FF"/>
          </w:rPr>
          <w:t>ГОСТ 9733.27</w:t>
        </w:r>
      </w:hyperlink>
      <w:r>
        <w:t xml:space="preserve"> (сухое).</w:t>
      </w:r>
    </w:p>
    <w:p w:rsidR="008E09F7" w:rsidRDefault="008E09F7">
      <w:pPr>
        <w:pStyle w:val="ConsPlusNormal"/>
        <w:spacing w:before="200"/>
        <w:ind w:firstLine="540"/>
        <w:jc w:val="both"/>
      </w:pPr>
      <w:r>
        <w:t xml:space="preserve">6.20 Определение изменения размеров после мокрой обработки - по </w:t>
      </w:r>
      <w:hyperlink r:id="rId85">
        <w:r>
          <w:rPr>
            <w:color w:val="0000FF"/>
          </w:rPr>
          <w:t>ГОСТ 30157.0</w:t>
        </w:r>
      </w:hyperlink>
      <w:r>
        <w:t xml:space="preserve">, </w:t>
      </w:r>
      <w:hyperlink r:id="rId86">
        <w:r>
          <w:rPr>
            <w:color w:val="0000FF"/>
          </w:rPr>
          <w:t>ГОСТ 30157.1</w:t>
        </w:r>
      </w:hyperlink>
      <w:r>
        <w:t>.</w:t>
      </w:r>
    </w:p>
    <w:p w:rsidR="008E09F7" w:rsidRDefault="008E09F7">
      <w:pPr>
        <w:pStyle w:val="ConsPlusNormal"/>
        <w:jc w:val="both"/>
      </w:pPr>
    </w:p>
    <w:p w:rsidR="008E09F7" w:rsidRDefault="008E09F7">
      <w:pPr>
        <w:pStyle w:val="ConsPlusNormal"/>
        <w:jc w:val="center"/>
        <w:outlineLvl w:val="1"/>
      </w:pPr>
      <w:r>
        <w:t>7. Указания по эксплуатации</w:t>
      </w:r>
    </w:p>
    <w:p w:rsidR="008E09F7" w:rsidRDefault="008E09F7">
      <w:pPr>
        <w:pStyle w:val="ConsPlusNormal"/>
        <w:jc w:val="both"/>
      </w:pPr>
    </w:p>
    <w:p w:rsidR="008E09F7" w:rsidRDefault="008E09F7">
      <w:pPr>
        <w:pStyle w:val="ConsPlusNormal"/>
        <w:ind w:firstLine="540"/>
        <w:jc w:val="both"/>
      </w:pPr>
      <w:r>
        <w:t xml:space="preserve">7.1 Спецодежду (в том числе отдельные виды) поставляют пользователю с информацией изготовителя, выполненной в соответствии с требованиями </w:t>
      </w:r>
      <w:hyperlink r:id="rId87">
        <w:r>
          <w:rPr>
            <w:color w:val="0000FF"/>
          </w:rPr>
          <w:t>ГОСТ EN 340</w:t>
        </w:r>
      </w:hyperlink>
      <w:r>
        <w:t>. Изготовитель в эксплуатационной документации должен указать условия эксплуатации в рекомендованных климатических поясах (регионах).</w:t>
      </w:r>
    </w:p>
    <w:p w:rsidR="008E09F7" w:rsidRDefault="008E09F7">
      <w:pPr>
        <w:pStyle w:val="ConsPlusNormal"/>
        <w:spacing w:before="200"/>
        <w:ind w:firstLine="540"/>
        <w:jc w:val="both"/>
      </w:pPr>
      <w:r>
        <w:t>Инструкция по эксплуатации должна содержать указание времени допустимого пребывания работающего на холоде, гарантийный срок эксплуатации (не менее срока, установленного типовыми нормами бесплатной выдачи работникам теплой специальной одежды и теплой специальной обуви по климатическим поясам, единым для всех отраслей экономики государств, присоединившихся к настоящему стандарту), а также указания по хранению спецодежды.</w:t>
      </w:r>
    </w:p>
    <w:p w:rsidR="008E09F7" w:rsidRDefault="008E09F7">
      <w:pPr>
        <w:pStyle w:val="ConsPlusNormal"/>
        <w:spacing w:before="200"/>
        <w:ind w:firstLine="540"/>
        <w:jc w:val="both"/>
      </w:pPr>
      <w:r>
        <w:t xml:space="preserve">7.2 Готовые изделия должны содержать информацию по уходу. Способы ухода разрабатывают в соответствии с требованиями </w:t>
      </w:r>
      <w:hyperlink r:id="rId88">
        <w:r>
          <w:rPr>
            <w:color w:val="0000FF"/>
          </w:rPr>
          <w:t>ГОСТ ISO 3758</w:t>
        </w:r>
      </w:hyperlink>
      <w:r>
        <w:t>, учитывая рекомендации изготовителей материалов.</w:t>
      </w:r>
    </w:p>
    <w:p w:rsidR="008E09F7" w:rsidRDefault="008E09F7">
      <w:pPr>
        <w:pStyle w:val="ConsPlusNormal"/>
        <w:jc w:val="both"/>
      </w:pPr>
    </w:p>
    <w:p w:rsidR="008E09F7" w:rsidRDefault="008E09F7">
      <w:pPr>
        <w:pStyle w:val="ConsPlusNormal"/>
        <w:jc w:val="center"/>
        <w:outlineLvl w:val="1"/>
      </w:pPr>
      <w:r>
        <w:t>8. Требования безопасности</w:t>
      </w:r>
    </w:p>
    <w:p w:rsidR="008E09F7" w:rsidRDefault="008E09F7">
      <w:pPr>
        <w:pStyle w:val="ConsPlusNormal"/>
        <w:jc w:val="both"/>
      </w:pPr>
    </w:p>
    <w:p w:rsidR="008E09F7" w:rsidRDefault="008E09F7">
      <w:pPr>
        <w:pStyle w:val="ConsPlusNormal"/>
        <w:ind w:firstLine="540"/>
        <w:jc w:val="both"/>
      </w:pPr>
      <w:r>
        <w:t>8.1 Спецодежда не должна являться источником возникновения опасных или вредных факторов и причиной несчастных случаев при эксплуатации.</w:t>
      </w:r>
    </w:p>
    <w:p w:rsidR="008E09F7" w:rsidRDefault="008E09F7">
      <w:pPr>
        <w:pStyle w:val="ConsPlusNormal"/>
        <w:spacing w:before="200"/>
        <w:ind w:firstLine="540"/>
        <w:jc w:val="both"/>
      </w:pPr>
      <w:r>
        <w:t>8.2 Материалы для изготовления спецодежды, комплектующие изделия и фурнитура должны соответствовать установленным нормативам санитарно-химических, органолептических и токсиколого-гигиенических показателей.</w:t>
      </w:r>
    </w:p>
    <w:p w:rsidR="008E09F7" w:rsidRDefault="008E09F7">
      <w:pPr>
        <w:pStyle w:val="ConsPlusNormal"/>
        <w:spacing w:before="200"/>
        <w:ind w:firstLine="540"/>
        <w:jc w:val="both"/>
      </w:pPr>
      <w:r>
        <w:t>8.3 Способы утилизации спецодежды не должны наносить вреда окружающей среде и должны быть определены производителем.</w:t>
      </w:r>
    </w:p>
    <w:p w:rsidR="008E09F7" w:rsidRDefault="008E09F7">
      <w:pPr>
        <w:pStyle w:val="ConsPlusNormal"/>
        <w:jc w:val="both"/>
      </w:pPr>
    </w:p>
    <w:p w:rsidR="008E09F7" w:rsidRDefault="008E09F7">
      <w:pPr>
        <w:pStyle w:val="ConsPlusNormal"/>
        <w:jc w:val="both"/>
      </w:pPr>
    </w:p>
    <w:p w:rsidR="008E09F7" w:rsidRDefault="008E09F7">
      <w:pPr>
        <w:pStyle w:val="ConsPlusNormal"/>
        <w:jc w:val="both"/>
      </w:pPr>
    </w:p>
    <w:p w:rsidR="008E09F7" w:rsidRDefault="008E09F7">
      <w:pPr>
        <w:pStyle w:val="ConsPlusNormal"/>
        <w:jc w:val="both"/>
      </w:pPr>
    </w:p>
    <w:p w:rsidR="008E09F7" w:rsidRDefault="008E09F7">
      <w:pPr>
        <w:pStyle w:val="ConsPlusNormal"/>
        <w:jc w:val="both"/>
      </w:pPr>
    </w:p>
    <w:p w:rsidR="008E09F7" w:rsidRDefault="008E09F7">
      <w:pPr>
        <w:pStyle w:val="ConsPlusNormal"/>
        <w:jc w:val="right"/>
        <w:outlineLvl w:val="0"/>
      </w:pPr>
      <w:r>
        <w:t>Приложение А</w:t>
      </w:r>
    </w:p>
    <w:p w:rsidR="008E09F7" w:rsidRDefault="008E09F7">
      <w:pPr>
        <w:pStyle w:val="ConsPlusNormal"/>
        <w:jc w:val="right"/>
      </w:pPr>
      <w:r>
        <w:t>(справочное)</w:t>
      </w:r>
    </w:p>
    <w:p w:rsidR="008E09F7" w:rsidRDefault="008E09F7">
      <w:pPr>
        <w:pStyle w:val="ConsPlusNormal"/>
        <w:jc w:val="both"/>
      </w:pPr>
    </w:p>
    <w:p w:rsidR="008E09F7" w:rsidRDefault="008E09F7">
      <w:pPr>
        <w:pStyle w:val="ConsPlusNormal"/>
        <w:jc w:val="center"/>
      </w:pPr>
      <w:bookmarkStart w:id="5" w:name="P424"/>
      <w:bookmarkEnd w:id="5"/>
      <w:r>
        <w:t>КЛИМАТИЧЕСКИЕ ПОЯСА (РЕГИОНЫ)</w:t>
      </w:r>
    </w:p>
    <w:p w:rsidR="008E09F7" w:rsidRDefault="008E09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0"/>
        <w:gridCol w:w="1680"/>
        <w:gridCol w:w="4440"/>
        <w:gridCol w:w="2154"/>
      </w:tblGrid>
      <w:tr w:rsidR="008E09F7">
        <w:tc>
          <w:tcPr>
            <w:tcW w:w="780" w:type="dxa"/>
            <w:tcBorders>
              <w:top w:val="single" w:sz="4" w:space="0" w:color="auto"/>
              <w:bottom w:val="single" w:sz="4" w:space="0" w:color="auto"/>
            </w:tcBorders>
            <w:vAlign w:val="center"/>
          </w:tcPr>
          <w:p w:rsidR="008E09F7" w:rsidRDefault="008E09F7">
            <w:pPr>
              <w:pStyle w:val="ConsPlusNormal"/>
              <w:jc w:val="center"/>
            </w:pPr>
            <w:r>
              <w:t>Класс защиты</w:t>
            </w:r>
          </w:p>
        </w:tc>
        <w:tc>
          <w:tcPr>
            <w:tcW w:w="1680" w:type="dxa"/>
            <w:tcBorders>
              <w:top w:val="single" w:sz="4" w:space="0" w:color="auto"/>
              <w:bottom w:val="single" w:sz="4" w:space="0" w:color="auto"/>
            </w:tcBorders>
            <w:vAlign w:val="center"/>
          </w:tcPr>
          <w:p w:rsidR="008E09F7" w:rsidRDefault="008E09F7">
            <w:pPr>
              <w:pStyle w:val="ConsPlusNormal"/>
              <w:jc w:val="center"/>
            </w:pPr>
            <w:r>
              <w:t>Условное обозначение климатического пояса (региона)</w:t>
            </w:r>
          </w:p>
        </w:tc>
        <w:tc>
          <w:tcPr>
            <w:tcW w:w="4440" w:type="dxa"/>
            <w:tcBorders>
              <w:top w:val="single" w:sz="4" w:space="0" w:color="auto"/>
              <w:bottom w:val="single" w:sz="4" w:space="0" w:color="auto"/>
            </w:tcBorders>
            <w:vAlign w:val="center"/>
          </w:tcPr>
          <w:p w:rsidR="008E09F7" w:rsidRDefault="008E09F7">
            <w:pPr>
              <w:pStyle w:val="ConsPlusNormal"/>
              <w:jc w:val="center"/>
            </w:pPr>
            <w:r>
              <w:t>Территориальное деление</w:t>
            </w:r>
          </w:p>
        </w:tc>
        <w:tc>
          <w:tcPr>
            <w:tcW w:w="2154" w:type="dxa"/>
            <w:tcBorders>
              <w:top w:val="single" w:sz="4" w:space="0" w:color="auto"/>
              <w:bottom w:val="single" w:sz="4" w:space="0" w:color="auto"/>
            </w:tcBorders>
            <w:vAlign w:val="center"/>
          </w:tcPr>
          <w:p w:rsidR="008E09F7" w:rsidRDefault="008E09F7">
            <w:pPr>
              <w:pStyle w:val="ConsPlusNormal"/>
              <w:jc w:val="center"/>
            </w:pPr>
            <w:r>
              <w:t>Представительные города</w:t>
            </w:r>
          </w:p>
        </w:tc>
      </w:tr>
      <w:tr w:rsidR="008E09F7">
        <w:tc>
          <w:tcPr>
            <w:tcW w:w="780" w:type="dxa"/>
            <w:vMerge w:val="restart"/>
            <w:tcBorders>
              <w:top w:val="single" w:sz="4" w:space="0" w:color="auto"/>
              <w:bottom w:val="nil"/>
            </w:tcBorders>
          </w:tcPr>
          <w:p w:rsidR="008E09F7" w:rsidRDefault="008E09F7">
            <w:pPr>
              <w:pStyle w:val="ConsPlusNormal"/>
              <w:jc w:val="center"/>
            </w:pPr>
            <w:r>
              <w:t>1</w:t>
            </w:r>
          </w:p>
        </w:tc>
        <w:tc>
          <w:tcPr>
            <w:tcW w:w="1680" w:type="dxa"/>
            <w:vMerge w:val="restart"/>
            <w:tcBorders>
              <w:top w:val="single" w:sz="4" w:space="0" w:color="auto"/>
              <w:bottom w:val="nil"/>
            </w:tcBorders>
          </w:tcPr>
          <w:p w:rsidR="008E09F7" w:rsidRDefault="008E09F7">
            <w:pPr>
              <w:pStyle w:val="ConsPlusNormal"/>
              <w:jc w:val="center"/>
            </w:pPr>
            <w:r>
              <w:t>I (IV)</w:t>
            </w:r>
          </w:p>
          <w:p w:rsidR="008E09F7" w:rsidRDefault="008E09F7">
            <w:pPr>
              <w:pStyle w:val="ConsPlusNormal"/>
              <w:jc w:val="center"/>
            </w:pPr>
            <w:r>
              <w:t xml:space="preserve">(-1.0° </w:t>
            </w:r>
            <w:hyperlink w:anchor="P1008">
              <w:r>
                <w:rPr>
                  <w:color w:val="0000FF"/>
                </w:rPr>
                <w:t>&lt;*&gt;</w:t>
              </w:r>
            </w:hyperlink>
            <w:r>
              <w:t>;</w:t>
            </w:r>
          </w:p>
          <w:p w:rsidR="008E09F7" w:rsidRDefault="008E09F7">
            <w:pPr>
              <w:pStyle w:val="ConsPlusNormal"/>
              <w:jc w:val="center"/>
            </w:pPr>
            <w:r>
              <w:t xml:space="preserve">2,7 м/с </w:t>
            </w:r>
            <w:hyperlink w:anchor="P1009">
              <w:r>
                <w:rPr>
                  <w:color w:val="0000FF"/>
                </w:rPr>
                <w:t>&lt;**&gt;</w:t>
              </w:r>
            </w:hyperlink>
            <w:r>
              <w:t>)</w:t>
            </w:r>
          </w:p>
        </w:tc>
        <w:tc>
          <w:tcPr>
            <w:tcW w:w="4440" w:type="dxa"/>
            <w:tcBorders>
              <w:top w:val="single" w:sz="4" w:space="0" w:color="auto"/>
              <w:bottom w:val="nil"/>
            </w:tcBorders>
          </w:tcPr>
          <w:p w:rsidR="008E09F7" w:rsidRDefault="008E09F7">
            <w:pPr>
              <w:pStyle w:val="ConsPlusNormal"/>
            </w:pPr>
            <w:r>
              <w:t>Российская Федерация:</w:t>
            </w:r>
          </w:p>
        </w:tc>
        <w:tc>
          <w:tcPr>
            <w:tcW w:w="2154" w:type="dxa"/>
            <w:tcBorders>
              <w:top w:val="single" w:sz="4" w:space="0" w:color="auto"/>
              <w:bottom w:val="nil"/>
            </w:tcBorders>
          </w:tcPr>
          <w:p w:rsidR="008E09F7" w:rsidRDefault="008E09F7">
            <w:pPr>
              <w:pStyle w:val="ConsPlusNormal"/>
            </w:pPr>
          </w:p>
        </w:tc>
      </w:tr>
      <w:tr w:rsidR="008E09F7">
        <w:tblPrEx>
          <w:tblBorders>
            <w:insideH w:val="none" w:sz="0" w:space="0" w:color="auto"/>
          </w:tblBorders>
        </w:tblPrEx>
        <w:tc>
          <w:tcPr>
            <w:tcW w:w="780" w:type="dxa"/>
            <w:vMerge/>
            <w:tcBorders>
              <w:top w:val="single" w:sz="4" w:space="0" w:color="auto"/>
              <w:bottom w:val="nil"/>
            </w:tcBorders>
          </w:tcPr>
          <w:p w:rsidR="008E09F7" w:rsidRDefault="008E09F7">
            <w:pPr>
              <w:pStyle w:val="ConsPlusNormal"/>
            </w:pPr>
          </w:p>
        </w:tc>
        <w:tc>
          <w:tcPr>
            <w:tcW w:w="1680" w:type="dxa"/>
            <w:vMerge/>
            <w:tcBorders>
              <w:top w:val="single" w:sz="4" w:space="0" w:color="auto"/>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Астраханская область</w:t>
            </w:r>
          </w:p>
        </w:tc>
        <w:tc>
          <w:tcPr>
            <w:tcW w:w="2154" w:type="dxa"/>
            <w:tcBorders>
              <w:top w:val="nil"/>
              <w:bottom w:val="nil"/>
            </w:tcBorders>
          </w:tcPr>
          <w:p w:rsidR="008E09F7" w:rsidRDefault="008E09F7">
            <w:pPr>
              <w:pStyle w:val="ConsPlusNormal"/>
            </w:pPr>
            <w:r>
              <w:t>Астрахань</w:t>
            </w:r>
          </w:p>
        </w:tc>
      </w:tr>
      <w:tr w:rsidR="008E09F7">
        <w:tblPrEx>
          <w:tblBorders>
            <w:insideH w:val="none" w:sz="0" w:space="0" w:color="auto"/>
          </w:tblBorders>
        </w:tblPrEx>
        <w:tc>
          <w:tcPr>
            <w:tcW w:w="780" w:type="dxa"/>
            <w:vMerge/>
            <w:tcBorders>
              <w:top w:val="single" w:sz="4" w:space="0" w:color="auto"/>
              <w:bottom w:val="nil"/>
            </w:tcBorders>
          </w:tcPr>
          <w:p w:rsidR="008E09F7" w:rsidRDefault="008E09F7">
            <w:pPr>
              <w:pStyle w:val="ConsPlusNormal"/>
            </w:pPr>
          </w:p>
        </w:tc>
        <w:tc>
          <w:tcPr>
            <w:tcW w:w="1680" w:type="dxa"/>
            <w:vMerge/>
            <w:tcBorders>
              <w:top w:val="single" w:sz="4" w:space="0" w:color="auto"/>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Белгородская область</w:t>
            </w:r>
          </w:p>
        </w:tc>
        <w:tc>
          <w:tcPr>
            <w:tcW w:w="2154" w:type="dxa"/>
            <w:tcBorders>
              <w:top w:val="nil"/>
              <w:bottom w:val="nil"/>
            </w:tcBorders>
          </w:tcPr>
          <w:p w:rsidR="008E09F7" w:rsidRDefault="008E09F7">
            <w:pPr>
              <w:pStyle w:val="ConsPlusNormal"/>
            </w:pPr>
            <w:r>
              <w:t>Белгород</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Волгоградская область</w:t>
            </w:r>
          </w:p>
        </w:tc>
        <w:tc>
          <w:tcPr>
            <w:tcW w:w="2154" w:type="dxa"/>
            <w:tcBorders>
              <w:top w:val="nil"/>
              <w:bottom w:val="nil"/>
            </w:tcBorders>
          </w:tcPr>
          <w:p w:rsidR="008E09F7" w:rsidRDefault="008E09F7">
            <w:pPr>
              <w:pStyle w:val="ConsPlusNormal"/>
            </w:pPr>
            <w:r>
              <w:t>Волгоград</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Кабардино-Балкарская Республика</w:t>
            </w:r>
          </w:p>
        </w:tc>
        <w:tc>
          <w:tcPr>
            <w:tcW w:w="2154" w:type="dxa"/>
            <w:tcBorders>
              <w:top w:val="nil"/>
              <w:bottom w:val="nil"/>
            </w:tcBorders>
          </w:tcPr>
          <w:p w:rsidR="008E09F7" w:rsidRDefault="008E09F7">
            <w:pPr>
              <w:pStyle w:val="ConsPlusNormal"/>
            </w:pPr>
            <w:r>
              <w:t>Нальчик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Калининградская область</w:t>
            </w:r>
          </w:p>
        </w:tc>
        <w:tc>
          <w:tcPr>
            <w:tcW w:w="2154" w:type="dxa"/>
            <w:tcBorders>
              <w:top w:val="nil"/>
              <w:bottom w:val="nil"/>
            </w:tcBorders>
          </w:tcPr>
          <w:p w:rsidR="008E09F7" w:rsidRDefault="008E09F7">
            <w:pPr>
              <w:pStyle w:val="ConsPlusNormal"/>
            </w:pPr>
            <w:r>
              <w:t>Калининград</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Карачаево-Черкесская Республика</w:t>
            </w:r>
          </w:p>
        </w:tc>
        <w:tc>
          <w:tcPr>
            <w:tcW w:w="2154" w:type="dxa"/>
            <w:tcBorders>
              <w:top w:val="nil"/>
              <w:bottom w:val="nil"/>
            </w:tcBorders>
          </w:tcPr>
          <w:p w:rsidR="008E09F7" w:rsidRDefault="008E09F7">
            <w:pPr>
              <w:pStyle w:val="ConsPlusNormal"/>
            </w:pPr>
            <w:r>
              <w:t>Черкесск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Краснодарский край</w:t>
            </w:r>
          </w:p>
        </w:tc>
        <w:tc>
          <w:tcPr>
            <w:tcW w:w="2154" w:type="dxa"/>
            <w:tcBorders>
              <w:top w:val="nil"/>
              <w:bottom w:val="nil"/>
            </w:tcBorders>
          </w:tcPr>
          <w:p w:rsidR="008E09F7" w:rsidRDefault="008E09F7">
            <w:pPr>
              <w:pStyle w:val="ConsPlusNormal"/>
            </w:pPr>
            <w:r>
              <w:t>Краснодар</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Республика Адыгея (Адыгея)</w:t>
            </w:r>
          </w:p>
        </w:tc>
        <w:tc>
          <w:tcPr>
            <w:tcW w:w="2154" w:type="dxa"/>
            <w:tcBorders>
              <w:top w:val="nil"/>
              <w:bottom w:val="nil"/>
            </w:tcBorders>
          </w:tcPr>
          <w:p w:rsidR="008E09F7" w:rsidRDefault="008E09F7">
            <w:pPr>
              <w:pStyle w:val="ConsPlusNormal"/>
            </w:pPr>
            <w:r>
              <w:t>Майкоп</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Республика Дагестан</w:t>
            </w:r>
          </w:p>
        </w:tc>
        <w:tc>
          <w:tcPr>
            <w:tcW w:w="2154" w:type="dxa"/>
            <w:tcBorders>
              <w:top w:val="nil"/>
              <w:bottom w:val="nil"/>
            </w:tcBorders>
          </w:tcPr>
          <w:p w:rsidR="008E09F7" w:rsidRDefault="008E09F7">
            <w:pPr>
              <w:pStyle w:val="ConsPlusNormal"/>
            </w:pPr>
            <w:r>
              <w:t>Махачкала</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Республика Ингушетия</w:t>
            </w:r>
          </w:p>
        </w:tc>
        <w:tc>
          <w:tcPr>
            <w:tcW w:w="2154" w:type="dxa"/>
            <w:tcBorders>
              <w:top w:val="nil"/>
              <w:bottom w:val="nil"/>
            </w:tcBorders>
          </w:tcPr>
          <w:p w:rsidR="008E09F7" w:rsidRDefault="008E09F7">
            <w:pPr>
              <w:pStyle w:val="ConsPlusNormal"/>
            </w:pPr>
            <w:r>
              <w:t>Магас</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Республика Калмыкия</w:t>
            </w:r>
          </w:p>
        </w:tc>
        <w:tc>
          <w:tcPr>
            <w:tcW w:w="2154" w:type="dxa"/>
            <w:tcBorders>
              <w:top w:val="nil"/>
              <w:bottom w:val="nil"/>
            </w:tcBorders>
          </w:tcPr>
          <w:p w:rsidR="008E09F7" w:rsidRDefault="008E09F7">
            <w:pPr>
              <w:pStyle w:val="ConsPlusNormal"/>
            </w:pPr>
            <w:r>
              <w:t>Элиста</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Республика Северная Осетия - Алания</w:t>
            </w:r>
          </w:p>
        </w:tc>
        <w:tc>
          <w:tcPr>
            <w:tcW w:w="2154" w:type="dxa"/>
            <w:tcBorders>
              <w:top w:val="nil"/>
              <w:bottom w:val="nil"/>
            </w:tcBorders>
          </w:tcPr>
          <w:p w:rsidR="008E09F7" w:rsidRDefault="008E09F7">
            <w:pPr>
              <w:pStyle w:val="ConsPlusNormal"/>
            </w:pPr>
            <w:r>
              <w:t>Владикавказ</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Ростовская область</w:t>
            </w:r>
          </w:p>
        </w:tc>
        <w:tc>
          <w:tcPr>
            <w:tcW w:w="2154" w:type="dxa"/>
            <w:tcBorders>
              <w:top w:val="nil"/>
              <w:bottom w:val="nil"/>
            </w:tcBorders>
          </w:tcPr>
          <w:p w:rsidR="008E09F7" w:rsidRDefault="008E09F7">
            <w:pPr>
              <w:pStyle w:val="ConsPlusNormal"/>
            </w:pPr>
            <w:r>
              <w:t>Ростов-на-Дону</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Ставропольский край</w:t>
            </w:r>
          </w:p>
        </w:tc>
        <w:tc>
          <w:tcPr>
            <w:tcW w:w="2154" w:type="dxa"/>
            <w:tcBorders>
              <w:top w:val="nil"/>
              <w:bottom w:val="nil"/>
            </w:tcBorders>
          </w:tcPr>
          <w:p w:rsidR="008E09F7" w:rsidRDefault="008E09F7">
            <w:pPr>
              <w:pStyle w:val="ConsPlusNormal"/>
            </w:pPr>
            <w:r>
              <w:t>Ставрополь</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Чеченская Республика</w:t>
            </w:r>
          </w:p>
        </w:tc>
        <w:tc>
          <w:tcPr>
            <w:tcW w:w="2154" w:type="dxa"/>
            <w:tcBorders>
              <w:top w:val="nil"/>
              <w:bottom w:val="nil"/>
            </w:tcBorders>
          </w:tcPr>
          <w:p w:rsidR="008E09F7" w:rsidRDefault="008E09F7">
            <w:pPr>
              <w:pStyle w:val="ConsPlusNormal"/>
            </w:pPr>
            <w:r>
              <w:t>Грозный</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Республика Крым</w:t>
            </w:r>
          </w:p>
        </w:tc>
        <w:tc>
          <w:tcPr>
            <w:tcW w:w="2154" w:type="dxa"/>
            <w:tcBorders>
              <w:top w:val="nil"/>
              <w:bottom w:val="nil"/>
            </w:tcBorders>
          </w:tcPr>
          <w:p w:rsidR="008E09F7" w:rsidRDefault="008E09F7">
            <w:pPr>
              <w:pStyle w:val="ConsPlusNormal"/>
            </w:pPr>
            <w:r>
              <w:t>Симферополь</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Республика Армения:</w:t>
            </w:r>
          </w:p>
        </w:tc>
        <w:tc>
          <w:tcPr>
            <w:tcW w:w="2154" w:type="dxa"/>
            <w:tcBorders>
              <w:top w:val="nil"/>
              <w:bottom w:val="nil"/>
            </w:tcBorders>
          </w:tcPr>
          <w:p w:rsidR="008E09F7" w:rsidRDefault="008E09F7">
            <w:pPr>
              <w:pStyle w:val="ConsPlusNormal"/>
            </w:pP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город Ереван</w:t>
            </w:r>
          </w:p>
        </w:tc>
        <w:tc>
          <w:tcPr>
            <w:tcW w:w="2154" w:type="dxa"/>
            <w:tcBorders>
              <w:top w:val="nil"/>
              <w:bottom w:val="nil"/>
            </w:tcBorders>
          </w:tcPr>
          <w:p w:rsidR="008E09F7" w:rsidRDefault="008E09F7">
            <w:pPr>
              <w:pStyle w:val="ConsPlusNormal"/>
            </w:pPr>
            <w:r>
              <w:t>Ереван</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Арагацотнская область</w:t>
            </w:r>
          </w:p>
        </w:tc>
        <w:tc>
          <w:tcPr>
            <w:tcW w:w="2154" w:type="dxa"/>
            <w:tcBorders>
              <w:top w:val="nil"/>
              <w:bottom w:val="nil"/>
            </w:tcBorders>
          </w:tcPr>
          <w:p w:rsidR="008E09F7" w:rsidRDefault="008E09F7">
            <w:pPr>
              <w:pStyle w:val="ConsPlusNormal"/>
            </w:pPr>
            <w:r>
              <w:t>Аштарак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Араратская область</w:t>
            </w:r>
          </w:p>
        </w:tc>
        <w:tc>
          <w:tcPr>
            <w:tcW w:w="2154" w:type="dxa"/>
            <w:tcBorders>
              <w:top w:val="nil"/>
              <w:bottom w:val="nil"/>
            </w:tcBorders>
          </w:tcPr>
          <w:p w:rsidR="008E09F7" w:rsidRDefault="008E09F7">
            <w:pPr>
              <w:pStyle w:val="ConsPlusNormal"/>
            </w:pPr>
            <w:r>
              <w:t>Арташат</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Армавирская область</w:t>
            </w:r>
          </w:p>
        </w:tc>
        <w:tc>
          <w:tcPr>
            <w:tcW w:w="2154" w:type="dxa"/>
            <w:tcBorders>
              <w:top w:val="nil"/>
              <w:bottom w:val="nil"/>
            </w:tcBorders>
          </w:tcPr>
          <w:p w:rsidR="008E09F7" w:rsidRDefault="008E09F7">
            <w:pPr>
              <w:pStyle w:val="ConsPlusNormal"/>
            </w:pPr>
            <w:r>
              <w:t>Армавир</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Котайкская область</w:t>
            </w:r>
          </w:p>
        </w:tc>
        <w:tc>
          <w:tcPr>
            <w:tcW w:w="2154" w:type="dxa"/>
            <w:tcBorders>
              <w:top w:val="nil"/>
              <w:bottom w:val="nil"/>
            </w:tcBorders>
          </w:tcPr>
          <w:p w:rsidR="008E09F7" w:rsidRDefault="008E09F7">
            <w:pPr>
              <w:pStyle w:val="ConsPlusNormal"/>
            </w:pPr>
            <w:r>
              <w:t>Раздан</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Сюникская область</w:t>
            </w:r>
          </w:p>
        </w:tc>
        <w:tc>
          <w:tcPr>
            <w:tcW w:w="2154" w:type="dxa"/>
            <w:tcBorders>
              <w:top w:val="nil"/>
              <w:bottom w:val="nil"/>
            </w:tcBorders>
          </w:tcPr>
          <w:p w:rsidR="008E09F7" w:rsidRDefault="008E09F7">
            <w:pPr>
              <w:pStyle w:val="ConsPlusNormal"/>
            </w:pPr>
            <w:r>
              <w:t>Капан</w:t>
            </w:r>
          </w:p>
        </w:tc>
      </w:tr>
      <w:tr w:rsidR="008E09F7">
        <w:tblPrEx>
          <w:tblBorders>
            <w:insideH w:val="none" w:sz="0" w:space="0" w:color="auto"/>
          </w:tblBorders>
        </w:tblPrEx>
        <w:tc>
          <w:tcPr>
            <w:tcW w:w="780" w:type="dxa"/>
            <w:tcBorders>
              <w:top w:val="nil"/>
              <w:bottom w:val="single" w:sz="4" w:space="0" w:color="auto"/>
            </w:tcBorders>
          </w:tcPr>
          <w:p w:rsidR="008E09F7" w:rsidRDefault="008E09F7">
            <w:pPr>
              <w:pStyle w:val="ConsPlusNormal"/>
            </w:pPr>
          </w:p>
        </w:tc>
        <w:tc>
          <w:tcPr>
            <w:tcW w:w="1680" w:type="dxa"/>
            <w:tcBorders>
              <w:top w:val="nil"/>
              <w:bottom w:val="single" w:sz="4" w:space="0" w:color="auto"/>
            </w:tcBorders>
          </w:tcPr>
          <w:p w:rsidR="008E09F7" w:rsidRDefault="008E09F7">
            <w:pPr>
              <w:pStyle w:val="ConsPlusNormal"/>
            </w:pPr>
          </w:p>
        </w:tc>
        <w:tc>
          <w:tcPr>
            <w:tcW w:w="4440" w:type="dxa"/>
            <w:tcBorders>
              <w:top w:val="nil"/>
              <w:bottom w:val="single" w:sz="4" w:space="0" w:color="auto"/>
            </w:tcBorders>
          </w:tcPr>
          <w:p w:rsidR="008E09F7" w:rsidRDefault="008E09F7">
            <w:pPr>
              <w:pStyle w:val="ConsPlusNormal"/>
            </w:pPr>
            <w:r>
              <w:t>Ширакская область</w:t>
            </w:r>
          </w:p>
        </w:tc>
        <w:tc>
          <w:tcPr>
            <w:tcW w:w="2154" w:type="dxa"/>
            <w:tcBorders>
              <w:top w:val="nil"/>
              <w:bottom w:val="single" w:sz="4" w:space="0" w:color="auto"/>
            </w:tcBorders>
          </w:tcPr>
          <w:p w:rsidR="008E09F7" w:rsidRDefault="008E09F7">
            <w:pPr>
              <w:pStyle w:val="ConsPlusNormal"/>
            </w:pPr>
            <w:r>
              <w:t>Гюмри</w:t>
            </w:r>
          </w:p>
        </w:tc>
      </w:tr>
      <w:tr w:rsidR="008E09F7">
        <w:tc>
          <w:tcPr>
            <w:tcW w:w="780" w:type="dxa"/>
            <w:vMerge w:val="restart"/>
            <w:tcBorders>
              <w:top w:val="single" w:sz="4" w:space="0" w:color="auto"/>
              <w:bottom w:val="nil"/>
            </w:tcBorders>
          </w:tcPr>
          <w:p w:rsidR="008E09F7" w:rsidRDefault="008E09F7">
            <w:pPr>
              <w:pStyle w:val="ConsPlusNormal"/>
              <w:jc w:val="center"/>
            </w:pPr>
            <w:r>
              <w:t>1</w:t>
            </w:r>
          </w:p>
        </w:tc>
        <w:tc>
          <w:tcPr>
            <w:tcW w:w="1680" w:type="dxa"/>
            <w:vMerge w:val="restart"/>
            <w:tcBorders>
              <w:top w:val="single" w:sz="4" w:space="0" w:color="auto"/>
              <w:bottom w:val="nil"/>
            </w:tcBorders>
          </w:tcPr>
          <w:p w:rsidR="008E09F7" w:rsidRDefault="008E09F7">
            <w:pPr>
              <w:pStyle w:val="ConsPlusNormal"/>
              <w:jc w:val="center"/>
            </w:pPr>
            <w:r>
              <w:t>II (III)</w:t>
            </w:r>
          </w:p>
          <w:p w:rsidR="008E09F7" w:rsidRDefault="008E09F7">
            <w:pPr>
              <w:pStyle w:val="ConsPlusNormal"/>
              <w:jc w:val="center"/>
            </w:pPr>
            <w:r>
              <w:t xml:space="preserve">(-9.7° </w:t>
            </w:r>
            <w:hyperlink w:anchor="P1008">
              <w:r>
                <w:rPr>
                  <w:color w:val="0000FF"/>
                </w:rPr>
                <w:t>&lt;*&gt;</w:t>
              </w:r>
            </w:hyperlink>
            <w:r>
              <w:t>;</w:t>
            </w:r>
          </w:p>
          <w:p w:rsidR="008E09F7" w:rsidRDefault="008E09F7">
            <w:pPr>
              <w:pStyle w:val="ConsPlusNormal"/>
              <w:jc w:val="center"/>
            </w:pPr>
            <w:r>
              <w:t xml:space="preserve">5,6 м/с </w:t>
            </w:r>
            <w:hyperlink w:anchor="P1009">
              <w:r>
                <w:rPr>
                  <w:color w:val="0000FF"/>
                </w:rPr>
                <w:t>&lt;**&gt;</w:t>
              </w:r>
            </w:hyperlink>
            <w:r>
              <w:t>)</w:t>
            </w:r>
          </w:p>
        </w:tc>
        <w:tc>
          <w:tcPr>
            <w:tcW w:w="4440" w:type="dxa"/>
            <w:tcBorders>
              <w:top w:val="single" w:sz="4" w:space="0" w:color="auto"/>
              <w:bottom w:val="nil"/>
            </w:tcBorders>
          </w:tcPr>
          <w:p w:rsidR="008E09F7" w:rsidRDefault="008E09F7">
            <w:pPr>
              <w:pStyle w:val="ConsPlusNormal"/>
            </w:pPr>
            <w:r>
              <w:t>Российская Федерация:</w:t>
            </w:r>
          </w:p>
        </w:tc>
        <w:tc>
          <w:tcPr>
            <w:tcW w:w="2154" w:type="dxa"/>
            <w:tcBorders>
              <w:top w:val="single" w:sz="4" w:space="0" w:color="auto"/>
              <w:bottom w:val="nil"/>
            </w:tcBorders>
          </w:tcPr>
          <w:p w:rsidR="008E09F7" w:rsidRDefault="008E09F7">
            <w:pPr>
              <w:pStyle w:val="ConsPlusNormal"/>
            </w:pPr>
          </w:p>
        </w:tc>
      </w:tr>
      <w:tr w:rsidR="008E09F7">
        <w:tblPrEx>
          <w:tblBorders>
            <w:insideH w:val="none" w:sz="0" w:space="0" w:color="auto"/>
          </w:tblBorders>
        </w:tblPrEx>
        <w:tc>
          <w:tcPr>
            <w:tcW w:w="780" w:type="dxa"/>
            <w:vMerge/>
            <w:tcBorders>
              <w:top w:val="single" w:sz="4" w:space="0" w:color="auto"/>
              <w:bottom w:val="nil"/>
            </w:tcBorders>
          </w:tcPr>
          <w:p w:rsidR="008E09F7" w:rsidRDefault="008E09F7">
            <w:pPr>
              <w:pStyle w:val="ConsPlusNormal"/>
            </w:pPr>
          </w:p>
        </w:tc>
        <w:tc>
          <w:tcPr>
            <w:tcW w:w="1680" w:type="dxa"/>
            <w:vMerge/>
            <w:tcBorders>
              <w:top w:val="single" w:sz="4" w:space="0" w:color="auto"/>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Брянская область</w:t>
            </w:r>
          </w:p>
        </w:tc>
        <w:tc>
          <w:tcPr>
            <w:tcW w:w="2154" w:type="dxa"/>
            <w:tcBorders>
              <w:top w:val="nil"/>
              <w:bottom w:val="nil"/>
            </w:tcBorders>
          </w:tcPr>
          <w:p w:rsidR="008E09F7" w:rsidRDefault="008E09F7">
            <w:pPr>
              <w:pStyle w:val="ConsPlusNormal"/>
            </w:pPr>
            <w:r>
              <w:t>Брянск</w:t>
            </w:r>
          </w:p>
        </w:tc>
      </w:tr>
      <w:tr w:rsidR="008E09F7">
        <w:tblPrEx>
          <w:tblBorders>
            <w:insideH w:val="none" w:sz="0" w:space="0" w:color="auto"/>
          </w:tblBorders>
        </w:tblPrEx>
        <w:tc>
          <w:tcPr>
            <w:tcW w:w="780" w:type="dxa"/>
            <w:vMerge/>
            <w:tcBorders>
              <w:top w:val="single" w:sz="4" w:space="0" w:color="auto"/>
              <w:bottom w:val="nil"/>
            </w:tcBorders>
          </w:tcPr>
          <w:p w:rsidR="008E09F7" w:rsidRDefault="008E09F7">
            <w:pPr>
              <w:pStyle w:val="ConsPlusNormal"/>
            </w:pPr>
          </w:p>
        </w:tc>
        <w:tc>
          <w:tcPr>
            <w:tcW w:w="1680" w:type="dxa"/>
            <w:vMerge/>
            <w:tcBorders>
              <w:top w:val="single" w:sz="4" w:space="0" w:color="auto"/>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Владимирская область</w:t>
            </w:r>
          </w:p>
        </w:tc>
        <w:tc>
          <w:tcPr>
            <w:tcW w:w="2154" w:type="dxa"/>
            <w:tcBorders>
              <w:top w:val="nil"/>
              <w:bottom w:val="nil"/>
            </w:tcBorders>
          </w:tcPr>
          <w:p w:rsidR="008E09F7" w:rsidRDefault="008E09F7">
            <w:pPr>
              <w:pStyle w:val="ConsPlusNormal"/>
            </w:pPr>
            <w:r>
              <w:t>Владимир</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Воронежская область</w:t>
            </w:r>
          </w:p>
        </w:tc>
        <w:tc>
          <w:tcPr>
            <w:tcW w:w="2154" w:type="dxa"/>
            <w:tcBorders>
              <w:top w:val="nil"/>
              <w:bottom w:val="nil"/>
            </w:tcBorders>
          </w:tcPr>
          <w:p w:rsidR="008E09F7" w:rsidRDefault="008E09F7">
            <w:pPr>
              <w:pStyle w:val="ConsPlusNormal"/>
            </w:pPr>
            <w:r>
              <w:t>Воронеж</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Ивановская область</w:t>
            </w:r>
          </w:p>
        </w:tc>
        <w:tc>
          <w:tcPr>
            <w:tcW w:w="2154" w:type="dxa"/>
            <w:tcBorders>
              <w:top w:val="nil"/>
              <w:bottom w:val="nil"/>
            </w:tcBorders>
          </w:tcPr>
          <w:p w:rsidR="008E09F7" w:rsidRDefault="008E09F7">
            <w:pPr>
              <w:pStyle w:val="ConsPlusNormal"/>
            </w:pPr>
            <w:r>
              <w:t>Иваново</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Калужская область</w:t>
            </w:r>
          </w:p>
        </w:tc>
        <w:tc>
          <w:tcPr>
            <w:tcW w:w="2154" w:type="dxa"/>
            <w:tcBorders>
              <w:top w:val="nil"/>
              <w:bottom w:val="nil"/>
            </w:tcBorders>
          </w:tcPr>
          <w:p w:rsidR="008E09F7" w:rsidRDefault="008E09F7">
            <w:pPr>
              <w:pStyle w:val="ConsPlusNormal"/>
            </w:pPr>
            <w:r>
              <w:t>Калуга</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Курская область</w:t>
            </w:r>
          </w:p>
        </w:tc>
        <w:tc>
          <w:tcPr>
            <w:tcW w:w="2154" w:type="dxa"/>
            <w:tcBorders>
              <w:top w:val="nil"/>
              <w:bottom w:val="nil"/>
            </w:tcBorders>
          </w:tcPr>
          <w:p w:rsidR="008E09F7" w:rsidRDefault="008E09F7">
            <w:pPr>
              <w:pStyle w:val="ConsPlusNormal"/>
            </w:pPr>
            <w:r>
              <w:t>Курск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Ленинградская область</w:t>
            </w:r>
          </w:p>
        </w:tc>
        <w:tc>
          <w:tcPr>
            <w:tcW w:w="2154" w:type="dxa"/>
            <w:tcBorders>
              <w:top w:val="nil"/>
              <w:bottom w:val="nil"/>
            </w:tcBorders>
          </w:tcPr>
          <w:p w:rsidR="008E09F7" w:rsidRDefault="008E09F7">
            <w:pPr>
              <w:pStyle w:val="ConsPlusNormal"/>
            </w:pPr>
            <w:r>
              <w:t>Санкт-Петербург</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Липецкая область</w:t>
            </w:r>
          </w:p>
        </w:tc>
        <w:tc>
          <w:tcPr>
            <w:tcW w:w="2154" w:type="dxa"/>
            <w:tcBorders>
              <w:top w:val="nil"/>
              <w:bottom w:val="nil"/>
            </w:tcBorders>
          </w:tcPr>
          <w:p w:rsidR="008E09F7" w:rsidRDefault="008E09F7">
            <w:pPr>
              <w:pStyle w:val="ConsPlusNormal"/>
            </w:pPr>
            <w:r>
              <w:t>Липецк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Республика Марий Эл</w:t>
            </w:r>
          </w:p>
        </w:tc>
        <w:tc>
          <w:tcPr>
            <w:tcW w:w="2154" w:type="dxa"/>
            <w:tcBorders>
              <w:top w:val="nil"/>
              <w:bottom w:val="nil"/>
            </w:tcBorders>
          </w:tcPr>
          <w:p w:rsidR="008E09F7" w:rsidRDefault="008E09F7">
            <w:pPr>
              <w:pStyle w:val="ConsPlusNormal"/>
            </w:pPr>
            <w:r>
              <w:t>Йошкар-Ола</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Республика Мордовия</w:t>
            </w:r>
          </w:p>
        </w:tc>
        <w:tc>
          <w:tcPr>
            <w:tcW w:w="2154" w:type="dxa"/>
            <w:tcBorders>
              <w:top w:val="nil"/>
              <w:bottom w:val="nil"/>
            </w:tcBorders>
          </w:tcPr>
          <w:p w:rsidR="008E09F7" w:rsidRDefault="008E09F7">
            <w:pPr>
              <w:pStyle w:val="ConsPlusNormal"/>
            </w:pPr>
            <w:r>
              <w:t>Саранск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Московская область</w:t>
            </w:r>
          </w:p>
        </w:tc>
        <w:tc>
          <w:tcPr>
            <w:tcW w:w="2154" w:type="dxa"/>
            <w:tcBorders>
              <w:top w:val="nil"/>
              <w:bottom w:val="nil"/>
            </w:tcBorders>
          </w:tcPr>
          <w:p w:rsidR="008E09F7" w:rsidRDefault="008E09F7">
            <w:pPr>
              <w:pStyle w:val="ConsPlusNormal"/>
            </w:pPr>
            <w:r>
              <w:t>Москва</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Нижегородская область</w:t>
            </w:r>
          </w:p>
        </w:tc>
        <w:tc>
          <w:tcPr>
            <w:tcW w:w="2154" w:type="dxa"/>
            <w:tcBorders>
              <w:top w:val="nil"/>
              <w:bottom w:val="nil"/>
            </w:tcBorders>
          </w:tcPr>
          <w:p w:rsidR="008E09F7" w:rsidRDefault="008E09F7">
            <w:pPr>
              <w:pStyle w:val="ConsPlusNormal"/>
            </w:pPr>
            <w:r>
              <w:t>Н. Новгород</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Новгородская область</w:t>
            </w:r>
          </w:p>
        </w:tc>
        <w:tc>
          <w:tcPr>
            <w:tcW w:w="2154" w:type="dxa"/>
            <w:tcBorders>
              <w:top w:val="nil"/>
              <w:bottom w:val="nil"/>
            </w:tcBorders>
          </w:tcPr>
          <w:p w:rsidR="008E09F7" w:rsidRDefault="008E09F7">
            <w:pPr>
              <w:pStyle w:val="ConsPlusNormal"/>
            </w:pPr>
            <w:r>
              <w:t>В. Новгород</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Орловская область</w:t>
            </w:r>
          </w:p>
        </w:tc>
        <w:tc>
          <w:tcPr>
            <w:tcW w:w="2154" w:type="dxa"/>
            <w:tcBorders>
              <w:top w:val="nil"/>
              <w:bottom w:val="nil"/>
            </w:tcBorders>
          </w:tcPr>
          <w:p w:rsidR="008E09F7" w:rsidRDefault="008E09F7">
            <w:pPr>
              <w:pStyle w:val="ConsPlusNormal"/>
            </w:pPr>
            <w:r>
              <w:t>Орел</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Пензенская область</w:t>
            </w:r>
          </w:p>
        </w:tc>
        <w:tc>
          <w:tcPr>
            <w:tcW w:w="2154" w:type="dxa"/>
            <w:tcBorders>
              <w:top w:val="nil"/>
              <w:bottom w:val="nil"/>
            </w:tcBorders>
          </w:tcPr>
          <w:p w:rsidR="008E09F7" w:rsidRDefault="008E09F7">
            <w:pPr>
              <w:pStyle w:val="ConsPlusNormal"/>
            </w:pPr>
            <w:r>
              <w:t>Пенза</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Приморский край</w:t>
            </w:r>
          </w:p>
        </w:tc>
        <w:tc>
          <w:tcPr>
            <w:tcW w:w="2154" w:type="dxa"/>
            <w:tcBorders>
              <w:top w:val="nil"/>
              <w:bottom w:val="nil"/>
            </w:tcBorders>
          </w:tcPr>
          <w:p w:rsidR="008E09F7" w:rsidRDefault="008E09F7">
            <w:pPr>
              <w:pStyle w:val="ConsPlusNormal"/>
            </w:pPr>
            <w:r>
              <w:t>Владивосток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Псковская область</w:t>
            </w:r>
          </w:p>
        </w:tc>
        <w:tc>
          <w:tcPr>
            <w:tcW w:w="2154" w:type="dxa"/>
            <w:tcBorders>
              <w:top w:val="nil"/>
              <w:bottom w:val="nil"/>
            </w:tcBorders>
          </w:tcPr>
          <w:p w:rsidR="008E09F7" w:rsidRDefault="008E09F7">
            <w:pPr>
              <w:pStyle w:val="ConsPlusNormal"/>
            </w:pPr>
            <w:r>
              <w:t>Псков</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Рязанская область</w:t>
            </w:r>
          </w:p>
        </w:tc>
        <w:tc>
          <w:tcPr>
            <w:tcW w:w="2154" w:type="dxa"/>
            <w:tcBorders>
              <w:top w:val="nil"/>
              <w:bottom w:val="nil"/>
            </w:tcBorders>
          </w:tcPr>
          <w:p w:rsidR="008E09F7" w:rsidRDefault="008E09F7">
            <w:pPr>
              <w:pStyle w:val="ConsPlusNormal"/>
            </w:pPr>
            <w:r>
              <w:t>Рязань</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Самарская область</w:t>
            </w:r>
          </w:p>
        </w:tc>
        <w:tc>
          <w:tcPr>
            <w:tcW w:w="2154" w:type="dxa"/>
            <w:tcBorders>
              <w:top w:val="nil"/>
              <w:bottom w:val="nil"/>
            </w:tcBorders>
          </w:tcPr>
          <w:p w:rsidR="008E09F7" w:rsidRDefault="008E09F7">
            <w:pPr>
              <w:pStyle w:val="ConsPlusNormal"/>
            </w:pPr>
            <w:r>
              <w:t>Самара</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Саратовская область</w:t>
            </w:r>
          </w:p>
        </w:tc>
        <w:tc>
          <w:tcPr>
            <w:tcW w:w="2154" w:type="dxa"/>
            <w:tcBorders>
              <w:top w:val="nil"/>
              <w:bottom w:val="nil"/>
            </w:tcBorders>
          </w:tcPr>
          <w:p w:rsidR="008E09F7" w:rsidRDefault="008E09F7">
            <w:pPr>
              <w:pStyle w:val="ConsPlusNormal"/>
            </w:pPr>
            <w:r>
              <w:t>Саратов</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Смоленская область</w:t>
            </w:r>
          </w:p>
        </w:tc>
        <w:tc>
          <w:tcPr>
            <w:tcW w:w="2154" w:type="dxa"/>
            <w:tcBorders>
              <w:top w:val="nil"/>
              <w:bottom w:val="nil"/>
            </w:tcBorders>
          </w:tcPr>
          <w:p w:rsidR="008E09F7" w:rsidRDefault="008E09F7">
            <w:pPr>
              <w:pStyle w:val="ConsPlusNormal"/>
            </w:pPr>
            <w:r>
              <w:t>Смоленск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Тамбовская область</w:t>
            </w:r>
          </w:p>
        </w:tc>
        <w:tc>
          <w:tcPr>
            <w:tcW w:w="2154" w:type="dxa"/>
            <w:tcBorders>
              <w:top w:val="nil"/>
              <w:bottom w:val="nil"/>
            </w:tcBorders>
          </w:tcPr>
          <w:p w:rsidR="008E09F7" w:rsidRDefault="008E09F7">
            <w:pPr>
              <w:pStyle w:val="ConsPlusNormal"/>
            </w:pPr>
            <w:r>
              <w:t>Тамбов</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Тверская область</w:t>
            </w:r>
          </w:p>
        </w:tc>
        <w:tc>
          <w:tcPr>
            <w:tcW w:w="2154" w:type="dxa"/>
            <w:tcBorders>
              <w:top w:val="nil"/>
              <w:bottom w:val="nil"/>
            </w:tcBorders>
          </w:tcPr>
          <w:p w:rsidR="008E09F7" w:rsidRDefault="008E09F7">
            <w:pPr>
              <w:pStyle w:val="ConsPlusNormal"/>
            </w:pPr>
            <w:r>
              <w:t>Тверь</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Тульская область</w:t>
            </w:r>
          </w:p>
        </w:tc>
        <w:tc>
          <w:tcPr>
            <w:tcW w:w="2154" w:type="dxa"/>
            <w:tcBorders>
              <w:top w:val="nil"/>
              <w:bottom w:val="nil"/>
            </w:tcBorders>
          </w:tcPr>
          <w:p w:rsidR="008E09F7" w:rsidRDefault="008E09F7">
            <w:pPr>
              <w:pStyle w:val="ConsPlusNormal"/>
            </w:pPr>
            <w:r>
              <w:t>Тула</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Ульяновская область</w:t>
            </w:r>
          </w:p>
        </w:tc>
        <w:tc>
          <w:tcPr>
            <w:tcW w:w="2154" w:type="dxa"/>
            <w:tcBorders>
              <w:top w:val="nil"/>
              <w:bottom w:val="nil"/>
            </w:tcBorders>
          </w:tcPr>
          <w:p w:rsidR="008E09F7" w:rsidRDefault="008E09F7">
            <w:pPr>
              <w:pStyle w:val="ConsPlusNormal"/>
            </w:pPr>
            <w:r>
              <w:t>Ульяновск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Чувашская Республика</w:t>
            </w:r>
          </w:p>
        </w:tc>
        <w:tc>
          <w:tcPr>
            <w:tcW w:w="2154" w:type="dxa"/>
            <w:tcBorders>
              <w:top w:val="nil"/>
              <w:bottom w:val="nil"/>
            </w:tcBorders>
          </w:tcPr>
          <w:p w:rsidR="008E09F7" w:rsidRDefault="008E09F7">
            <w:pPr>
              <w:pStyle w:val="ConsPlusNormal"/>
            </w:pPr>
            <w:r>
              <w:t>Чебоксары</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Ярославская область</w:t>
            </w:r>
          </w:p>
        </w:tc>
        <w:tc>
          <w:tcPr>
            <w:tcW w:w="2154" w:type="dxa"/>
            <w:tcBorders>
              <w:top w:val="nil"/>
              <w:bottom w:val="nil"/>
            </w:tcBorders>
          </w:tcPr>
          <w:p w:rsidR="008E09F7" w:rsidRDefault="008E09F7">
            <w:pPr>
              <w:pStyle w:val="ConsPlusNormal"/>
            </w:pPr>
            <w:r>
              <w:t>Ярославль</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Республика Армения:</w:t>
            </w:r>
          </w:p>
        </w:tc>
        <w:tc>
          <w:tcPr>
            <w:tcW w:w="2154" w:type="dxa"/>
            <w:tcBorders>
              <w:top w:val="nil"/>
              <w:bottom w:val="nil"/>
            </w:tcBorders>
          </w:tcPr>
          <w:p w:rsidR="008E09F7" w:rsidRDefault="008E09F7">
            <w:pPr>
              <w:pStyle w:val="ConsPlusNormal"/>
            </w:pP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Вайоцдзорская область</w:t>
            </w:r>
          </w:p>
        </w:tc>
        <w:tc>
          <w:tcPr>
            <w:tcW w:w="2154" w:type="dxa"/>
            <w:tcBorders>
              <w:top w:val="nil"/>
              <w:bottom w:val="nil"/>
            </w:tcBorders>
          </w:tcPr>
          <w:p w:rsidR="008E09F7" w:rsidRDefault="008E09F7">
            <w:pPr>
              <w:pStyle w:val="ConsPlusNormal"/>
            </w:pPr>
            <w:r>
              <w:t>Ехегнадзор</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Гехаркуникская область</w:t>
            </w:r>
          </w:p>
        </w:tc>
        <w:tc>
          <w:tcPr>
            <w:tcW w:w="2154" w:type="dxa"/>
            <w:tcBorders>
              <w:top w:val="nil"/>
              <w:bottom w:val="nil"/>
            </w:tcBorders>
          </w:tcPr>
          <w:p w:rsidR="008E09F7" w:rsidRDefault="008E09F7">
            <w:pPr>
              <w:pStyle w:val="ConsPlusNormal"/>
            </w:pPr>
            <w:r>
              <w:t>Гавар</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Лорийская область</w:t>
            </w:r>
          </w:p>
        </w:tc>
        <w:tc>
          <w:tcPr>
            <w:tcW w:w="2154" w:type="dxa"/>
            <w:tcBorders>
              <w:top w:val="nil"/>
              <w:bottom w:val="nil"/>
            </w:tcBorders>
          </w:tcPr>
          <w:p w:rsidR="008E09F7" w:rsidRDefault="008E09F7">
            <w:pPr>
              <w:pStyle w:val="ConsPlusNormal"/>
            </w:pPr>
            <w:r>
              <w:t>Ванадзор</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Тавушская область</w:t>
            </w:r>
          </w:p>
        </w:tc>
        <w:tc>
          <w:tcPr>
            <w:tcW w:w="2154" w:type="dxa"/>
            <w:tcBorders>
              <w:top w:val="nil"/>
              <w:bottom w:val="nil"/>
            </w:tcBorders>
          </w:tcPr>
          <w:p w:rsidR="008E09F7" w:rsidRDefault="008E09F7">
            <w:pPr>
              <w:pStyle w:val="ConsPlusNormal"/>
            </w:pPr>
            <w:r>
              <w:t>Дилижан</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Республика Беларусь:</w:t>
            </w:r>
          </w:p>
        </w:tc>
        <w:tc>
          <w:tcPr>
            <w:tcW w:w="2154" w:type="dxa"/>
            <w:tcBorders>
              <w:top w:val="nil"/>
              <w:bottom w:val="nil"/>
            </w:tcBorders>
          </w:tcPr>
          <w:p w:rsidR="008E09F7" w:rsidRDefault="008E09F7">
            <w:pPr>
              <w:pStyle w:val="ConsPlusNormal"/>
            </w:pP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Минская область</w:t>
            </w:r>
          </w:p>
        </w:tc>
        <w:tc>
          <w:tcPr>
            <w:tcW w:w="2154" w:type="dxa"/>
            <w:tcBorders>
              <w:top w:val="nil"/>
              <w:bottom w:val="nil"/>
            </w:tcBorders>
          </w:tcPr>
          <w:p w:rsidR="008E09F7" w:rsidRDefault="008E09F7">
            <w:pPr>
              <w:pStyle w:val="ConsPlusNormal"/>
            </w:pPr>
            <w:r>
              <w:t>Минск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Витебская область</w:t>
            </w:r>
          </w:p>
        </w:tc>
        <w:tc>
          <w:tcPr>
            <w:tcW w:w="2154" w:type="dxa"/>
            <w:tcBorders>
              <w:top w:val="nil"/>
              <w:bottom w:val="nil"/>
            </w:tcBorders>
          </w:tcPr>
          <w:p w:rsidR="008E09F7" w:rsidRDefault="008E09F7">
            <w:pPr>
              <w:pStyle w:val="ConsPlusNormal"/>
            </w:pPr>
            <w:r>
              <w:t>Витебск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Могилевская область</w:t>
            </w:r>
          </w:p>
        </w:tc>
        <w:tc>
          <w:tcPr>
            <w:tcW w:w="2154" w:type="dxa"/>
            <w:tcBorders>
              <w:top w:val="nil"/>
              <w:bottom w:val="nil"/>
            </w:tcBorders>
          </w:tcPr>
          <w:p w:rsidR="008E09F7" w:rsidRDefault="008E09F7">
            <w:pPr>
              <w:pStyle w:val="ConsPlusNormal"/>
            </w:pPr>
            <w:r>
              <w:t>Могилев</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Гродненская область</w:t>
            </w:r>
          </w:p>
        </w:tc>
        <w:tc>
          <w:tcPr>
            <w:tcW w:w="2154" w:type="dxa"/>
            <w:tcBorders>
              <w:top w:val="nil"/>
              <w:bottom w:val="nil"/>
            </w:tcBorders>
          </w:tcPr>
          <w:p w:rsidR="008E09F7" w:rsidRDefault="008E09F7">
            <w:pPr>
              <w:pStyle w:val="ConsPlusNormal"/>
            </w:pPr>
            <w:r>
              <w:t>Гродно</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Гомельская область</w:t>
            </w:r>
          </w:p>
        </w:tc>
        <w:tc>
          <w:tcPr>
            <w:tcW w:w="2154" w:type="dxa"/>
            <w:tcBorders>
              <w:top w:val="nil"/>
              <w:bottom w:val="nil"/>
            </w:tcBorders>
          </w:tcPr>
          <w:p w:rsidR="008E09F7" w:rsidRDefault="008E09F7">
            <w:pPr>
              <w:pStyle w:val="ConsPlusNormal"/>
            </w:pPr>
            <w:r>
              <w:t>Гомель</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Брестская область</w:t>
            </w:r>
          </w:p>
        </w:tc>
        <w:tc>
          <w:tcPr>
            <w:tcW w:w="2154" w:type="dxa"/>
            <w:tcBorders>
              <w:top w:val="nil"/>
              <w:bottom w:val="nil"/>
            </w:tcBorders>
          </w:tcPr>
          <w:p w:rsidR="008E09F7" w:rsidRDefault="008E09F7">
            <w:pPr>
              <w:pStyle w:val="ConsPlusNormal"/>
            </w:pPr>
            <w:r>
              <w:t>Брест</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Республика Казахстан:</w:t>
            </w:r>
          </w:p>
        </w:tc>
        <w:tc>
          <w:tcPr>
            <w:tcW w:w="2154" w:type="dxa"/>
            <w:tcBorders>
              <w:top w:val="nil"/>
              <w:bottom w:val="nil"/>
            </w:tcBorders>
          </w:tcPr>
          <w:p w:rsidR="008E09F7" w:rsidRDefault="008E09F7">
            <w:pPr>
              <w:pStyle w:val="ConsPlusNormal"/>
            </w:pP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Актюбинская область</w:t>
            </w:r>
          </w:p>
        </w:tc>
        <w:tc>
          <w:tcPr>
            <w:tcW w:w="2154" w:type="dxa"/>
            <w:tcBorders>
              <w:top w:val="nil"/>
              <w:bottom w:val="nil"/>
            </w:tcBorders>
          </w:tcPr>
          <w:p w:rsidR="008E09F7" w:rsidRDefault="008E09F7">
            <w:pPr>
              <w:pStyle w:val="ConsPlusNormal"/>
            </w:pPr>
            <w:r>
              <w:t>Актобе</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Атырауская область</w:t>
            </w:r>
          </w:p>
        </w:tc>
        <w:tc>
          <w:tcPr>
            <w:tcW w:w="2154" w:type="dxa"/>
            <w:tcBorders>
              <w:top w:val="nil"/>
              <w:bottom w:val="nil"/>
            </w:tcBorders>
          </w:tcPr>
          <w:p w:rsidR="008E09F7" w:rsidRDefault="008E09F7">
            <w:pPr>
              <w:pStyle w:val="ConsPlusNormal"/>
            </w:pPr>
            <w:r>
              <w:t>Атырау</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Алматинская область</w:t>
            </w:r>
          </w:p>
        </w:tc>
        <w:tc>
          <w:tcPr>
            <w:tcW w:w="2154" w:type="dxa"/>
            <w:tcBorders>
              <w:top w:val="nil"/>
              <w:bottom w:val="nil"/>
            </w:tcBorders>
          </w:tcPr>
          <w:p w:rsidR="008E09F7" w:rsidRDefault="008E09F7">
            <w:pPr>
              <w:pStyle w:val="ConsPlusNormal"/>
            </w:pPr>
            <w:r>
              <w:t>Талдыкорган</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Жамбылская область</w:t>
            </w:r>
          </w:p>
        </w:tc>
        <w:tc>
          <w:tcPr>
            <w:tcW w:w="2154" w:type="dxa"/>
            <w:tcBorders>
              <w:top w:val="nil"/>
              <w:bottom w:val="nil"/>
            </w:tcBorders>
          </w:tcPr>
          <w:p w:rsidR="008E09F7" w:rsidRDefault="008E09F7">
            <w:pPr>
              <w:pStyle w:val="ConsPlusNormal"/>
            </w:pPr>
            <w:r>
              <w:t>Тараз</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Кызылординская область</w:t>
            </w:r>
          </w:p>
        </w:tc>
        <w:tc>
          <w:tcPr>
            <w:tcW w:w="2154" w:type="dxa"/>
            <w:tcBorders>
              <w:top w:val="nil"/>
              <w:bottom w:val="nil"/>
            </w:tcBorders>
          </w:tcPr>
          <w:p w:rsidR="008E09F7" w:rsidRDefault="008E09F7">
            <w:pPr>
              <w:pStyle w:val="ConsPlusNormal"/>
            </w:pPr>
            <w:r>
              <w:t>Кызылорда</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Мангистауская область</w:t>
            </w:r>
          </w:p>
        </w:tc>
        <w:tc>
          <w:tcPr>
            <w:tcW w:w="2154" w:type="dxa"/>
            <w:tcBorders>
              <w:top w:val="nil"/>
              <w:bottom w:val="nil"/>
            </w:tcBorders>
          </w:tcPr>
          <w:p w:rsidR="008E09F7" w:rsidRDefault="008E09F7">
            <w:pPr>
              <w:pStyle w:val="ConsPlusNormal"/>
            </w:pPr>
            <w:r>
              <w:t>Актау</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Южно-Казахстанская область</w:t>
            </w:r>
          </w:p>
        </w:tc>
        <w:tc>
          <w:tcPr>
            <w:tcW w:w="2154" w:type="dxa"/>
            <w:tcBorders>
              <w:top w:val="nil"/>
              <w:bottom w:val="nil"/>
            </w:tcBorders>
          </w:tcPr>
          <w:p w:rsidR="008E09F7" w:rsidRDefault="008E09F7">
            <w:pPr>
              <w:pStyle w:val="ConsPlusNormal"/>
            </w:pPr>
            <w:r>
              <w:t>Шымкент</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Алма-Ата</w:t>
            </w:r>
          </w:p>
        </w:tc>
        <w:tc>
          <w:tcPr>
            <w:tcW w:w="2154" w:type="dxa"/>
            <w:tcBorders>
              <w:top w:val="nil"/>
              <w:bottom w:val="nil"/>
            </w:tcBorders>
          </w:tcPr>
          <w:p w:rsidR="008E09F7" w:rsidRDefault="008E09F7">
            <w:pPr>
              <w:pStyle w:val="ConsPlusNormal"/>
            </w:pPr>
            <w:r>
              <w:t>Алма-Ата</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Кыргызская Республика:</w:t>
            </w:r>
          </w:p>
        </w:tc>
        <w:tc>
          <w:tcPr>
            <w:tcW w:w="2154" w:type="dxa"/>
            <w:tcBorders>
              <w:top w:val="nil"/>
              <w:bottom w:val="nil"/>
            </w:tcBorders>
          </w:tcPr>
          <w:p w:rsidR="008E09F7" w:rsidRDefault="008E09F7">
            <w:pPr>
              <w:pStyle w:val="ConsPlusNormal"/>
            </w:pP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город Бишкек</w:t>
            </w:r>
          </w:p>
        </w:tc>
        <w:tc>
          <w:tcPr>
            <w:tcW w:w="2154" w:type="dxa"/>
            <w:tcBorders>
              <w:top w:val="nil"/>
              <w:bottom w:val="nil"/>
            </w:tcBorders>
          </w:tcPr>
          <w:p w:rsidR="008E09F7" w:rsidRDefault="008E09F7">
            <w:pPr>
              <w:pStyle w:val="ConsPlusNormal"/>
            </w:pPr>
            <w:r>
              <w:t>Бишкек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Баткенская область</w:t>
            </w:r>
          </w:p>
        </w:tc>
        <w:tc>
          <w:tcPr>
            <w:tcW w:w="2154" w:type="dxa"/>
            <w:tcBorders>
              <w:top w:val="nil"/>
              <w:bottom w:val="nil"/>
            </w:tcBorders>
          </w:tcPr>
          <w:p w:rsidR="008E09F7" w:rsidRDefault="008E09F7">
            <w:pPr>
              <w:pStyle w:val="ConsPlusNormal"/>
            </w:pPr>
            <w:r>
              <w:t>Баткен</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Джалал-Абадская область</w:t>
            </w:r>
          </w:p>
        </w:tc>
        <w:tc>
          <w:tcPr>
            <w:tcW w:w="2154" w:type="dxa"/>
            <w:tcBorders>
              <w:top w:val="nil"/>
              <w:bottom w:val="nil"/>
            </w:tcBorders>
          </w:tcPr>
          <w:p w:rsidR="008E09F7" w:rsidRDefault="008E09F7">
            <w:pPr>
              <w:pStyle w:val="ConsPlusNormal"/>
            </w:pPr>
            <w:r>
              <w:t>Джалал-Абад</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Иссык-Кульская область (кроме районов: Аксуйский, Джети-Огузский, Тонский)</w:t>
            </w:r>
          </w:p>
        </w:tc>
        <w:tc>
          <w:tcPr>
            <w:tcW w:w="2154" w:type="dxa"/>
            <w:tcBorders>
              <w:top w:val="nil"/>
              <w:bottom w:val="nil"/>
            </w:tcBorders>
          </w:tcPr>
          <w:p w:rsidR="008E09F7" w:rsidRDefault="008E09F7">
            <w:pPr>
              <w:pStyle w:val="ConsPlusNormal"/>
            </w:pPr>
            <w:r>
              <w:t>Каракол</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Нарынская область (кроме районов: Нарынский, Ат-Башинский)</w:t>
            </w:r>
          </w:p>
        </w:tc>
        <w:tc>
          <w:tcPr>
            <w:tcW w:w="2154" w:type="dxa"/>
            <w:tcBorders>
              <w:top w:val="nil"/>
              <w:bottom w:val="nil"/>
            </w:tcBorders>
          </w:tcPr>
          <w:p w:rsidR="008E09F7" w:rsidRDefault="008E09F7">
            <w:pPr>
              <w:pStyle w:val="ConsPlusNormal"/>
            </w:pPr>
            <w:r>
              <w:t>Нарын</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Ошская область (кроме Чон-Алайского района)</w:t>
            </w:r>
          </w:p>
        </w:tc>
        <w:tc>
          <w:tcPr>
            <w:tcW w:w="2154" w:type="dxa"/>
            <w:tcBorders>
              <w:top w:val="nil"/>
              <w:bottom w:val="nil"/>
            </w:tcBorders>
          </w:tcPr>
          <w:p w:rsidR="008E09F7" w:rsidRDefault="008E09F7">
            <w:pPr>
              <w:pStyle w:val="ConsPlusNormal"/>
            </w:pPr>
            <w:r>
              <w:t>Ош</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Таласская область</w:t>
            </w:r>
          </w:p>
        </w:tc>
        <w:tc>
          <w:tcPr>
            <w:tcW w:w="2154" w:type="dxa"/>
            <w:tcBorders>
              <w:top w:val="nil"/>
              <w:bottom w:val="nil"/>
            </w:tcBorders>
          </w:tcPr>
          <w:p w:rsidR="008E09F7" w:rsidRDefault="008E09F7">
            <w:pPr>
              <w:pStyle w:val="ConsPlusNormal"/>
            </w:pPr>
            <w:r>
              <w:t>Талас</w:t>
            </w:r>
          </w:p>
        </w:tc>
      </w:tr>
      <w:tr w:rsidR="008E09F7">
        <w:tblPrEx>
          <w:tblBorders>
            <w:insideH w:val="none" w:sz="0" w:space="0" w:color="auto"/>
          </w:tblBorders>
        </w:tblPrEx>
        <w:tc>
          <w:tcPr>
            <w:tcW w:w="780" w:type="dxa"/>
            <w:tcBorders>
              <w:top w:val="nil"/>
              <w:bottom w:val="single" w:sz="4" w:space="0" w:color="auto"/>
            </w:tcBorders>
          </w:tcPr>
          <w:p w:rsidR="008E09F7" w:rsidRDefault="008E09F7">
            <w:pPr>
              <w:pStyle w:val="ConsPlusNormal"/>
            </w:pPr>
          </w:p>
        </w:tc>
        <w:tc>
          <w:tcPr>
            <w:tcW w:w="1680" w:type="dxa"/>
            <w:tcBorders>
              <w:top w:val="nil"/>
              <w:bottom w:val="single" w:sz="4" w:space="0" w:color="auto"/>
            </w:tcBorders>
          </w:tcPr>
          <w:p w:rsidR="008E09F7" w:rsidRDefault="008E09F7">
            <w:pPr>
              <w:pStyle w:val="ConsPlusNormal"/>
            </w:pPr>
          </w:p>
        </w:tc>
        <w:tc>
          <w:tcPr>
            <w:tcW w:w="4440" w:type="dxa"/>
            <w:tcBorders>
              <w:top w:val="nil"/>
              <w:bottom w:val="single" w:sz="4" w:space="0" w:color="auto"/>
            </w:tcBorders>
          </w:tcPr>
          <w:p w:rsidR="008E09F7" w:rsidRDefault="008E09F7">
            <w:pPr>
              <w:pStyle w:val="ConsPlusNormal"/>
            </w:pPr>
            <w:r>
              <w:t>Чуйская область (кроме Панфиловского района)</w:t>
            </w:r>
          </w:p>
        </w:tc>
        <w:tc>
          <w:tcPr>
            <w:tcW w:w="2154" w:type="dxa"/>
            <w:tcBorders>
              <w:top w:val="nil"/>
              <w:bottom w:val="single" w:sz="4" w:space="0" w:color="auto"/>
            </w:tcBorders>
          </w:tcPr>
          <w:p w:rsidR="008E09F7" w:rsidRDefault="008E09F7">
            <w:pPr>
              <w:pStyle w:val="ConsPlusNormal"/>
            </w:pPr>
            <w:r>
              <w:t>Токмак</w:t>
            </w:r>
          </w:p>
        </w:tc>
      </w:tr>
      <w:tr w:rsidR="008E09F7">
        <w:tc>
          <w:tcPr>
            <w:tcW w:w="780" w:type="dxa"/>
            <w:vMerge w:val="restart"/>
            <w:tcBorders>
              <w:top w:val="single" w:sz="4" w:space="0" w:color="auto"/>
              <w:bottom w:val="nil"/>
            </w:tcBorders>
          </w:tcPr>
          <w:p w:rsidR="008E09F7" w:rsidRDefault="008E09F7">
            <w:pPr>
              <w:pStyle w:val="ConsPlusNormal"/>
              <w:jc w:val="center"/>
            </w:pPr>
            <w:r>
              <w:t>2</w:t>
            </w:r>
          </w:p>
        </w:tc>
        <w:tc>
          <w:tcPr>
            <w:tcW w:w="1680" w:type="dxa"/>
            <w:vMerge w:val="restart"/>
            <w:tcBorders>
              <w:top w:val="single" w:sz="4" w:space="0" w:color="auto"/>
              <w:bottom w:val="nil"/>
            </w:tcBorders>
          </w:tcPr>
          <w:p w:rsidR="008E09F7" w:rsidRDefault="008E09F7">
            <w:pPr>
              <w:pStyle w:val="ConsPlusNormal"/>
              <w:jc w:val="center"/>
            </w:pPr>
            <w:r>
              <w:t>III (II)</w:t>
            </w:r>
          </w:p>
          <w:p w:rsidR="008E09F7" w:rsidRDefault="008E09F7">
            <w:pPr>
              <w:pStyle w:val="ConsPlusNormal"/>
              <w:jc w:val="center"/>
            </w:pPr>
            <w:r>
              <w:t xml:space="preserve">(-18.0° </w:t>
            </w:r>
            <w:hyperlink w:anchor="P1008">
              <w:r>
                <w:rPr>
                  <w:color w:val="0000FF"/>
                </w:rPr>
                <w:t>&lt;*&gt;</w:t>
              </w:r>
            </w:hyperlink>
            <w:r>
              <w:t>;</w:t>
            </w:r>
          </w:p>
          <w:p w:rsidR="008E09F7" w:rsidRDefault="008E09F7">
            <w:pPr>
              <w:pStyle w:val="ConsPlusNormal"/>
              <w:jc w:val="center"/>
            </w:pPr>
            <w:r>
              <w:t xml:space="preserve">3,6 м/с </w:t>
            </w:r>
            <w:hyperlink w:anchor="P1009">
              <w:r>
                <w:rPr>
                  <w:color w:val="0000FF"/>
                </w:rPr>
                <w:t>&lt;**&gt;</w:t>
              </w:r>
            </w:hyperlink>
            <w:r>
              <w:t>)</w:t>
            </w:r>
          </w:p>
        </w:tc>
        <w:tc>
          <w:tcPr>
            <w:tcW w:w="4440" w:type="dxa"/>
            <w:tcBorders>
              <w:top w:val="single" w:sz="4" w:space="0" w:color="auto"/>
              <w:bottom w:val="nil"/>
            </w:tcBorders>
          </w:tcPr>
          <w:p w:rsidR="008E09F7" w:rsidRDefault="008E09F7">
            <w:pPr>
              <w:pStyle w:val="ConsPlusNormal"/>
            </w:pPr>
            <w:r>
              <w:t>Российская Федерация:</w:t>
            </w:r>
          </w:p>
        </w:tc>
        <w:tc>
          <w:tcPr>
            <w:tcW w:w="2154" w:type="dxa"/>
            <w:tcBorders>
              <w:top w:val="single" w:sz="4" w:space="0" w:color="auto"/>
              <w:bottom w:val="nil"/>
            </w:tcBorders>
          </w:tcPr>
          <w:p w:rsidR="008E09F7" w:rsidRDefault="008E09F7">
            <w:pPr>
              <w:pStyle w:val="ConsPlusNormal"/>
            </w:pPr>
          </w:p>
        </w:tc>
      </w:tr>
      <w:tr w:rsidR="008E09F7">
        <w:tblPrEx>
          <w:tblBorders>
            <w:insideH w:val="none" w:sz="0" w:space="0" w:color="auto"/>
          </w:tblBorders>
        </w:tblPrEx>
        <w:tc>
          <w:tcPr>
            <w:tcW w:w="780" w:type="dxa"/>
            <w:vMerge/>
            <w:tcBorders>
              <w:top w:val="single" w:sz="4" w:space="0" w:color="auto"/>
              <w:bottom w:val="nil"/>
            </w:tcBorders>
          </w:tcPr>
          <w:p w:rsidR="008E09F7" w:rsidRDefault="008E09F7">
            <w:pPr>
              <w:pStyle w:val="ConsPlusNormal"/>
            </w:pPr>
          </w:p>
        </w:tc>
        <w:tc>
          <w:tcPr>
            <w:tcW w:w="1680" w:type="dxa"/>
            <w:vMerge/>
            <w:tcBorders>
              <w:top w:val="single" w:sz="4" w:space="0" w:color="auto"/>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Алтайский край</w:t>
            </w:r>
          </w:p>
        </w:tc>
        <w:tc>
          <w:tcPr>
            <w:tcW w:w="2154" w:type="dxa"/>
            <w:tcBorders>
              <w:top w:val="nil"/>
              <w:bottom w:val="nil"/>
            </w:tcBorders>
          </w:tcPr>
          <w:p w:rsidR="008E09F7" w:rsidRDefault="008E09F7">
            <w:pPr>
              <w:pStyle w:val="ConsPlusNormal"/>
            </w:pPr>
            <w:r>
              <w:t>Барнаул</w:t>
            </w:r>
          </w:p>
        </w:tc>
      </w:tr>
      <w:tr w:rsidR="008E09F7">
        <w:tblPrEx>
          <w:tblBorders>
            <w:insideH w:val="none" w:sz="0" w:space="0" w:color="auto"/>
          </w:tblBorders>
        </w:tblPrEx>
        <w:tc>
          <w:tcPr>
            <w:tcW w:w="780" w:type="dxa"/>
            <w:vMerge/>
            <w:tcBorders>
              <w:top w:val="single" w:sz="4" w:space="0" w:color="auto"/>
              <w:bottom w:val="nil"/>
            </w:tcBorders>
          </w:tcPr>
          <w:p w:rsidR="008E09F7" w:rsidRDefault="008E09F7">
            <w:pPr>
              <w:pStyle w:val="ConsPlusNormal"/>
            </w:pPr>
          </w:p>
        </w:tc>
        <w:tc>
          <w:tcPr>
            <w:tcW w:w="1680" w:type="dxa"/>
            <w:vMerge/>
            <w:tcBorders>
              <w:top w:val="single" w:sz="4" w:space="0" w:color="auto"/>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Амурская область</w:t>
            </w:r>
          </w:p>
        </w:tc>
        <w:tc>
          <w:tcPr>
            <w:tcW w:w="2154" w:type="dxa"/>
            <w:tcBorders>
              <w:top w:val="nil"/>
              <w:bottom w:val="nil"/>
            </w:tcBorders>
          </w:tcPr>
          <w:p w:rsidR="008E09F7" w:rsidRDefault="008E09F7">
            <w:pPr>
              <w:pStyle w:val="ConsPlusNormal"/>
            </w:pPr>
            <w:r>
              <w:t>Благовещенск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Вологодская область</w:t>
            </w:r>
          </w:p>
        </w:tc>
        <w:tc>
          <w:tcPr>
            <w:tcW w:w="2154" w:type="dxa"/>
            <w:tcBorders>
              <w:top w:val="nil"/>
              <w:bottom w:val="nil"/>
            </w:tcBorders>
          </w:tcPr>
          <w:p w:rsidR="008E09F7" w:rsidRDefault="008E09F7">
            <w:pPr>
              <w:pStyle w:val="ConsPlusNormal"/>
            </w:pPr>
            <w:r>
              <w:t>Вологда</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Еврейская автономная область</w:t>
            </w:r>
          </w:p>
        </w:tc>
        <w:tc>
          <w:tcPr>
            <w:tcW w:w="2154" w:type="dxa"/>
            <w:tcBorders>
              <w:top w:val="nil"/>
              <w:bottom w:val="nil"/>
            </w:tcBorders>
          </w:tcPr>
          <w:p w:rsidR="008E09F7" w:rsidRDefault="008E09F7">
            <w:pPr>
              <w:pStyle w:val="ConsPlusNormal"/>
            </w:pPr>
            <w:r>
              <w:t>Биробиджан</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Забайкальский край</w:t>
            </w:r>
          </w:p>
        </w:tc>
        <w:tc>
          <w:tcPr>
            <w:tcW w:w="2154" w:type="dxa"/>
            <w:tcBorders>
              <w:top w:val="nil"/>
              <w:bottom w:val="nil"/>
            </w:tcBorders>
          </w:tcPr>
          <w:p w:rsidR="008E09F7" w:rsidRDefault="008E09F7">
            <w:pPr>
              <w:pStyle w:val="ConsPlusNormal"/>
            </w:pPr>
            <w:r>
              <w:t>Чита</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Иркутская область (кроме районов, перечисленных ниже)</w:t>
            </w:r>
          </w:p>
        </w:tc>
        <w:tc>
          <w:tcPr>
            <w:tcW w:w="2154" w:type="dxa"/>
            <w:tcBorders>
              <w:top w:val="nil"/>
              <w:bottom w:val="nil"/>
            </w:tcBorders>
          </w:tcPr>
          <w:p w:rsidR="008E09F7" w:rsidRDefault="008E09F7">
            <w:pPr>
              <w:pStyle w:val="ConsPlusNormal"/>
            </w:pPr>
            <w:r>
              <w:t>Иркутск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Кемеровская область</w:t>
            </w:r>
          </w:p>
        </w:tc>
        <w:tc>
          <w:tcPr>
            <w:tcW w:w="2154" w:type="dxa"/>
            <w:tcBorders>
              <w:top w:val="nil"/>
              <w:bottom w:val="nil"/>
            </w:tcBorders>
          </w:tcPr>
          <w:p w:rsidR="008E09F7" w:rsidRDefault="008E09F7">
            <w:pPr>
              <w:pStyle w:val="ConsPlusNormal"/>
            </w:pPr>
            <w:r>
              <w:t>Кемерово</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Кировская область</w:t>
            </w:r>
          </w:p>
        </w:tc>
        <w:tc>
          <w:tcPr>
            <w:tcW w:w="2154" w:type="dxa"/>
            <w:tcBorders>
              <w:top w:val="nil"/>
              <w:bottom w:val="nil"/>
            </w:tcBorders>
          </w:tcPr>
          <w:p w:rsidR="008E09F7" w:rsidRDefault="008E09F7">
            <w:pPr>
              <w:pStyle w:val="ConsPlusNormal"/>
            </w:pPr>
            <w:r>
              <w:t>Киров</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Костромская область</w:t>
            </w:r>
          </w:p>
        </w:tc>
        <w:tc>
          <w:tcPr>
            <w:tcW w:w="2154" w:type="dxa"/>
            <w:tcBorders>
              <w:top w:val="nil"/>
              <w:bottom w:val="nil"/>
            </w:tcBorders>
          </w:tcPr>
          <w:p w:rsidR="008E09F7" w:rsidRDefault="008E09F7">
            <w:pPr>
              <w:pStyle w:val="ConsPlusNormal"/>
            </w:pPr>
            <w:r>
              <w:t>Кострома</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Красноярский край (кроме районов, перечисленных ниже)</w:t>
            </w:r>
          </w:p>
        </w:tc>
        <w:tc>
          <w:tcPr>
            <w:tcW w:w="2154" w:type="dxa"/>
            <w:tcBorders>
              <w:top w:val="nil"/>
              <w:bottom w:val="nil"/>
            </w:tcBorders>
          </w:tcPr>
          <w:p w:rsidR="008E09F7" w:rsidRDefault="008E09F7">
            <w:pPr>
              <w:pStyle w:val="ConsPlusNormal"/>
            </w:pPr>
            <w:r>
              <w:t>Красноярск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Курганская область</w:t>
            </w:r>
          </w:p>
        </w:tc>
        <w:tc>
          <w:tcPr>
            <w:tcW w:w="2154" w:type="dxa"/>
            <w:tcBorders>
              <w:top w:val="nil"/>
              <w:bottom w:val="nil"/>
            </w:tcBorders>
          </w:tcPr>
          <w:p w:rsidR="008E09F7" w:rsidRDefault="008E09F7">
            <w:pPr>
              <w:pStyle w:val="ConsPlusNormal"/>
            </w:pPr>
            <w:r>
              <w:t>Курган</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Новосибирская область</w:t>
            </w:r>
          </w:p>
        </w:tc>
        <w:tc>
          <w:tcPr>
            <w:tcW w:w="2154" w:type="dxa"/>
            <w:tcBorders>
              <w:top w:val="nil"/>
              <w:bottom w:val="nil"/>
            </w:tcBorders>
          </w:tcPr>
          <w:p w:rsidR="008E09F7" w:rsidRDefault="008E09F7">
            <w:pPr>
              <w:pStyle w:val="ConsPlusNormal"/>
            </w:pPr>
            <w:r>
              <w:t>Новосибирск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Омская область</w:t>
            </w:r>
          </w:p>
        </w:tc>
        <w:tc>
          <w:tcPr>
            <w:tcW w:w="2154" w:type="dxa"/>
            <w:tcBorders>
              <w:top w:val="nil"/>
              <w:bottom w:val="nil"/>
            </w:tcBorders>
          </w:tcPr>
          <w:p w:rsidR="008E09F7" w:rsidRDefault="008E09F7">
            <w:pPr>
              <w:pStyle w:val="ConsPlusNormal"/>
            </w:pPr>
            <w:r>
              <w:t>Омск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Оренбургская область</w:t>
            </w:r>
          </w:p>
        </w:tc>
        <w:tc>
          <w:tcPr>
            <w:tcW w:w="2154" w:type="dxa"/>
            <w:tcBorders>
              <w:top w:val="nil"/>
              <w:bottom w:val="nil"/>
            </w:tcBorders>
          </w:tcPr>
          <w:p w:rsidR="008E09F7" w:rsidRDefault="008E09F7">
            <w:pPr>
              <w:pStyle w:val="ConsPlusNormal"/>
            </w:pPr>
            <w:r>
              <w:t>Оренбург</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Пермский край</w:t>
            </w:r>
          </w:p>
        </w:tc>
        <w:tc>
          <w:tcPr>
            <w:tcW w:w="2154" w:type="dxa"/>
            <w:tcBorders>
              <w:top w:val="nil"/>
              <w:bottom w:val="nil"/>
            </w:tcBorders>
          </w:tcPr>
          <w:p w:rsidR="008E09F7" w:rsidRDefault="008E09F7">
            <w:pPr>
              <w:pStyle w:val="ConsPlusNormal"/>
            </w:pPr>
            <w:r>
              <w:t>Пермь</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Республика Алтай</w:t>
            </w:r>
          </w:p>
        </w:tc>
        <w:tc>
          <w:tcPr>
            <w:tcW w:w="2154" w:type="dxa"/>
            <w:tcBorders>
              <w:top w:val="nil"/>
              <w:bottom w:val="nil"/>
            </w:tcBorders>
          </w:tcPr>
          <w:p w:rsidR="008E09F7" w:rsidRDefault="008E09F7">
            <w:pPr>
              <w:pStyle w:val="ConsPlusNormal"/>
            </w:pPr>
            <w:r>
              <w:t>Горно-Алтайск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Республика Башкортостан</w:t>
            </w:r>
          </w:p>
        </w:tc>
        <w:tc>
          <w:tcPr>
            <w:tcW w:w="2154" w:type="dxa"/>
            <w:tcBorders>
              <w:top w:val="nil"/>
              <w:bottom w:val="nil"/>
            </w:tcBorders>
          </w:tcPr>
          <w:p w:rsidR="008E09F7" w:rsidRDefault="008E09F7">
            <w:pPr>
              <w:pStyle w:val="ConsPlusNormal"/>
            </w:pPr>
            <w:r>
              <w:t>Уфа</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Республика Бурятия</w:t>
            </w:r>
          </w:p>
        </w:tc>
        <w:tc>
          <w:tcPr>
            <w:tcW w:w="2154" w:type="dxa"/>
            <w:tcBorders>
              <w:top w:val="nil"/>
              <w:bottom w:val="nil"/>
            </w:tcBorders>
          </w:tcPr>
          <w:p w:rsidR="008E09F7" w:rsidRDefault="008E09F7">
            <w:pPr>
              <w:pStyle w:val="ConsPlusNormal"/>
            </w:pPr>
            <w:r>
              <w:t>Улан-Удэ</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Республика Карелия (южнее 63° северной широты)</w:t>
            </w:r>
          </w:p>
        </w:tc>
        <w:tc>
          <w:tcPr>
            <w:tcW w:w="2154" w:type="dxa"/>
            <w:tcBorders>
              <w:top w:val="nil"/>
              <w:bottom w:val="nil"/>
            </w:tcBorders>
          </w:tcPr>
          <w:p w:rsidR="008E09F7" w:rsidRDefault="008E09F7">
            <w:pPr>
              <w:pStyle w:val="ConsPlusNormal"/>
            </w:pPr>
            <w:r>
              <w:t>Петрозаводск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Республика Татарстан</w:t>
            </w:r>
          </w:p>
        </w:tc>
        <w:tc>
          <w:tcPr>
            <w:tcW w:w="2154" w:type="dxa"/>
            <w:tcBorders>
              <w:top w:val="nil"/>
              <w:bottom w:val="nil"/>
            </w:tcBorders>
          </w:tcPr>
          <w:p w:rsidR="008E09F7" w:rsidRDefault="008E09F7">
            <w:pPr>
              <w:pStyle w:val="ConsPlusNormal"/>
            </w:pPr>
            <w:r>
              <w:t>Казань</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Республика Хакасия</w:t>
            </w:r>
          </w:p>
        </w:tc>
        <w:tc>
          <w:tcPr>
            <w:tcW w:w="2154" w:type="dxa"/>
            <w:tcBorders>
              <w:top w:val="nil"/>
              <w:bottom w:val="nil"/>
            </w:tcBorders>
          </w:tcPr>
          <w:p w:rsidR="008E09F7" w:rsidRDefault="008E09F7">
            <w:pPr>
              <w:pStyle w:val="ConsPlusNormal"/>
            </w:pPr>
            <w:r>
              <w:t>Абакан</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Сахалинская область (кроме районов, перечисленных ниже)</w:t>
            </w:r>
          </w:p>
        </w:tc>
        <w:tc>
          <w:tcPr>
            <w:tcW w:w="2154" w:type="dxa"/>
            <w:tcBorders>
              <w:top w:val="nil"/>
              <w:bottom w:val="nil"/>
            </w:tcBorders>
          </w:tcPr>
          <w:p w:rsidR="008E09F7" w:rsidRDefault="008E09F7">
            <w:pPr>
              <w:pStyle w:val="ConsPlusNormal"/>
            </w:pPr>
            <w:r>
              <w:t>Южно-Сахалинск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Свердловская область</w:t>
            </w:r>
          </w:p>
        </w:tc>
        <w:tc>
          <w:tcPr>
            <w:tcW w:w="2154" w:type="dxa"/>
            <w:tcBorders>
              <w:top w:val="nil"/>
              <w:bottom w:val="nil"/>
            </w:tcBorders>
          </w:tcPr>
          <w:p w:rsidR="008E09F7" w:rsidRDefault="008E09F7">
            <w:pPr>
              <w:pStyle w:val="ConsPlusNormal"/>
            </w:pPr>
            <w:r>
              <w:t>Екатеринбург</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Томская область (кроме районов, перечисленных ниже)</w:t>
            </w:r>
          </w:p>
        </w:tc>
        <w:tc>
          <w:tcPr>
            <w:tcW w:w="2154" w:type="dxa"/>
            <w:tcBorders>
              <w:top w:val="nil"/>
              <w:bottom w:val="nil"/>
            </w:tcBorders>
          </w:tcPr>
          <w:p w:rsidR="008E09F7" w:rsidRDefault="008E09F7">
            <w:pPr>
              <w:pStyle w:val="ConsPlusNormal"/>
            </w:pPr>
            <w:r>
              <w:t>Томск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Республика Тыва</w:t>
            </w:r>
          </w:p>
        </w:tc>
        <w:tc>
          <w:tcPr>
            <w:tcW w:w="2154" w:type="dxa"/>
            <w:tcBorders>
              <w:top w:val="nil"/>
              <w:bottom w:val="nil"/>
            </w:tcBorders>
          </w:tcPr>
          <w:p w:rsidR="008E09F7" w:rsidRDefault="008E09F7">
            <w:pPr>
              <w:pStyle w:val="ConsPlusNormal"/>
            </w:pPr>
            <w:r>
              <w:t>Кызыл</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Тюменская область (кроме районов, перечисленных ниже)</w:t>
            </w:r>
          </w:p>
        </w:tc>
        <w:tc>
          <w:tcPr>
            <w:tcW w:w="2154" w:type="dxa"/>
            <w:tcBorders>
              <w:top w:val="nil"/>
              <w:bottom w:val="nil"/>
            </w:tcBorders>
          </w:tcPr>
          <w:p w:rsidR="008E09F7" w:rsidRDefault="008E09F7">
            <w:pPr>
              <w:pStyle w:val="ConsPlusNormal"/>
            </w:pPr>
            <w:r>
              <w:t>Тюмень, Тобольск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Удмуртская Республика</w:t>
            </w:r>
          </w:p>
        </w:tc>
        <w:tc>
          <w:tcPr>
            <w:tcW w:w="2154" w:type="dxa"/>
            <w:tcBorders>
              <w:top w:val="nil"/>
              <w:bottom w:val="nil"/>
            </w:tcBorders>
          </w:tcPr>
          <w:p w:rsidR="008E09F7" w:rsidRDefault="008E09F7">
            <w:pPr>
              <w:pStyle w:val="ConsPlusNormal"/>
            </w:pPr>
            <w:r>
              <w:t>Ижевск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Хабаровский край (кроме районов, перечисленных ниже)</w:t>
            </w:r>
          </w:p>
        </w:tc>
        <w:tc>
          <w:tcPr>
            <w:tcW w:w="2154" w:type="dxa"/>
            <w:tcBorders>
              <w:top w:val="nil"/>
              <w:bottom w:val="nil"/>
            </w:tcBorders>
          </w:tcPr>
          <w:p w:rsidR="008E09F7" w:rsidRDefault="008E09F7">
            <w:pPr>
              <w:pStyle w:val="ConsPlusNormal"/>
            </w:pPr>
            <w:r>
              <w:t>Хабаровск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Челябинская область</w:t>
            </w:r>
          </w:p>
        </w:tc>
        <w:tc>
          <w:tcPr>
            <w:tcW w:w="2154" w:type="dxa"/>
            <w:tcBorders>
              <w:top w:val="nil"/>
              <w:bottom w:val="nil"/>
            </w:tcBorders>
          </w:tcPr>
          <w:p w:rsidR="008E09F7" w:rsidRDefault="008E09F7">
            <w:pPr>
              <w:pStyle w:val="ConsPlusNormal"/>
            </w:pPr>
            <w:r>
              <w:t>Челябинск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Республика Казахстан:</w:t>
            </w:r>
          </w:p>
        </w:tc>
        <w:tc>
          <w:tcPr>
            <w:tcW w:w="2154" w:type="dxa"/>
            <w:tcBorders>
              <w:top w:val="nil"/>
              <w:bottom w:val="nil"/>
            </w:tcBorders>
          </w:tcPr>
          <w:p w:rsidR="008E09F7" w:rsidRDefault="008E09F7">
            <w:pPr>
              <w:pStyle w:val="ConsPlusNormal"/>
            </w:pP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Акмолинская область</w:t>
            </w:r>
          </w:p>
        </w:tc>
        <w:tc>
          <w:tcPr>
            <w:tcW w:w="2154" w:type="dxa"/>
            <w:tcBorders>
              <w:top w:val="nil"/>
              <w:bottom w:val="nil"/>
            </w:tcBorders>
          </w:tcPr>
          <w:p w:rsidR="008E09F7" w:rsidRDefault="008E09F7">
            <w:pPr>
              <w:pStyle w:val="ConsPlusNormal"/>
            </w:pPr>
            <w:r>
              <w:t>Кокшетау</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Восточно-Казахстанская область</w:t>
            </w:r>
          </w:p>
        </w:tc>
        <w:tc>
          <w:tcPr>
            <w:tcW w:w="2154" w:type="dxa"/>
            <w:tcBorders>
              <w:top w:val="nil"/>
              <w:bottom w:val="nil"/>
            </w:tcBorders>
          </w:tcPr>
          <w:p w:rsidR="008E09F7" w:rsidRDefault="008E09F7">
            <w:pPr>
              <w:pStyle w:val="ConsPlusNormal"/>
            </w:pPr>
            <w:r>
              <w:t>Усть-Каменогорск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Западно-Казахстанская область</w:t>
            </w:r>
          </w:p>
        </w:tc>
        <w:tc>
          <w:tcPr>
            <w:tcW w:w="2154" w:type="dxa"/>
            <w:tcBorders>
              <w:top w:val="nil"/>
              <w:bottom w:val="nil"/>
            </w:tcBorders>
          </w:tcPr>
          <w:p w:rsidR="008E09F7" w:rsidRDefault="008E09F7">
            <w:pPr>
              <w:pStyle w:val="ConsPlusNormal"/>
            </w:pPr>
            <w:r>
              <w:t>Уральск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Карагандинская область</w:t>
            </w:r>
          </w:p>
        </w:tc>
        <w:tc>
          <w:tcPr>
            <w:tcW w:w="2154" w:type="dxa"/>
            <w:tcBorders>
              <w:top w:val="nil"/>
              <w:bottom w:val="nil"/>
            </w:tcBorders>
          </w:tcPr>
          <w:p w:rsidR="008E09F7" w:rsidRDefault="008E09F7">
            <w:pPr>
              <w:pStyle w:val="ConsPlusNormal"/>
            </w:pPr>
            <w:r>
              <w:t>Караганда</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Костанайская область</w:t>
            </w:r>
          </w:p>
        </w:tc>
        <w:tc>
          <w:tcPr>
            <w:tcW w:w="2154" w:type="dxa"/>
            <w:tcBorders>
              <w:top w:val="nil"/>
              <w:bottom w:val="nil"/>
            </w:tcBorders>
          </w:tcPr>
          <w:p w:rsidR="008E09F7" w:rsidRDefault="008E09F7">
            <w:pPr>
              <w:pStyle w:val="ConsPlusNormal"/>
            </w:pPr>
            <w:r>
              <w:t>Костанай</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Павлодарская область</w:t>
            </w:r>
          </w:p>
        </w:tc>
        <w:tc>
          <w:tcPr>
            <w:tcW w:w="2154" w:type="dxa"/>
            <w:tcBorders>
              <w:top w:val="nil"/>
              <w:bottom w:val="nil"/>
            </w:tcBorders>
          </w:tcPr>
          <w:p w:rsidR="008E09F7" w:rsidRDefault="008E09F7">
            <w:pPr>
              <w:pStyle w:val="ConsPlusNormal"/>
            </w:pPr>
            <w:r>
              <w:t>Павлодар</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Северо-Казахстанская область</w:t>
            </w:r>
          </w:p>
        </w:tc>
        <w:tc>
          <w:tcPr>
            <w:tcW w:w="2154" w:type="dxa"/>
            <w:tcBorders>
              <w:top w:val="nil"/>
              <w:bottom w:val="nil"/>
            </w:tcBorders>
          </w:tcPr>
          <w:p w:rsidR="008E09F7" w:rsidRDefault="008E09F7">
            <w:pPr>
              <w:pStyle w:val="ConsPlusNormal"/>
            </w:pPr>
            <w:r>
              <w:t>Петропавловск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Кыргызская Республика:</w:t>
            </w:r>
          </w:p>
        </w:tc>
        <w:tc>
          <w:tcPr>
            <w:tcW w:w="2154" w:type="dxa"/>
            <w:tcBorders>
              <w:top w:val="nil"/>
              <w:bottom w:val="nil"/>
            </w:tcBorders>
          </w:tcPr>
          <w:p w:rsidR="008E09F7" w:rsidRDefault="008E09F7">
            <w:pPr>
              <w:pStyle w:val="ConsPlusNormal"/>
            </w:pP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Чуйская область (Панфиловский район)</w:t>
            </w:r>
          </w:p>
        </w:tc>
        <w:tc>
          <w:tcPr>
            <w:tcW w:w="2154" w:type="dxa"/>
            <w:tcBorders>
              <w:top w:val="nil"/>
              <w:bottom w:val="nil"/>
            </w:tcBorders>
          </w:tcPr>
          <w:p w:rsidR="008E09F7" w:rsidRDefault="008E09F7">
            <w:pPr>
              <w:pStyle w:val="ConsPlusNormal"/>
            </w:pPr>
            <w:r>
              <w:t>Суусамыр</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Нарынская область (Нарынский район, Ат-Башинский район)</w:t>
            </w:r>
          </w:p>
        </w:tc>
        <w:tc>
          <w:tcPr>
            <w:tcW w:w="2154" w:type="dxa"/>
            <w:tcBorders>
              <w:top w:val="nil"/>
              <w:bottom w:val="nil"/>
            </w:tcBorders>
          </w:tcPr>
          <w:p w:rsidR="008E09F7" w:rsidRDefault="008E09F7">
            <w:pPr>
              <w:pStyle w:val="ConsPlusNormal"/>
            </w:pPr>
            <w:r>
              <w:t>Нарын</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Ошская область (Чон-Алайский район)</w:t>
            </w:r>
          </w:p>
        </w:tc>
        <w:tc>
          <w:tcPr>
            <w:tcW w:w="2154" w:type="dxa"/>
            <w:tcBorders>
              <w:top w:val="nil"/>
              <w:bottom w:val="nil"/>
            </w:tcBorders>
          </w:tcPr>
          <w:p w:rsidR="008E09F7" w:rsidRDefault="008E09F7">
            <w:pPr>
              <w:pStyle w:val="ConsPlusNormal"/>
            </w:pPr>
            <w:r>
              <w:t>Сары-Таш</w:t>
            </w:r>
          </w:p>
        </w:tc>
      </w:tr>
      <w:tr w:rsidR="008E09F7">
        <w:tblPrEx>
          <w:tblBorders>
            <w:insideH w:val="none" w:sz="0" w:space="0" w:color="auto"/>
          </w:tblBorders>
        </w:tblPrEx>
        <w:tc>
          <w:tcPr>
            <w:tcW w:w="780" w:type="dxa"/>
            <w:tcBorders>
              <w:top w:val="nil"/>
              <w:bottom w:val="single" w:sz="4" w:space="0" w:color="auto"/>
            </w:tcBorders>
          </w:tcPr>
          <w:p w:rsidR="008E09F7" w:rsidRDefault="008E09F7">
            <w:pPr>
              <w:pStyle w:val="ConsPlusNormal"/>
            </w:pPr>
          </w:p>
        </w:tc>
        <w:tc>
          <w:tcPr>
            <w:tcW w:w="1680" w:type="dxa"/>
            <w:tcBorders>
              <w:top w:val="nil"/>
              <w:bottom w:val="single" w:sz="4" w:space="0" w:color="auto"/>
            </w:tcBorders>
          </w:tcPr>
          <w:p w:rsidR="008E09F7" w:rsidRDefault="008E09F7">
            <w:pPr>
              <w:pStyle w:val="ConsPlusNormal"/>
            </w:pPr>
          </w:p>
        </w:tc>
        <w:tc>
          <w:tcPr>
            <w:tcW w:w="4440" w:type="dxa"/>
            <w:tcBorders>
              <w:top w:val="nil"/>
              <w:bottom w:val="single" w:sz="4" w:space="0" w:color="auto"/>
            </w:tcBorders>
          </w:tcPr>
          <w:p w:rsidR="008E09F7" w:rsidRDefault="008E09F7">
            <w:pPr>
              <w:pStyle w:val="ConsPlusNormal"/>
            </w:pPr>
            <w:r>
              <w:t>Иссык-Кульская область (районы: Аксуйский, Джети-Огузский, Тонский)</w:t>
            </w:r>
          </w:p>
        </w:tc>
        <w:tc>
          <w:tcPr>
            <w:tcW w:w="2154" w:type="dxa"/>
            <w:tcBorders>
              <w:top w:val="nil"/>
              <w:bottom w:val="single" w:sz="4" w:space="0" w:color="auto"/>
            </w:tcBorders>
          </w:tcPr>
          <w:p w:rsidR="008E09F7" w:rsidRDefault="008E09F7">
            <w:pPr>
              <w:pStyle w:val="ConsPlusNormal"/>
            </w:pPr>
            <w:r>
              <w:t>Ак-Шыйрак</w:t>
            </w:r>
          </w:p>
        </w:tc>
      </w:tr>
      <w:tr w:rsidR="008E09F7">
        <w:tc>
          <w:tcPr>
            <w:tcW w:w="780" w:type="dxa"/>
            <w:vMerge w:val="restart"/>
            <w:tcBorders>
              <w:top w:val="single" w:sz="4" w:space="0" w:color="auto"/>
              <w:bottom w:val="nil"/>
            </w:tcBorders>
          </w:tcPr>
          <w:p w:rsidR="008E09F7" w:rsidRDefault="008E09F7">
            <w:pPr>
              <w:pStyle w:val="ConsPlusNormal"/>
              <w:jc w:val="center"/>
            </w:pPr>
            <w:r>
              <w:t>3</w:t>
            </w:r>
          </w:p>
        </w:tc>
        <w:tc>
          <w:tcPr>
            <w:tcW w:w="1680" w:type="dxa"/>
            <w:vMerge w:val="restart"/>
            <w:tcBorders>
              <w:top w:val="single" w:sz="4" w:space="0" w:color="auto"/>
              <w:bottom w:val="nil"/>
            </w:tcBorders>
          </w:tcPr>
          <w:p w:rsidR="008E09F7" w:rsidRDefault="008E09F7">
            <w:pPr>
              <w:pStyle w:val="ConsPlusNormal"/>
              <w:jc w:val="center"/>
            </w:pPr>
            <w:r>
              <w:t>IV (IБ)</w:t>
            </w:r>
          </w:p>
          <w:p w:rsidR="008E09F7" w:rsidRDefault="008E09F7">
            <w:pPr>
              <w:pStyle w:val="ConsPlusNormal"/>
              <w:jc w:val="center"/>
            </w:pPr>
            <w:r>
              <w:t xml:space="preserve">(-41.0° </w:t>
            </w:r>
            <w:hyperlink w:anchor="P1008">
              <w:r>
                <w:rPr>
                  <w:color w:val="0000FF"/>
                </w:rPr>
                <w:t>&lt;*&gt;</w:t>
              </w:r>
            </w:hyperlink>
            <w:r>
              <w:t>;</w:t>
            </w:r>
          </w:p>
          <w:p w:rsidR="008E09F7" w:rsidRDefault="008E09F7">
            <w:pPr>
              <w:pStyle w:val="ConsPlusNormal"/>
              <w:jc w:val="center"/>
            </w:pPr>
            <w:r>
              <w:t xml:space="preserve">1,3 м/с </w:t>
            </w:r>
            <w:hyperlink w:anchor="P1009">
              <w:r>
                <w:rPr>
                  <w:color w:val="0000FF"/>
                </w:rPr>
                <w:t>&lt;**&gt;</w:t>
              </w:r>
            </w:hyperlink>
            <w:r>
              <w:t>)</w:t>
            </w:r>
          </w:p>
        </w:tc>
        <w:tc>
          <w:tcPr>
            <w:tcW w:w="4440" w:type="dxa"/>
            <w:tcBorders>
              <w:top w:val="single" w:sz="4" w:space="0" w:color="auto"/>
              <w:bottom w:val="nil"/>
            </w:tcBorders>
          </w:tcPr>
          <w:p w:rsidR="008E09F7" w:rsidRDefault="008E09F7">
            <w:pPr>
              <w:pStyle w:val="ConsPlusNormal"/>
            </w:pPr>
            <w:r>
              <w:t>Российская Федерация:</w:t>
            </w:r>
          </w:p>
        </w:tc>
        <w:tc>
          <w:tcPr>
            <w:tcW w:w="2154" w:type="dxa"/>
            <w:tcBorders>
              <w:top w:val="single" w:sz="4" w:space="0" w:color="auto"/>
              <w:bottom w:val="nil"/>
            </w:tcBorders>
          </w:tcPr>
          <w:p w:rsidR="008E09F7" w:rsidRDefault="008E09F7">
            <w:pPr>
              <w:pStyle w:val="ConsPlusNormal"/>
            </w:pPr>
          </w:p>
        </w:tc>
      </w:tr>
      <w:tr w:rsidR="008E09F7">
        <w:tblPrEx>
          <w:tblBorders>
            <w:insideH w:val="none" w:sz="0" w:space="0" w:color="auto"/>
          </w:tblBorders>
        </w:tblPrEx>
        <w:tc>
          <w:tcPr>
            <w:tcW w:w="780" w:type="dxa"/>
            <w:vMerge/>
            <w:tcBorders>
              <w:top w:val="single" w:sz="4" w:space="0" w:color="auto"/>
              <w:bottom w:val="nil"/>
            </w:tcBorders>
          </w:tcPr>
          <w:p w:rsidR="008E09F7" w:rsidRDefault="008E09F7">
            <w:pPr>
              <w:pStyle w:val="ConsPlusNormal"/>
            </w:pPr>
          </w:p>
        </w:tc>
        <w:tc>
          <w:tcPr>
            <w:tcW w:w="1680" w:type="dxa"/>
            <w:vMerge/>
            <w:tcBorders>
              <w:top w:val="single" w:sz="4" w:space="0" w:color="auto"/>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Архангельская область (кроме районов, расположенных за Полярным кругом), Иркутская область (районы: Бодайбинский, Катангский, Корейский, Мамско-Чуйский)</w:t>
            </w:r>
          </w:p>
        </w:tc>
        <w:tc>
          <w:tcPr>
            <w:tcW w:w="2154" w:type="dxa"/>
            <w:tcBorders>
              <w:top w:val="nil"/>
              <w:bottom w:val="nil"/>
            </w:tcBorders>
          </w:tcPr>
          <w:p w:rsidR="008E09F7" w:rsidRDefault="008E09F7">
            <w:pPr>
              <w:pStyle w:val="ConsPlusNormal"/>
            </w:pPr>
            <w:r>
              <w:t>Архангельск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Камчатский край</w:t>
            </w:r>
          </w:p>
        </w:tc>
        <w:tc>
          <w:tcPr>
            <w:tcW w:w="2154" w:type="dxa"/>
            <w:tcBorders>
              <w:top w:val="nil"/>
              <w:bottom w:val="nil"/>
            </w:tcBorders>
          </w:tcPr>
          <w:p w:rsidR="008E09F7" w:rsidRDefault="008E09F7">
            <w:pPr>
              <w:pStyle w:val="ConsPlusNormal"/>
            </w:pPr>
            <w:r>
              <w:t>Петропавловск-</w:t>
            </w:r>
            <w:r>
              <w:lastRenderedPageBreak/>
              <w:t>Камчатский</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Республика Карелия (севернее 63° северной широты)</w:t>
            </w:r>
          </w:p>
        </w:tc>
        <w:tc>
          <w:tcPr>
            <w:tcW w:w="2154" w:type="dxa"/>
            <w:tcBorders>
              <w:top w:val="nil"/>
              <w:bottom w:val="nil"/>
            </w:tcBorders>
          </w:tcPr>
          <w:p w:rsidR="008E09F7" w:rsidRDefault="008E09F7">
            <w:pPr>
              <w:pStyle w:val="ConsPlusNormal"/>
            </w:pPr>
            <w:r>
              <w:t>Беломорск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Республика Коми (районы, расположенные южнее Полярного круга)</w:t>
            </w:r>
          </w:p>
        </w:tc>
        <w:tc>
          <w:tcPr>
            <w:tcW w:w="2154" w:type="dxa"/>
            <w:tcBorders>
              <w:top w:val="nil"/>
              <w:bottom w:val="nil"/>
            </w:tcBorders>
          </w:tcPr>
          <w:p w:rsidR="008E09F7" w:rsidRDefault="008E09F7">
            <w:pPr>
              <w:pStyle w:val="ConsPlusNormal"/>
            </w:pPr>
            <w:r>
              <w:t>Сыктывкар</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Красноярский край (территории Эвенского автономного округа и Туруханского района, расположенного южнее Полярного круга)</w:t>
            </w:r>
          </w:p>
        </w:tc>
        <w:tc>
          <w:tcPr>
            <w:tcW w:w="2154" w:type="dxa"/>
            <w:tcBorders>
              <w:top w:val="nil"/>
              <w:bottom w:val="nil"/>
            </w:tcBorders>
          </w:tcPr>
          <w:p w:rsidR="008E09F7" w:rsidRDefault="008E09F7">
            <w:pPr>
              <w:pStyle w:val="ConsPlusNormal"/>
            </w:pPr>
            <w:r>
              <w:t>Тура, Туруханск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Магаданская область (кроме Чукотского автономного округа и районов, перечисленных ниже)</w:t>
            </w:r>
          </w:p>
        </w:tc>
        <w:tc>
          <w:tcPr>
            <w:tcW w:w="2154" w:type="dxa"/>
            <w:tcBorders>
              <w:top w:val="nil"/>
              <w:bottom w:val="nil"/>
            </w:tcBorders>
          </w:tcPr>
          <w:p w:rsidR="008E09F7" w:rsidRDefault="008E09F7">
            <w:pPr>
              <w:pStyle w:val="ConsPlusNormal"/>
            </w:pPr>
            <w:r>
              <w:t>Магадан</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Мурманская область</w:t>
            </w:r>
          </w:p>
        </w:tc>
        <w:tc>
          <w:tcPr>
            <w:tcW w:w="2154" w:type="dxa"/>
            <w:tcBorders>
              <w:top w:val="nil"/>
              <w:bottom w:val="nil"/>
            </w:tcBorders>
          </w:tcPr>
          <w:p w:rsidR="008E09F7" w:rsidRDefault="008E09F7">
            <w:pPr>
              <w:pStyle w:val="ConsPlusNormal"/>
            </w:pPr>
            <w:r>
              <w:t>Мурманск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Республика Саха (Якутия) (кроме Оймяконского района и районов, расположенных севернее Полярного круга)</w:t>
            </w:r>
          </w:p>
        </w:tc>
        <w:tc>
          <w:tcPr>
            <w:tcW w:w="2154" w:type="dxa"/>
            <w:tcBorders>
              <w:top w:val="nil"/>
              <w:bottom w:val="nil"/>
            </w:tcBorders>
          </w:tcPr>
          <w:p w:rsidR="008E09F7" w:rsidRDefault="008E09F7">
            <w:pPr>
              <w:pStyle w:val="ConsPlusNormal"/>
            </w:pPr>
            <w:r>
              <w:t>Якутск, Олекминск, Верхоянск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Сахалинская область (районы: Ногликский, Охинский, Курильские острова)</w:t>
            </w:r>
          </w:p>
        </w:tc>
        <w:tc>
          <w:tcPr>
            <w:tcW w:w="2154" w:type="dxa"/>
            <w:tcBorders>
              <w:top w:val="nil"/>
              <w:bottom w:val="nil"/>
            </w:tcBorders>
          </w:tcPr>
          <w:p w:rsidR="008E09F7" w:rsidRDefault="008E09F7">
            <w:pPr>
              <w:pStyle w:val="ConsPlusNormal"/>
            </w:pPr>
            <w:r>
              <w:t>Оха, Северо-Курильск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Томская область (районы: Бакчарский, Верхнекетский, Колпашевский, Кривошеинский, Молчановский, Парабельский, Чаинский и территории Александровского и Каргасокского районов, расположенных южнее 60° северной широты)</w:t>
            </w:r>
          </w:p>
        </w:tc>
        <w:tc>
          <w:tcPr>
            <w:tcW w:w="2154" w:type="dxa"/>
            <w:tcBorders>
              <w:top w:val="nil"/>
              <w:bottom w:val="nil"/>
            </w:tcBorders>
          </w:tcPr>
          <w:p w:rsidR="008E09F7" w:rsidRDefault="008E09F7">
            <w:pPr>
              <w:pStyle w:val="ConsPlusNormal"/>
            </w:pPr>
            <w:r>
              <w:t>Каргасок</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Тюменская область (районы Ханты-Мансийского и Ямало-Ненецкого автономных округов, кроме районов, расположенных севернее 60° северной широты)</w:t>
            </w:r>
          </w:p>
        </w:tc>
        <w:tc>
          <w:tcPr>
            <w:tcW w:w="2154" w:type="dxa"/>
            <w:tcBorders>
              <w:top w:val="nil"/>
              <w:bottom w:val="nil"/>
            </w:tcBorders>
          </w:tcPr>
          <w:p w:rsidR="008E09F7" w:rsidRDefault="008E09F7">
            <w:pPr>
              <w:pStyle w:val="ConsPlusNormal"/>
            </w:pPr>
            <w:r>
              <w:t>Междуреченский</w:t>
            </w:r>
          </w:p>
        </w:tc>
      </w:tr>
      <w:tr w:rsidR="008E09F7">
        <w:tblPrEx>
          <w:tblBorders>
            <w:insideH w:val="none" w:sz="0" w:space="0" w:color="auto"/>
          </w:tblBorders>
        </w:tblPrEx>
        <w:tc>
          <w:tcPr>
            <w:tcW w:w="780" w:type="dxa"/>
            <w:tcBorders>
              <w:top w:val="nil"/>
              <w:bottom w:val="single" w:sz="4" w:space="0" w:color="auto"/>
            </w:tcBorders>
          </w:tcPr>
          <w:p w:rsidR="008E09F7" w:rsidRDefault="008E09F7">
            <w:pPr>
              <w:pStyle w:val="ConsPlusNormal"/>
            </w:pPr>
          </w:p>
        </w:tc>
        <w:tc>
          <w:tcPr>
            <w:tcW w:w="1680" w:type="dxa"/>
            <w:tcBorders>
              <w:top w:val="nil"/>
              <w:bottom w:val="single" w:sz="4" w:space="0" w:color="auto"/>
            </w:tcBorders>
          </w:tcPr>
          <w:p w:rsidR="008E09F7" w:rsidRDefault="008E09F7">
            <w:pPr>
              <w:pStyle w:val="ConsPlusNormal"/>
            </w:pPr>
          </w:p>
        </w:tc>
        <w:tc>
          <w:tcPr>
            <w:tcW w:w="4440" w:type="dxa"/>
            <w:tcBorders>
              <w:top w:val="nil"/>
              <w:bottom w:val="single" w:sz="4" w:space="0" w:color="auto"/>
            </w:tcBorders>
          </w:tcPr>
          <w:p w:rsidR="008E09F7" w:rsidRDefault="008E09F7">
            <w:pPr>
              <w:pStyle w:val="ConsPlusNormal"/>
            </w:pPr>
            <w:r>
              <w:t>Хабаровский край (районы: Аяно-Майский, Николаевский, Охотский, им. Полины Осипенко, Тугуро-Чумиканский, Ульчский)</w:t>
            </w:r>
          </w:p>
        </w:tc>
        <w:tc>
          <w:tcPr>
            <w:tcW w:w="2154" w:type="dxa"/>
            <w:tcBorders>
              <w:top w:val="nil"/>
              <w:bottom w:val="single" w:sz="4" w:space="0" w:color="auto"/>
            </w:tcBorders>
          </w:tcPr>
          <w:p w:rsidR="008E09F7" w:rsidRDefault="008E09F7">
            <w:pPr>
              <w:pStyle w:val="ConsPlusNormal"/>
            </w:pPr>
            <w:r>
              <w:t>Николаевск-на-Амуре</w:t>
            </w:r>
          </w:p>
        </w:tc>
      </w:tr>
      <w:tr w:rsidR="008E09F7">
        <w:tc>
          <w:tcPr>
            <w:tcW w:w="780" w:type="dxa"/>
            <w:vMerge w:val="restart"/>
            <w:tcBorders>
              <w:top w:val="single" w:sz="4" w:space="0" w:color="auto"/>
              <w:bottom w:val="nil"/>
            </w:tcBorders>
          </w:tcPr>
          <w:p w:rsidR="008E09F7" w:rsidRDefault="008E09F7">
            <w:pPr>
              <w:pStyle w:val="ConsPlusNormal"/>
              <w:jc w:val="center"/>
            </w:pPr>
            <w:r>
              <w:t>4</w:t>
            </w:r>
          </w:p>
        </w:tc>
        <w:tc>
          <w:tcPr>
            <w:tcW w:w="1680" w:type="dxa"/>
            <w:vMerge w:val="restart"/>
            <w:tcBorders>
              <w:top w:val="single" w:sz="4" w:space="0" w:color="auto"/>
              <w:bottom w:val="nil"/>
            </w:tcBorders>
          </w:tcPr>
          <w:p w:rsidR="008E09F7" w:rsidRDefault="008E09F7">
            <w:pPr>
              <w:pStyle w:val="ConsPlusNormal"/>
              <w:jc w:val="center"/>
            </w:pPr>
            <w:r>
              <w:t>"особый" (IА)</w:t>
            </w:r>
          </w:p>
          <w:p w:rsidR="008E09F7" w:rsidRDefault="008E09F7">
            <w:pPr>
              <w:pStyle w:val="ConsPlusNormal"/>
              <w:jc w:val="center"/>
            </w:pPr>
            <w:r>
              <w:t xml:space="preserve">(-25.0° </w:t>
            </w:r>
            <w:hyperlink w:anchor="P1008">
              <w:r>
                <w:rPr>
                  <w:color w:val="0000FF"/>
                </w:rPr>
                <w:t>&lt;*&gt;</w:t>
              </w:r>
            </w:hyperlink>
            <w:r>
              <w:t>;</w:t>
            </w:r>
          </w:p>
          <w:p w:rsidR="008E09F7" w:rsidRDefault="008E09F7">
            <w:pPr>
              <w:pStyle w:val="ConsPlusNormal"/>
              <w:jc w:val="center"/>
            </w:pPr>
            <w:r>
              <w:t xml:space="preserve">6,8 м/с </w:t>
            </w:r>
            <w:hyperlink w:anchor="P1009">
              <w:r>
                <w:rPr>
                  <w:color w:val="0000FF"/>
                </w:rPr>
                <w:t>&lt;**&gt;</w:t>
              </w:r>
            </w:hyperlink>
            <w:r>
              <w:t>)</w:t>
            </w:r>
          </w:p>
        </w:tc>
        <w:tc>
          <w:tcPr>
            <w:tcW w:w="4440" w:type="dxa"/>
            <w:tcBorders>
              <w:top w:val="single" w:sz="4" w:space="0" w:color="auto"/>
              <w:bottom w:val="nil"/>
            </w:tcBorders>
          </w:tcPr>
          <w:p w:rsidR="008E09F7" w:rsidRDefault="008E09F7">
            <w:pPr>
              <w:pStyle w:val="ConsPlusNormal"/>
            </w:pPr>
            <w:r>
              <w:t>Российская Федерация:</w:t>
            </w:r>
          </w:p>
        </w:tc>
        <w:tc>
          <w:tcPr>
            <w:tcW w:w="2154" w:type="dxa"/>
            <w:tcBorders>
              <w:top w:val="single" w:sz="4" w:space="0" w:color="auto"/>
              <w:bottom w:val="nil"/>
            </w:tcBorders>
          </w:tcPr>
          <w:p w:rsidR="008E09F7" w:rsidRDefault="008E09F7">
            <w:pPr>
              <w:pStyle w:val="ConsPlusNormal"/>
            </w:pPr>
          </w:p>
        </w:tc>
      </w:tr>
      <w:tr w:rsidR="008E09F7">
        <w:tblPrEx>
          <w:tblBorders>
            <w:insideH w:val="none" w:sz="0" w:space="0" w:color="auto"/>
          </w:tblBorders>
        </w:tblPrEx>
        <w:tc>
          <w:tcPr>
            <w:tcW w:w="780" w:type="dxa"/>
            <w:vMerge/>
            <w:tcBorders>
              <w:top w:val="single" w:sz="4" w:space="0" w:color="auto"/>
              <w:bottom w:val="nil"/>
            </w:tcBorders>
          </w:tcPr>
          <w:p w:rsidR="008E09F7" w:rsidRDefault="008E09F7">
            <w:pPr>
              <w:pStyle w:val="ConsPlusNormal"/>
            </w:pPr>
          </w:p>
        </w:tc>
        <w:tc>
          <w:tcPr>
            <w:tcW w:w="1680" w:type="dxa"/>
            <w:vMerge/>
            <w:tcBorders>
              <w:top w:val="single" w:sz="4" w:space="0" w:color="auto"/>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Магаданская область (районы: Омсукчанский, Ольский, Северо-Эвенский, Среднеканский, Сусуманский, Тенькинский, Хасынский, Ягоднинский)</w:t>
            </w:r>
          </w:p>
        </w:tc>
        <w:tc>
          <w:tcPr>
            <w:tcW w:w="2154" w:type="dxa"/>
            <w:tcBorders>
              <w:top w:val="nil"/>
              <w:bottom w:val="nil"/>
            </w:tcBorders>
          </w:tcPr>
          <w:p w:rsidR="008E09F7" w:rsidRDefault="008E09F7">
            <w:pPr>
              <w:pStyle w:val="ConsPlusNormal"/>
            </w:pPr>
            <w:r>
              <w:t>Ола</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Ненецкий автономный округ</w:t>
            </w:r>
          </w:p>
        </w:tc>
        <w:tc>
          <w:tcPr>
            <w:tcW w:w="2154" w:type="dxa"/>
            <w:tcBorders>
              <w:top w:val="nil"/>
              <w:bottom w:val="nil"/>
            </w:tcBorders>
          </w:tcPr>
          <w:p w:rsidR="008E09F7" w:rsidRDefault="008E09F7">
            <w:pPr>
              <w:pStyle w:val="ConsPlusNormal"/>
            </w:pPr>
            <w:r>
              <w:t>Нарьян-Мар, Оймякон, Тикси</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Республика Саха (Якутия) (Оймяконский район) территория, расположенная севернее Полярного круга (кроме Мурманской области)</w:t>
            </w:r>
          </w:p>
        </w:tc>
        <w:tc>
          <w:tcPr>
            <w:tcW w:w="2154" w:type="dxa"/>
            <w:tcBorders>
              <w:top w:val="nil"/>
              <w:bottom w:val="nil"/>
            </w:tcBorders>
          </w:tcPr>
          <w:p w:rsidR="008E09F7" w:rsidRDefault="008E09F7">
            <w:pPr>
              <w:pStyle w:val="ConsPlusNormal"/>
            </w:pPr>
            <w:r>
              <w:t>Норильск, Диксон, Уренгой</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Томская область (территории Александровского и Каргасокского районов, расположенных севернее 60° северной широты)</w:t>
            </w:r>
          </w:p>
        </w:tc>
        <w:tc>
          <w:tcPr>
            <w:tcW w:w="2154" w:type="dxa"/>
            <w:tcBorders>
              <w:top w:val="nil"/>
              <w:bottom w:val="nil"/>
            </w:tcBorders>
          </w:tcPr>
          <w:p w:rsidR="008E09F7" w:rsidRDefault="008E09F7">
            <w:pPr>
              <w:pStyle w:val="ConsPlusNormal"/>
            </w:pPr>
            <w:r>
              <w:t>Александровское</w:t>
            </w:r>
          </w:p>
        </w:tc>
      </w:tr>
      <w:tr w:rsidR="008E09F7">
        <w:tblPrEx>
          <w:tblBorders>
            <w:insideH w:val="none" w:sz="0" w:space="0" w:color="auto"/>
          </w:tblBorders>
        </w:tblPrEx>
        <w:tc>
          <w:tcPr>
            <w:tcW w:w="780" w:type="dxa"/>
            <w:tcBorders>
              <w:top w:val="nil"/>
              <w:bottom w:val="nil"/>
            </w:tcBorders>
          </w:tcPr>
          <w:p w:rsidR="008E09F7" w:rsidRDefault="008E09F7">
            <w:pPr>
              <w:pStyle w:val="ConsPlusNormal"/>
            </w:pPr>
          </w:p>
        </w:tc>
        <w:tc>
          <w:tcPr>
            <w:tcW w:w="1680" w:type="dxa"/>
            <w:tcBorders>
              <w:top w:val="nil"/>
              <w:bottom w:val="nil"/>
            </w:tcBorders>
          </w:tcPr>
          <w:p w:rsidR="008E09F7" w:rsidRDefault="008E09F7">
            <w:pPr>
              <w:pStyle w:val="ConsPlusNormal"/>
            </w:pPr>
          </w:p>
        </w:tc>
        <w:tc>
          <w:tcPr>
            <w:tcW w:w="4440" w:type="dxa"/>
            <w:tcBorders>
              <w:top w:val="nil"/>
              <w:bottom w:val="nil"/>
            </w:tcBorders>
          </w:tcPr>
          <w:p w:rsidR="008E09F7" w:rsidRDefault="008E09F7">
            <w:pPr>
              <w:pStyle w:val="ConsPlusNormal"/>
            </w:pPr>
            <w:r>
              <w:t>Тюменская область (районы Ханты-Мансийского и Ямало-Ненецкого автономных округов, расположенных севернее 60° северной широты)</w:t>
            </w:r>
          </w:p>
        </w:tc>
        <w:tc>
          <w:tcPr>
            <w:tcW w:w="2154" w:type="dxa"/>
            <w:tcBorders>
              <w:top w:val="nil"/>
              <w:bottom w:val="nil"/>
            </w:tcBorders>
          </w:tcPr>
          <w:p w:rsidR="008E09F7" w:rsidRDefault="008E09F7">
            <w:pPr>
              <w:pStyle w:val="ConsPlusNormal"/>
            </w:pPr>
            <w:r>
              <w:t>Сургут, Салехард, Надым</w:t>
            </w:r>
          </w:p>
        </w:tc>
      </w:tr>
      <w:tr w:rsidR="008E09F7">
        <w:tblPrEx>
          <w:tblBorders>
            <w:insideH w:val="none" w:sz="0" w:space="0" w:color="auto"/>
          </w:tblBorders>
        </w:tblPrEx>
        <w:tc>
          <w:tcPr>
            <w:tcW w:w="780" w:type="dxa"/>
            <w:tcBorders>
              <w:top w:val="nil"/>
              <w:bottom w:val="single" w:sz="4" w:space="0" w:color="auto"/>
            </w:tcBorders>
          </w:tcPr>
          <w:p w:rsidR="008E09F7" w:rsidRDefault="008E09F7">
            <w:pPr>
              <w:pStyle w:val="ConsPlusNormal"/>
            </w:pPr>
          </w:p>
        </w:tc>
        <w:tc>
          <w:tcPr>
            <w:tcW w:w="1680" w:type="dxa"/>
            <w:tcBorders>
              <w:top w:val="nil"/>
              <w:bottom w:val="single" w:sz="4" w:space="0" w:color="auto"/>
            </w:tcBorders>
          </w:tcPr>
          <w:p w:rsidR="008E09F7" w:rsidRDefault="008E09F7">
            <w:pPr>
              <w:pStyle w:val="ConsPlusNormal"/>
            </w:pPr>
          </w:p>
        </w:tc>
        <w:tc>
          <w:tcPr>
            <w:tcW w:w="4440" w:type="dxa"/>
            <w:tcBorders>
              <w:top w:val="nil"/>
              <w:bottom w:val="single" w:sz="4" w:space="0" w:color="auto"/>
            </w:tcBorders>
          </w:tcPr>
          <w:p w:rsidR="008E09F7" w:rsidRDefault="008E09F7">
            <w:pPr>
              <w:pStyle w:val="ConsPlusNormal"/>
            </w:pPr>
            <w:r>
              <w:t>Чукотский автономный округ</w:t>
            </w:r>
          </w:p>
        </w:tc>
        <w:tc>
          <w:tcPr>
            <w:tcW w:w="2154" w:type="dxa"/>
            <w:tcBorders>
              <w:top w:val="nil"/>
              <w:bottom w:val="single" w:sz="4" w:space="0" w:color="auto"/>
            </w:tcBorders>
          </w:tcPr>
          <w:p w:rsidR="008E09F7" w:rsidRDefault="008E09F7">
            <w:pPr>
              <w:pStyle w:val="ConsPlusNormal"/>
            </w:pPr>
            <w:r>
              <w:t>Анадырь</w:t>
            </w:r>
          </w:p>
        </w:tc>
      </w:tr>
      <w:tr w:rsidR="008E09F7">
        <w:tc>
          <w:tcPr>
            <w:tcW w:w="9054" w:type="dxa"/>
            <w:gridSpan w:val="4"/>
            <w:tcBorders>
              <w:top w:val="single" w:sz="4" w:space="0" w:color="auto"/>
              <w:bottom w:val="single" w:sz="4" w:space="0" w:color="auto"/>
            </w:tcBorders>
          </w:tcPr>
          <w:p w:rsidR="008E09F7" w:rsidRDefault="008E09F7">
            <w:pPr>
              <w:pStyle w:val="ConsPlusNormal"/>
              <w:ind w:firstLine="283"/>
              <w:jc w:val="both"/>
            </w:pPr>
            <w:bookmarkStart w:id="6" w:name="P1008"/>
            <w:bookmarkEnd w:id="6"/>
            <w:r>
              <w:t>&lt;*&gt; Средняя температура воздуха зимних месяцев;</w:t>
            </w:r>
          </w:p>
          <w:p w:rsidR="008E09F7" w:rsidRDefault="008E09F7">
            <w:pPr>
              <w:pStyle w:val="ConsPlusNormal"/>
              <w:ind w:firstLine="283"/>
              <w:jc w:val="both"/>
            </w:pPr>
            <w:bookmarkStart w:id="7" w:name="P1009"/>
            <w:bookmarkEnd w:id="7"/>
            <w:r>
              <w:t>&lt;**&gt; средняя скорость ветра из наиболее вероятных величин.</w:t>
            </w:r>
          </w:p>
        </w:tc>
      </w:tr>
    </w:tbl>
    <w:p w:rsidR="008E09F7" w:rsidRDefault="008E09F7">
      <w:pPr>
        <w:pStyle w:val="ConsPlusNormal"/>
        <w:jc w:val="both"/>
      </w:pPr>
    </w:p>
    <w:p w:rsidR="008E09F7" w:rsidRDefault="008E09F7">
      <w:pPr>
        <w:pStyle w:val="ConsPlusNormal"/>
        <w:jc w:val="both"/>
      </w:pPr>
    </w:p>
    <w:p w:rsidR="008E09F7" w:rsidRDefault="008E09F7">
      <w:pPr>
        <w:pStyle w:val="ConsPlusNormal"/>
        <w:jc w:val="both"/>
      </w:pPr>
    </w:p>
    <w:p w:rsidR="008E09F7" w:rsidRDefault="008E09F7">
      <w:pPr>
        <w:pStyle w:val="ConsPlusNormal"/>
        <w:jc w:val="both"/>
      </w:pPr>
    </w:p>
    <w:p w:rsidR="008E09F7" w:rsidRDefault="008E09F7">
      <w:pPr>
        <w:pStyle w:val="ConsPlusNormal"/>
        <w:jc w:val="both"/>
      </w:pPr>
    </w:p>
    <w:p w:rsidR="008E09F7" w:rsidRDefault="008E09F7">
      <w:pPr>
        <w:pStyle w:val="ConsPlusNormal"/>
        <w:jc w:val="right"/>
        <w:outlineLvl w:val="0"/>
      </w:pPr>
      <w:r>
        <w:t>Приложение Б</w:t>
      </w:r>
    </w:p>
    <w:p w:rsidR="008E09F7" w:rsidRDefault="008E09F7">
      <w:pPr>
        <w:pStyle w:val="ConsPlusNormal"/>
        <w:jc w:val="right"/>
      </w:pPr>
      <w:r>
        <w:t>(обязательное)</w:t>
      </w:r>
    </w:p>
    <w:p w:rsidR="008E09F7" w:rsidRDefault="008E09F7">
      <w:pPr>
        <w:pStyle w:val="ConsPlusNormal"/>
        <w:jc w:val="both"/>
      </w:pPr>
    </w:p>
    <w:p w:rsidR="008E09F7" w:rsidRDefault="008E09F7">
      <w:pPr>
        <w:pStyle w:val="ConsPlusNormal"/>
        <w:jc w:val="center"/>
      </w:pPr>
      <w:r>
        <w:t>РАЗМЕРЫ СПЕЦОДЕЖДЫ</w:t>
      </w:r>
    </w:p>
    <w:p w:rsidR="008E09F7" w:rsidRDefault="008E09F7">
      <w:pPr>
        <w:pStyle w:val="ConsPlusNormal"/>
        <w:jc w:val="both"/>
      </w:pPr>
    </w:p>
    <w:p w:rsidR="008E09F7" w:rsidRDefault="008E09F7">
      <w:pPr>
        <w:pStyle w:val="ConsPlusNormal"/>
        <w:jc w:val="right"/>
      </w:pPr>
      <w:r>
        <w:t>Таблица Б.1</w:t>
      </w:r>
    </w:p>
    <w:p w:rsidR="008E09F7" w:rsidRDefault="008E09F7">
      <w:pPr>
        <w:pStyle w:val="ConsPlusNormal"/>
        <w:jc w:val="both"/>
      </w:pPr>
    </w:p>
    <w:p w:rsidR="008E09F7" w:rsidRDefault="008E09F7">
      <w:pPr>
        <w:pStyle w:val="ConsPlusNormal"/>
        <w:jc w:val="center"/>
      </w:pPr>
      <w:bookmarkStart w:id="8" w:name="P1022"/>
      <w:bookmarkEnd w:id="8"/>
      <w:r>
        <w:t>Размеры плечевых и поясных изделий</w:t>
      </w:r>
    </w:p>
    <w:p w:rsidR="008E09F7" w:rsidRDefault="008E09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133"/>
        <w:gridCol w:w="1190"/>
        <w:gridCol w:w="1190"/>
        <w:gridCol w:w="1190"/>
        <w:gridCol w:w="1190"/>
        <w:gridCol w:w="1190"/>
      </w:tblGrid>
      <w:tr w:rsidR="008E09F7">
        <w:tc>
          <w:tcPr>
            <w:tcW w:w="9067" w:type="dxa"/>
            <w:gridSpan w:val="7"/>
            <w:vAlign w:val="center"/>
          </w:tcPr>
          <w:p w:rsidR="008E09F7" w:rsidRDefault="008E09F7">
            <w:pPr>
              <w:pStyle w:val="ConsPlusNormal"/>
              <w:jc w:val="center"/>
            </w:pPr>
            <w:r>
              <w:t>Размер</w:t>
            </w:r>
          </w:p>
        </w:tc>
      </w:tr>
      <w:tr w:rsidR="008E09F7">
        <w:tc>
          <w:tcPr>
            <w:tcW w:w="1984" w:type="dxa"/>
            <w:vMerge w:val="restart"/>
            <w:vAlign w:val="center"/>
          </w:tcPr>
          <w:p w:rsidR="008E09F7" w:rsidRDefault="008E09F7">
            <w:pPr>
              <w:pStyle w:val="ConsPlusNormal"/>
              <w:jc w:val="center"/>
            </w:pPr>
            <w:r>
              <w:t>Сдвоенные значения роста типовой фигуры, см (интервал роста человека)</w:t>
            </w:r>
          </w:p>
        </w:tc>
        <w:tc>
          <w:tcPr>
            <w:tcW w:w="7083" w:type="dxa"/>
            <w:gridSpan w:val="6"/>
            <w:vAlign w:val="center"/>
          </w:tcPr>
          <w:p w:rsidR="008E09F7" w:rsidRDefault="008E09F7">
            <w:pPr>
              <w:pStyle w:val="ConsPlusNormal"/>
              <w:jc w:val="center"/>
            </w:pPr>
            <w:r>
              <w:t>Сдвоенные значения обхвата груди типовой фигуры, см</w:t>
            </w:r>
          </w:p>
          <w:p w:rsidR="008E09F7" w:rsidRDefault="008E09F7">
            <w:pPr>
              <w:pStyle w:val="ConsPlusNormal"/>
              <w:jc w:val="center"/>
            </w:pPr>
            <w:r>
              <w:t>(интервал обхвата груди человека)</w:t>
            </w:r>
          </w:p>
        </w:tc>
      </w:tr>
      <w:tr w:rsidR="008E09F7">
        <w:tc>
          <w:tcPr>
            <w:tcW w:w="1984" w:type="dxa"/>
            <w:vMerge/>
          </w:tcPr>
          <w:p w:rsidR="008E09F7" w:rsidRDefault="008E09F7">
            <w:pPr>
              <w:pStyle w:val="ConsPlusNormal"/>
            </w:pPr>
          </w:p>
        </w:tc>
        <w:tc>
          <w:tcPr>
            <w:tcW w:w="1133" w:type="dxa"/>
            <w:vAlign w:val="center"/>
          </w:tcPr>
          <w:p w:rsidR="008E09F7" w:rsidRDefault="008E09F7">
            <w:pPr>
              <w:pStyle w:val="ConsPlusNormal"/>
              <w:jc w:val="center"/>
            </w:pPr>
            <w:r>
              <w:t>88; 92</w:t>
            </w:r>
          </w:p>
          <w:p w:rsidR="008E09F7" w:rsidRDefault="008E09F7">
            <w:pPr>
              <w:pStyle w:val="ConsPlusNormal"/>
              <w:jc w:val="center"/>
            </w:pPr>
            <w:r>
              <w:t>(от 86,0 до 94,0 включ.)</w:t>
            </w:r>
          </w:p>
        </w:tc>
        <w:tc>
          <w:tcPr>
            <w:tcW w:w="1190" w:type="dxa"/>
            <w:vAlign w:val="center"/>
          </w:tcPr>
          <w:p w:rsidR="008E09F7" w:rsidRDefault="008E09F7">
            <w:pPr>
              <w:pStyle w:val="ConsPlusNormal"/>
              <w:jc w:val="center"/>
            </w:pPr>
            <w:r>
              <w:t>96; 100</w:t>
            </w:r>
          </w:p>
          <w:p w:rsidR="008E09F7" w:rsidRDefault="008E09F7">
            <w:pPr>
              <w:pStyle w:val="ConsPlusNormal"/>
              <w:jc w:val="center"/>
            </w:pPr>
            <w:r>
              <w:t>(св. 94,0 до 102,0 включ.)</w:t>
            </w:r>
          </w:p>
        </w:tc>
        <w:tc>
          <w:tcPr>
            <w:tcW w:w="1190" w:type="dxa"/>
            <w:vAlign w:val="center"/>
          </w:tcPr>
          <w:p w:rsidR="008E09F7" w:rsidRDefault="008E09F7">
            <w:pPr>
              <w:pStyle w:val="ConsPlusNormal"/>
              <w:jc w:val="center"/>
            </w:pPr>
            <w:r>
              <w:t>104; 108</w:t>
            </w:r>
          </w:p>
          <w:p w:rsidR="008E09F7" w:rsidRDefault="008E09F7">
            <w:pPr>
              <w:pStyle w:val="ConsPlusNormal"/>
              <w:jc w:val="center"/>
            </w:pPr>
            <w:r>
              <w:t>(св. 102,0 до 110,0 включ.)</w:t>
            </w:r>
          </w:p>
        </w:tc>
        <w:tc>
          <w:tcPr>
            <w:tcW w:w="1190" w:type="dxa"/>
            <w:vAlign w:val="center"/>
          </w:tcPr>
          <w:p w:rsidR="008E09F7" w:rsidRDefault="008E09F7">
            <w:pPr>
              <w:pStyle w:val="ConsPlusNormal"/>
              <w:jc w:val="center"/>
            </w:pPr>
            <w:r>
              <w:t>112; 116</w:t>
            </w:r>
          </w:p>
          <w:p w:rsidR="008E09F7" w:rsidRDefault="008E09F7">
            <w:pPr>
              <w:pStyle w:val="ConsPlusNormal"/>
              <w:jc w:val="center"/>
            </w:pPr>
            <w:r>
              <w:t>(св. 110,0 до 118,0 включ.)</w:t>
            </w:r>
          </w:p>
        </w:tc>
        <w:tc>
          <w:tcPr>
            <w:tcW w:w="1190" w:type="dxa"/>
            <w:vAlign w:val="center"/>
          </w:tcPr>
          <w:p w:rsidR="008E09F7" w:rsidRDefault="008E09F7">
            <w:pPr>
              <w:pStyle w:val="ConsPlusNormal"/>
              <w:jc w:val="center"/>
            </w:pPr>
            <w:r>
              <w:t>120; 124</w:t>
            </w:r>
          </w:p>
          <w:p w:rsidR="008E09F7" w:rsidRDefault="008E09F7">
            <w:pPr>
              <w:pStyle w:val="ConsPlusNormal"/>
              <w:jc w:val="center"/>
            </w:pPr>
            <w:r>
              <w:t>(св. 118,0 до 126,0 включ.)</w:t>
            </w:r>
          </w:p>
        </w:tc>
        <w:tc>
          <w:tcPr>
            <w:tcW w:w="1190" w:type="dxa"/>
            <w:vAlign w:val="center"/>
          </w:tcPr>
          <w:p w:rsidR="008E09F7" w:rsidRDefault="008E09F7">
            <w:pPr>
              <w:pStyle w:val="ConsPlusNormal"/>
              <w:jc w:val="center"/>
            </w:pPr>
            <w:r>
              <w:t>128; 132</w:t>
            </w:r>
          </w:p>
          <w:p w:rsidR="008E09F7" w:rsidRDefault="008E09F7">
            <w:pPr>
              <w:pStyle w:val="ConsPlusNormal"/>
              <w:jc w:val="center"/>
            </w:pPr>
            <w:r>
              <w:t>(св. 126,0 до 134,0 включ.)</w:t>
            </w:r>
          </w:p>
        </w:tc>
      </w:tr>
      <w:tr w:rsidR="008E09F7">
        <w:tc>
          <w:tcPr>
            <w:tcW w:w="1984" w:type="dxa"/>
            <w:vAlign w:val="center"/>
          </w:tcPr>
          <w:p w:rsidR="008E09F7" w:rsidRDefault="008E09F7">
            <w:pPr>
              <w:pStyle w:val="ConsPlusNormal"/>
              <w:jc w:val="center"/>
            </w:pPr>
            <w:r>
              <w:t>146; 152</w:t>
            </w:r>
          </w:p>
          <w:p w:rsidR="008E09F7" w:rsidRDefault="008E09F7">
            <w:pPr>
              <w:pStyle w:val="ConsPlusNormal"/>
              <w:jc w:val="center"/>
            </w:pPr>
            <w:r>
              <w:t>(от 143,0 до 155,0 включ.)</w:t>
            </w:r>
          </w:p>
        </w:tc>
        <w:tc>
          <w:tcPr>
            <w:tcW w:w="1133" w:type="dxa"/>
            <w:vAlign w:val="center"/>
          </w:tcPr>
          <w:p w:rsidR="008E09F7" w:rsidRDefault="008E09F7">
            <w:pPr>
              <w:pStyle w:val="ConsPlusNormal"/>
              <w:jc w:val="center"/>
            </w:pPr>
            <w:r>
              <w:t>146; 152-88; 92</w:t>
            </w:r>
          </w:p>
        </w:tc>
        <w:tc>
          <w:tcPr>
            <w:tcW w:w="1190" w:type="dxa"/>
            <w:vAlign w:val="center"/>
          </w:tcPr>
          <w:p w:rsidR="008E09F7" w:rsidRDefault="008E09F7">
            <w:pPr>
              <w:pStyle w:val="ConsPlusNormal"/>
              <w:jc w:val="center"/>
            </w:pPr>
            <w:r>
              <w:t>146; 152-96; 100</w:t>
            </w:r>
          </w:p>
        </w:tc>
        <w:tc>
          <w:tcPr>
            <w:tcW w:w="1190" w:type="dxa"/>
            <w:vAlign w:val="center"/>
          </w:tcPr>
          <w:p w:rsidR="008E09F7" w:rsidRDefault="008E09F7">
            <w:pPr>
              <w:pStyle w:val="ConsPlusNormal"/>
              <w:jc w:val="center"/>
            </w:pPr>
            <w:r>
              <w:t>146; 152-104; 108</w:t>
            </w:r>
          </w:p>
        </w:tc>
        <w:tc>
          <w:tcPr>
            <w:tcW w:w="1190" w:type="dxa"/>
            <w:vAlign w:val="center"/>
          </w:tcPr>
          <w:p w:rsidR="008E09F7" w:rsidRDefault="008E09F7">
            <w:pPr>
              <w:pStyle w:val="ConsPlusNormal"/>
              <w:jc w:val="center"/>
            </w:pPr>
            <w:r>
              <w:t>146; 152-112; 116</w:t>
            </w:r>
          </w:p>
        </w:tc>
        <w:tc>
          <w:tcPr>
            <w:tcW w:w="1190" w:type="dxa"/>
            <w:vAlign w:val="center"/>
          </w:tcPr>
          <w:p w:rsidR="008E09F7" w:rsidRDefault="008E09F7">
            <w:pPr>
              <w:pStyle w:val="ConsPlusNormal"/>
              <w:jc w:val="center"/>
            </w:pPr>
            <w:r>
              <w:t>146; 152-120; 124</w:t>
            </w:r>
          </w:p>
        </w:tc>
        <w:tc>
          <w:tcPr>
            <w:tcW w:w="1190" w:type="dxa"/>
            <w:vAlign w:val="center"/>
          </w:tcPr>
          <w:p w:rsidR="008E09F7" w:rsidRDefault="008E09F7">
            <w:pPr>
              <w:pStyle w:val="ConsPlusNormal"/>
              <w:jc w:val="center"/>
            </w:pPr>
            <w:r>
              <w:t>146; 152-128; 132</w:t>
            </w:r>
          </w:p>
        </w:tc>
      </w:tr>
      <w:tr w:rsidR="008E09F7">
        <w:tc>
          <w:tcPr>
            <w:tcW w:w="1984" w:type="dxa"/>
            <w:vAlign w:val="center"/>
          </w:tcPr>
          <w:p w:rsidR="008E09F7" w:rsidRDefault="008E09F7">
            <w:pPr>
              <w:pStyle w:val="ConsPlusNormal"/>
              <w:jc w:val="center"/>
            </w:pPr>
            <w:r>
              <w:t>158; 164</w:t>
            </w:r>
          </w:p>
          <w:p w:rsidR="008E09F7" w:rsidRDefault="008E09F7">
            <w:pPr>
              <w:pStyle w:val="ConsPlusNormal"/>
              <w:jc w:val="center"/>
            </w:pPr>
            <w:r>
              <w:t>(св. 155,0 до 167,0 включ.)</w:t>
            </w:r>
          </w:p>
        </w:tc>
        <w:tc>
          <w:tcPr>
            <w:tcW w:w="1133" w:type="dxa"/>
            <w:vAlign w:val="center"/>
          </w:tcPr>
          <w:p w:rsidR="008E09F7" w:rsidRDefault="008E09F7">
            <w:pPr>
              <w:pStyle w:val="ConsPlusNormal"/>
              <w:jc w:val="center"/>
            </w:pPr>
            <w:r>
              <w:t>158; 164-88; 92</w:t>
            </w:r>
          </w:p>
        </w:tc>
        <w:tc>
          <w:tcPr>
            <w:tcW w:w="1190" w:type="dxa"/>
            <w:vAlign w:val="center"/>
          </w:tcPr>
          <w:p w:rsidR="008E09F7" w:rsidRDefault="008E09F7">
            <w:pPr>
              <w:pStyle w:val="ConsPlusNormal"/>
              <w:jc w:val="center"/>
            </w:pPr>
            <w:r>
              <w:t>158; 164-96; 100</w:t>
            </w:r>
          </w:p>
        </w:tc>
        <w:tc>
          <w:tcPr>
            <w:tcW w:w="1190" w:type="dxa"/>
            <w:vAlign w:val="center"/>
          </w:tcPr>
          <w:p w:rsidR="008E09F7" w:rsidRDefault="008E09F7">
            <w:pPr>
              <w:pStyle w:val="ConsPlusNormal"/>
              <w:jc w:val="center"/>
            </w:pPr>
            <w:r>
              <w:t>158; 164-104; 108</w:t>
            </w:r>
          </w:p>
        </w:tc>
        <w:tc>
          <w:tcPr>
            <w:tcW w:w="1190" w:type="dxa"/>
            <w:vAlign w:val="center"/>
          </w:tcPr>
          <w:p w:rsidR="008E09F7" w:rsidRDefault="008E09F7">
            <w:pPr>
              <w:pStyle w:val="ConsPlusNormal"/>
              <w:jc w:val="center"/>
            </w:pPr>
            <w:r>
              <w:t>158; 164-112; 116</w:t>
            </w:r>
          </w:p>
        </w:tc>
        <w:tc>
          <w:tcPr>
            <w:tcW w:w="1190" w:type="dxa"/>
            <w:vAlign w:val="center"/>
          </w:tcPr>
          <w:p w:rsidR="008E09F7" w:rsidRDefault="008E09F7">
            <w:pPr>
              <w:pStyle w:val="ConsPlusNormal"/>
              <w:jc w:val="center"/>
            </w:pPr>
            <w:r>
              <w:t>158; 164-120; 124</w:t>
            </w:r>
          </w:p>
        </w:tc>
        <w:tc>
          <w:tcPr>
            <w:tcW w:w="1190" w:type="dxa"/>
            <w:vAlign w:val="center"/>
          </w:tcPr>
          <w:p w:rsidR="008E09F7" w:rsidRDefault="008E09F7">
            <w:pPr>
              <w:pStyle w:val="ConsPlusNormal"/>
              <w:jc w:val="center"/>
            </w:pPr>
            <w:r>
              <w:t>158; 164-128; 132</w:t>
            </w:r>
          </w:p>
        </w:tc>
      </w:tr>
      <w:tr w:rsidR="008E09F7">
        <w:tc>
          <w:tcPr>
            <w:tcW w:w="1984" w:type="dxa"/>
            <w:vAlign w:val="center"/>
          </w:tcPr>
          <w:p w:rsidR="008E09F7" w:rsidRDefault="008E09F7">
            <w:pPr>
              <w:pStyle w:val="ConsPlusNormal"/>
              <w:jc w:val="center"/>
            </w:pPr>
            <w:r>
              <w:t>170; 176</w:t>
            </w:r>
          </w:p>
          <w:p w:rsidR="008E09F7" w:rsidRDefault="008E09F7">
            <w:pPr>
              <w:pStyle w:val="ConsPlusNormal"/>
              <w:jc w:val="center"/>
            </w:pPr>
            <w:r>
              <w:t>(св. 167,0 до 179,0 включ.)</w:t>
            </w:r>
          </w:p>
        </w:tc>
        <w:tc>
          <w:tcPr>
            <w:tcW w:w="1133" w:type="dxa"/>
            <w:vAlign w:val="center"/>
          </w:tcPr>
          <w:p w:rsidR="008E09F7" w:rsidRDefault="008E09F7">
            <w:pPr>
              <w:pStyle w:val="ConsPlusNormal"/>
              <w:jc w:val="center"/>
            </w:pPr>
            <w:r>
              <w:t>170; 176-88; 92</w:t>
            </w:r>
          </w:p>
        </w:tc>
        <w:tc>
          <w:tcPr>
            <w:tcW w:w="1190" w:type="dxa"/>
            <w:vAlign w:val="center"/>
          </w:tcPr>
          <w:p w:rsidR="008E09F7" w:rsidRDefault="008E09F7">
            <w:pPr>
              <w:pStyle w:val="ConsPlusNormal"/>
              <w:jc w:val="center"/>
            </w:pPr>
            <w:r>
              <w:t>170; 176-96; 100</w:t>
            </w:r>
          </w:p>
        </w:tc>
        <w:tc>
          <w:tcPr>
            <w:tcW w:w="1190" w:type="dxa"/>
            <w:vAlign w:val="center"/>
          </w:tcPr>
          <w:p w:rsidR="008E09F7" w:rsidRDefault="008E09F7">
            <w:pPr>
              <w:pStyle w:val="ConsPlusNormal"/>
              <w:jc w:val="center"/>
            </w:pPr>
            <w:r>
              <w:t>170; 176-104; 108</w:t>
            </w:r>
          </w:p>
        </w:tc>
        <w:tc>
          <w:tcPr>
            <w:tcW w:w="1190" w:type="dxa"/>
            <w:vAlign w:val="center"/>
          </w:tcPr>
          <w:p w:rsidR="008E09F7" w:rsidRDefault="008E09F7">
            <w:pPr>
              <w:pStyle w:val="ConsPlusNormal"/>
              <w:jc w:val="center"/>
            </w:pPr>
            <w:r>
              <w:t>170; 176-112; 116</w:t>
            </w:r>
          </w:p>
        </w:tc>
        <w:tc>
          <w:tcPr>
            <w:tcW w:w="1190" w:type="dxa"/>
            <w:vAlign w:val="center"/>
          </w:tcPr>
          <w:p w:rsidR="008E09F7" w:rsidRDefault="008E09F7">
            <w:pPr>
              <w:pStyle w:val="ConsPlusNormal"/>
              <w:jc w:val="center"/>
            </w:pPr>
            <w:r>
              <w:t>170; 176-120; 124</w:t>
            </w:r>
          </w:p>
        </w:tc>
        <w:tc>
          <w:tcPr>
            <w:tcW w:w="1190" w:type="dxa"/>
            <w:vAlign w:val="center"/>
          </w:tcPr>
          <w:p w:rsidR="008E09F7" w:rsidRDefault="008E09F7">
            <w:pPr>
              <w:pStyle w:val="ConsPlusNormal"/>
              <w:jc w:val="center"/>
            </w:pPr>
            <w:r>
              <w:t>170; 176-128; 132</w:t>
            </w:r>
          </w:p>
        </w:tc>
      </w:tr>
      <w:tr w:rsidR="008E09F7">
        <w:tc>
          <w:tcPr>
            <w:tcW w:w="1984" w:type="dxa"/>
            <w:vAlign w:val="center"/>
          </w:tcPr>
          <w:p w:rsidR="008E09F7" w:rsidRDefault="008E09F7">
            <w:pPr>
              <w:pStyle w:val="ConsPlusNormal"/>
              <w:jc w:val="center"/>
            </w:pPr>
            <w:r>
              <w:t>182; 188</w:t>
            </w:r>
          </w:p>
          <w:p w:rsidR="008E09F7" w:rsidRDefault="008E09F7">
            <w:pPr>
              <w:pStyle w:val="ConsPlusNormal"/>
              <w:jc w:val="center"/>
            </w:pPr>
            <w:r>
              <w:t>(св. 179,0 до 191,0 включ.)</w:t>
            </w:r>
          </w:p>
        </w:tc>
        <w:tc>
          <w:tcPr>
            <w:tcW w:w="1133" w:type="dxa"/>
            <w:vAlign w:val="center"/>
          </w:tcPr>
          <w:p w:rsidR="008E09F7" w:rsidRDefault="008E09F7">
            <w:pPr>
              <w:pStyle w:val="ConsPlusNormal"/>
              <w:jc w:val="center"/>
            </w:pPr>
            <w:r>
              <w:t>182; 188-88; 92</w:t>
            </w:r>
          </w:p>
        </w:tc>
        <w:tc>
          <w:tcPr>
            <w:tcW w:w="1190" w:type="dxa"/>
            <w:vAlign w:val="center"/>
          </w:tcPr>
          <w:p w:rsidR="008E09F7" w:rsidRDefault="008E09F7">
            <w:pPr>
              <w:pStyle w:val="ConsPlusNormal"/>
              <w:jc w:val="center"/>
            </w:pPr>
            <w:r>
              <w:t>182; 188-96; 100</w:t>
            </w:r>
          </w:p>
        </w:tc>
        <w:tc>
          <w:tcPr>
            <w:tcW w:w="1190" w:type="dxa"/>
            <w:vAlign w:val="center"/>
          </w:tcPr>
          <w:p w:rsidR="008E09F7" w:rsidRDefault="008E09F7">
            <w:pPr>
              <w:pStyle w:val="ConsPlusNormal"/>
              <w:jc w:val="center"/>
            </w:pPr>
            <w:r>
              <w:t>182; 188-104; 108</w:t>
            </w:r>
          </w:p>
        </w:tc>
        <w:tc>
          <w:tcPr>
            <w:tcW w:w="1190" w:type="dxa"/>
            <w:vAlign w:val="center"/>
          </w:tcPr>
          <w:p w:rsidR="008E09F7" w:rsidRDefault="008E09F7">
            <w:pPr>
              <w:pStyle w:val="ConsPlusNormal"/>
              <w:jc w:val="center"/>
            </w:pPr>
            <w:r>
              <w:t>182; 188-112; 116</w:t>
            </w:r>
          </w:p>
        </w:tc>
        <w:tc>
          <w:tcPr>
            <w:tcW w:w="1190" w:type="dxa"/>
            <w:vAlign w:val="center"/>
          </w:tcPr>
          <w:p w:rsidR="008E09F7" w:rsidRDefault="008E09F7">
            <w:pPr>
              <w:pStyle w:val="ConsPlusNormal"/>
              <w:jc w:val="center"/>
            </w:pPr>
            <w:r>
              <w:t>182; 188-120; 124</w:t>
            </w:r>
          </w:p>
        </w:tc>
        <w:tc>
          <w:tcPr>
            <w:tcW w:w="1190" w:type="dxa"/>
            <w:vAlign w:val="center"/>
          </w:tcPr>
          <w:p w:rsidR="008E09F7" w:rsidRDefault="008E09F7">
            <w:pPr>
              <w:pStyle w:val="ConsPlusNormal"/>
              <w:jc w:val="center"/>
            </w:pPr>
            <w:r>
              <w:t>182; 188-128; 132</w:t>
            </w:r>
          </w:p>
        </w:tc>
      </w:tr>
      <w:tr w:rsidR="008E09F7">
        <w:tc>
          <w:tcPr>
            <w:tcW w:w="9067" w:type="dxa"/>
            <w:gridSpan w:val="7"/>
            <w:vAlign w:val="center"/>
          </w:tcPr>
          <w:p w:rsidR="008E09F7" w:rsidRDefault="008E09F7">
            <w:pPr>
              <w:pStyle w:val="ConsPlusNormal"/>
              <w:ind w:firstLine="283"/>
              <w:jc w:val="both"/>
            </w:pPr>
            <w:r>
              <w:t>Примечание - Диапазон размеров может быть уменьшен или увеличен по заявке потребителя при сохранении установленных интервалов для всех полнотных групп.</w:t>
            </w:r>
          </w:p>
        </w:tc>
      </w:tr>
    </w:tbl>
    <w:p w:rsidR="008E09F7" w:rsidRDefault="008E09F7">
      <w:pPr>
        <w:pStyle w:val="ConsPlusNormal"/>
        <w:jc w:val="both"/>
      </w:pPr>
    </w:p>
    <w:p w:rsidR="008E09F7" w:rsidRDefault="008E09F7">
      <w:pPr>
        <w:pStyle w:val="ConsPlusNormal"/>
        <w:jc w:val="right"/>
      </w:pPr>
      <w:r>
        <w:t>Таблица Б.2</w:t>
      </w:r>
    </w:p>
    <w:p w:rsidR="008E09F7" w:rsidRDefault="008E09F7">
      <w:pPr>
        <w:pStyle w:val="ConsPlusNormal"/>
        <w:jc w:val="both"/>
      </w:pPr>
    </w:p>
    <w:p w:rsidR="008E09F7" w:rsidRDefault="008E09F7">
      <w:pPr>
        <w:pStyle w:val="ConsPlusNormal"/>
        <w:jc w:val="center"/>
      </w:pPr>
      <w:bookmarkStart w:id="9" w:name="P1076"/>
      <w:bookmarkEnd w:id="9"/>
      <w:r>
        <w:t>Размеры плечепоясных изделий</w:t>
      </w:r>
    </w:p>
    <w:p w:rsidR="008E09F7" w:rsidRDefault="008E09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133"/>
        <w:gridCol w:w="1190"/>
        <w:gridCol w:w="1190"/>
        <w:gridCol w:w="1190"/>
        <w:gridCol w:w="1190"/>
        <w:gridCol w:w="1190"/>
      </w:tblGrid>
      <w:tr w:rsidR="008E09F7">
        <w:tc>
          <w:tcPr>
            <w:tcW w:w="9067" w:type="dxa"/>
            <w:gridSpan w:val="7"/>
            <w:vAlign w:val="center"/>
          </w:tcPr>
          <w:p w:rsidR="008E09F7" w:rsidRDefault="008E09F7">
            <w:pPr>
              <w:pStyle w:val="ConsPlusNormal"/>
              <w:jc w:val="center"/>
            </w:pPr>
            <w:r>
              <w:t>Размер</w:t>
            </w:r>
          </w:p>
        </w:tc>
      </w:tr>
      <w:tr w:rsidR="008E09F7">
        <w:tc>
          <w:tcPr>
            <w:tcW w:w="1984" w:type="dxa"/>
            <w:vMerge w:val="restart"/>
            <w:vAlign w:val="center"/>
          </w:tcPr>
          <w:p w:rsidR="008E09F7" w:rsidRDefault="008E09F7">
            <w:pPr>
              <w:pStyle w:val="ConsPlusNormal"/>
              <w:jc w:val="center"/>
            </w:pPr>
            <w:r>
              <w:t>Значение роста типовой фигуры, см (интервал роста человека)</w:t>
            </w:r>
          </w:p>
        </w:tc>
        <w:tc>
          <w:tcPr>
            <w:tcW w:w="7083" w:type="dxa"/>
            <w:gridSpan w:val="6"/>
            <w:vAlign w:val="center"/>
          </w:tcPr>
          <w:p w:rsidR="008E09F7" w:rsidRDefault="008E09F7">
            <w:pPr>
              <w:pStyle w:val="ConsPlusNormal"/>
              <w:jc w:val="center"/>
            </w:pPr>
            <w:r>
              <w:t>Сдвоенные значения обхвата груди типовой фигуры, см</w:t>
            </w:r>
          </w:p>
          <w:p w:rsidR="008E09F7" w:rsidRDefault="008E09F7">
            <w:pPr>
              <w:pStyle w:val="ConsPlusNormal"/>
              <w:jc w:val="center"/>
            </w:pPr>
            <w:r>
              <w:t>(интервал обхвата груди человека)</w:t>
            </w:r>
          </w:p>
        </w:tc>
      </w:tr>
      <w:tr w:rsidR="008E09F7">
        <w:tc>
          <w:tcPr>
            <w:tcW w:w="1984" w:type="dxa"/>
            <w:vMerge/>
          </w:tcPr>
          <w:p w:rsidR="008E09F7" w:rsidRDefault="008E09F7">
            <w:pPr>
              <w:pStyle w:val="ConsPlusNormal"/>
            </w:pPr>
          </w:p>
        </w:tc>
        <w:tc>
          <w:tcPr>
            <w:tcW w:w="1133" w:type="dxa"/>
            <w:vAlign w:val="center"/>
          </w:tcPr>
          <w:p w:rsidR="008E09F7" w:rsidRDefault="008E09F7">
            <w:pPr>
              <w:pStyle w:val="ConsPlusNormal"/>
              <w:jc w:val="center"/>
            </w:pPr>
            <w:r>
              <w:t>88; 92</w:t>
            </w:r>
          </w:p>
          <w:p w:rsidR="008E09F7" w:rsidRDefault="008E09F7">
            <w:pPr>
              <w:pStyle w:val="ConsPlusNormal"/>
              <w:jc w:val="center"/>
            </w:pPr>
            <w:r>
              <w:t>(от 86,0 до 94,0 включ.)</w:t>
            </w:r>
          </w:p>
        </w:tc>
        <w:tc>
          <w:tcPr>
            <w:tcW w:w="1190" w:type="dxa"/>
            <w:vAlign w:val="center"/>
          </w:tcPr>
          <w:p w:rsidR="008E09F7" w:rsidRDefault="008E09F7">
            <w:pPr>
              <w:pStyle w:val="ConsPlusNormal"/>
              <w:jc w:val="center"/>
            </w:pPr>
            <w:r>
              <w:t>96; 100</w:t>
            </w:r>
          </w:p>
          <w:p w:rsidR="008E09F7" w:rsidRDefault="008E09F7">
            <w:pPr>
              <w:pStyle w:val="ConsPlusNormal"/>
              <w:jc w:val="center"/>
            </w:pPr>
            <w:r>
              <w:t>(св. 94,0 до 102,0 включ.)</w:t>
            </w:r>
          </w:p>
        </w:tc>
        <w:tc>
          <w:tcPr>
            <w:tcW w:w="1190" w:type="dxa"/>
            <w:vAlign w:val="center"/>
          </w:tcPr>
          <w:p w:rsidR="008E09F7" w:rsidRDefault="008E09F7">
            <w:pPr>
              <w:pStyle w:val="ConsPlusNormal"/>
              <w:jc w:val="center"/>
            </w:pPr>
            <w:r>
              <w:t>104; 108</w:t>
            </w:r>
          </w:p>
          <w:p w:rsidR="008E09F7" w:rsidRDefault="008E09F7">
            <w:pPr>
              <w:pStyle w:val="ConsPlusNormal"/>
              <w:jc w:val="center"/>
            </w:pPr>
            <w:r>
              <w:t>(св. 102,0 до 110,0 включ.)</w:t>
            </w:r>
          </w:p>
        </w:tc>
        <w:tc>
          <w:tcPr>
            <w:tcW w:w="1190" w:type="dxa"/>
            <w:vAlign w:val="center"/>
          </w:tcPr>
          <w:p w:rsidR="008E09F7" w:rsidRDefault="008E09F7">
            <w:pPr>
              <w:pStyle w:val="ConsPlusNormal"/>
              <w:jc w:val="center"/>
            </w:pPr>
            <w:r>
              <w:t>112; 116</w:t>
            </w:r>
          </w:p>
          <w:p w:rsidR="008E09F7" w:rsidRDefault="008E09F7">
            <w:pPr>
              <w:pStyle w:val="ConsPlusNormal"/>
              <w:jc w:val="center"/>
            </w:pPr>
            <w:r>
              <w:t>(св. 110,0 до 118,0 включ.)</w:t>
            </w:r>
          </w:p>
        </w:tc>
        <w:tc>
          <w:tcPr>
            <w:tcW w:w="1190" w:type="dxa"/>
            <w:vAlign w:val="center"/>
          </w:tcPr>
          <w:p w:rsidR="008E09F7" w:rsidRDefault="008E09F7">
            <w:pPr>
              <w:pStyle w:val="ConsPlusNormal"/>
              <w:jc w:val="center"/>
            </w:pPr>
            <w:r>
              <w:t>120; 124</w:t>
            </w:r>
          </w:p>
          <w:p w:rsidR="008E09F7" w:rsidRDefault="008E09F7">
            <w:pPr>
              <w:pStyle w:val="ConsPlusNormal"/>
              <w:jc w:val="center"/>
            </w:pPr>
            <w:r>
              <w:t>(св. 118,0 до 126,0 включ.)</w:t>
            </w:r>
          </w:p>
        </w:tc>
        <w:tc>
          <w:tcPr>
            <w:tcW w:w="1190" w:type="dxa"/>
            <w:vAlign w:val="center"/>
          </w:tcPr>
          <w:p w:rsidR="008E09F7" w:rsidRDefault="008E09F7">
            <w:pPr>
              <w:pStyle w:val="ConsPlusNormal"/>
              <w:jc w:val="center"/>
            </w:pPr>
            <w:r>
              <w:t>128; 132</w:t>
            </w:r>
          </w:p>
          <w:p w:rsidR="008E09F7" w:rsidRDefault="008E09F7">
            <w:pPr>
              <w:pStyle w:val="ConsPlusNormal"/>
              <w:jc w:val="center"/>
            </w:pPr>
            <w:r>
              <w:t>(св. 126,0 до 134,0 включ.)</w:t>
            </w:r>
          </w:p>
        </w:tc>
      </w:tr>
      <w:tr w:rsidR="008E09F7">
        <w:tc>
          <w:tcPr>
            <w:tcW w:w="1984" w:type="dxa"/>
            <w:vAlign w:val="center"/>
          </w:tcPr>
          <w:p w:rsidR="008E09F7" w:rsidRDefault="008E09F7">
            <w:pPr>
              <w:pStyle w:val="ConsPlusNormal"/>
              <w:jc w:val="center"/>
            </w:pPr>
            <w:r>
              <w:lastRenderedPageBreak/>
              <w:t>146</w:t>
            </w:r>
          </w:p>
          <w:p w:rsidR="008E09F7" w:rsidRDefault="008E09F7">
            <w:pPr>
              <w:pStyle w:val="ConsPlusNormal"/>
              <w:jc w:val="center"/>
            </w:pPr>
            <w:r>
              <w:t>(от 143,0 до 149,0 включ.)</w:t>
            </w:r>
          </w:p>
        </w:tc>
        <w:tc>
          <w:tcPr>
            <w:tcW w:w="1133" w:type="dxa"/>
            <w:vAlign w:val="center"/>
          </w:tcPr>
          <w:p w:rsidR="008E09F7" w:rsidRDefault="008E09F7">
            <w:pPr>
              <w:pStyle w:val="ConsPlusNormal"/>
              <w:jc w:val="center"/>
            </w:pPr>
            <w:r>
              <w:t>146-88; 92</w:t>
            </w:r>
          </w:p>
        </w:tc>
        <w:tc>
          <w:tcPr>
            <w:tcW w:w="1190" w:type="dxa"/>
            <w:vAlign w:val="center"/>
          </w:tcPr>
          <w:p w:rsidR="008E09F7" w:rsidRDefault="008E09F7">
            <w:pPr>
              <w:pStyle w:val="ConsPlusNormal"/>
              <w:jc w:val="center"/>
            </w:pPr>
            <w:r>
              <w:t>146-96; 100</w:t>
            </w:r>
          </w:p>
        </w:tc>
        <w:tc>
          <w:tcPr>
            <w:tcW w:w="1190" w:type="dxa"/>
            <w:vAlign w:val="center"/>
          </w:tcPr>
          <w:p w:rsidR="008E09F7" w:rsidRDefault="008E09F7">
            <w:pPr>
              <w:pStyle w:val="ConsPlusNormal"/>
              <w:jc w:val="center"/>
            </w:pPr>
            <w:r>
              <w:t>146-104; 108</w:t>
            </w:r>
          </w:p>
        </w:tc>
        <w:tc>
          <w:tcPr>
            <w:tcW w:w="1190" w:type="dxa"/>
            <w:vAlign w:val="center"/>
          </w:tcPr>
          <w:p w:rsidR="008E09F7" w:rsidRDefault="008E09F7">
            <w:pPr>
              <w:pStyle w:val="ConsPlusNormal"/>
              <w:jc w:val="center"/>
            </w:pPr>
            <w:r>
              <w:t>146-112; 116</w:t>
            </w:r>
          </w:p>
        </w:tc>
        <w:tc>
          <w:tcPr>
            <w:tcW w:w="1190" w:type="dxa"/>
            <w:vAlign w:val="center"/>
          </w:tcPr>
          <w:p w:rsidR="008E09F7" w:rsidRDefault="008E09F7">
            <w:pPr>
              <w:pStyle w:val="ConsPlusNormal"/>
              <w:jc w:val="center"/>
            </w:pPr>
            <w:r>
              <w:t>146-120; 124</w:t>
            </w:r>
          </w:p>
        </w:tc>
        <w:tc>
          <w:tcPr>
            <w:tcW w:w="1190" w:type="dxa"/>
            <w:vAlign w:val="center"/>
          </w:tcPr>
          <w:p w:rsidR="008E09F7" w:rsidRDefault="008E09F7">
            <w:pPr>
              <w:pStyle w:val="ConsPlusNormal"/>
              <w:jc w:val="center"/>
            </w:pPr>
            <w:r>
              <w:t>146-128; 132</w:t>
            </w:r>
          </w:p>
        </w:tc>
      </w:tr>
      <w:tr w:rsidR="008E09F7">
        <w:tc>
          <w:tcPr>
            <w:tcW w:w="1984" w:type="dxa"/>
            <w:vAlign w:val="center"/>
          </w:tcPr>
          <w:p w:rsidR="008E09F7" w:rsidRDefault="008E09F7">
            <w:pPr>
              <w:pStyle w:val="ConsPlusNormal"/>
              <w:jc w:val="center"/>
            </w:pPr>
            <w:r>
              <w:t>152</w:t>
            </w:r>
          </w:p>
          <w:p w:rsidR="008E09F7" w:rsidRDefault="008E09F7">
            <w:pPr>
              <w:pStyle w:val="ConsPlusNormal"/>
              <w:jc w:val="center"/>
            </w:pPr>
            <w:r>
              <w:t>(св. 149,0 до 155,0 включ.)</w:t>
            </w:r>
          </w:p>
        </w:tc>
        <w:tc>
          <w:tcPr>
            <w:tcW w:w="1133" w:type="dxa"/>
            <w:vAlign w:val="center"/>
          </w:tcPr>
          <w:p w:rsidR="008E09F7" w:rsidRDefault="008E09F7">
            <w:pPr>
              <w:pStyle w:val="ConsPlusNormal"/>
              <w:jc w:val="center"/>
            </w:pPr>
            <w:r>
              <w:t>152-88; 92</w:t>
            </w:r>
          </w:p>
        </w:tc>
        <w:tc>
          <w:tcPr>
            <w:tcW w:w="1190" w:type="dxa"/>
            <w:vAlign w:val="center"/>
          </w:tcPr>
          <w:p w:rsidR="008E09F7" w:rsidRDefault="008E09F7">
            <w:pPr>
              <w:pStyle w:val="ConsPlusNormal"/>
              <w:jc w:val="center"/>
            </w:pPr>
            <w:r>
              <w:t>152-96; 100</w:t>
            </w:r>
          </w:p>
        </w:tc>
        <w:tc>
          <w:tcPr>
            <w:tcW w:w="1190" w:type="dxa"/>
            <w:vAlign w:val="center"/>
          </w:tcPr>
          <w:p w:rsidR="008E09F7" w:rsidRDefault="008E09F7">
            <w:pPr>
              <w:pStyle w:val="ConsPlusNormal"/>
              <w:jc w:val="center"/>
            </w:pPr>
            <w:r>
              <w:t>152-104; 108</w:t>
            </w:r>
          </w:p>
        </w:tc>
        <w:tc>
          <w:tcPr>
            <w:tcW w:w="1190" w:type="dxa"/>
            <w:vAlign w:val="center"/>
          </w:tcPr>
          <w:p w:rsidR="008E09F7" w:rsidRDefault="008E09F7">
            <w:pPr>
              <w:pStyle w:val="ConsPlusNormal"/>
              <w:jc w:val="center"/>
            </w:pPr>
            <w:r>
              <w:t>152-112; 116</w:t>
            </w:r>
          </w:p>
        </w:tc>
        <w:tc>
          <w:tcPr>
            <w:tcW w:w="1190" w:type="dxa"/>
            <w:vAlign w:val="center"/>
          </w:tcPr>
          <w:p w:rsidR="008E09F7" w:rsidRDefault="008E09F7">
            <w:pPr>
              <w:pStyle w:val="ConsPlusNormal"/>
              <w:jc w:val="center"/>
            </w:pPr>
            <w:r>
              <w:t>152-120; 124</w:t>
            </w:r>
          </w:p>
        </w:tc>
        <w:tc>
          <w:tcPr>
            <w:tcW w:w="1190" w:type="dxa"/>
            <w:vAlign w:val="center"/>
          </w:tcPr>
          <w:p w:rsidR="008E09F7" w:rsidRDefault="008E09F7">
            <w:pPr>
              <w:pStyle w:val="ConsPlusNormal"/>
              <w:jc w:val="center"/>
            </w:pPr>
            <w:r>
              <w:t>152-128; 132</w:t>
            </w:r>
          </w:p>
        </w:tc>
      </w:tr>
      <w:tr w:rsidR="008E09F7">
        <w:tc>
          <w:tcPr>
            <w:tcW w:w="1984" w:type="dxa"/>
            <w:vAlign w:val="center"/>
          </w:tcPr>
          <w:p w:rsidR="008E09F7" w:rsidRDefault="008E09F7">
            <w:pPr>
              <w:pStyle w:val="ConsPlusNormal"/>
              <w:jc w:val="center"/>
            </w:pPr>
            <w:r>
              <w:t>158</w:t>
            </w:r>
          </w:p>
          <w:p w:rsidR="008E09F7" w:rsidRDefault="008E09F7">
            <w:pPr>
              <w:pStyle w:val="ConsPlusNormal"/>
              <w:jc w:val="center"/>
            </w:pPr>
            <w:r>
              <w:t>(св. 155,0 до 161,0 включ.)</w:t>
            </w:r>
          </w:p>
        </w:tc>
        <w:tc>
          <w:tcPr>
            <w:tcW w:w="1133" w:type="dxa"/>
            <w:vAlign w:val="center"/>
          </w:tcPr>
          <w:p w:rsidR="008E09F7" w:rsidRDefault="008E09F7">
            <w:pPr>
              <w:pStyle w:val="ConsPlusNormal"/>
              <w:jc w:val="center"/>
            </w:pPr>
            <w:r>
              <w:t>158-88; 92</w:t>
            </w:r>
          </w:p>
        </w:tc>
        <w:tc>
          <w:tcPr>
            <w:tcW w:w="1190" w:type="dxa"/>
            <w:vAlign w:val="center"/>
          </w:tcPr>
          <w:p w:rsidR="008E09F7" w:rsidRDefault="008E09F7">
            <w:pPr>
              <w:pStyle w:val="ConsPlusNormal"/>
              <w:jc w:val="center"/>
            </w:pPr>
            <w:r>
              <w:t>158-96; 100</w:t>
            </w:r>
          </w:p>
        </w:tc>
        <w:tc>
          <w:tcPr>
            <w:tcW w:w="1190" w:type="dxa"/>
            <w:vAlign w:val="center"/>
          </w:tcPr>
          <w:p w:rsidR="008E09F7" w:rsidRDefault="008E09F7">
            <w:pPr>
              <w:pStyle w:val="ConsPlusNormal"/>
              <w:jc w:val="center"/>
            </w:pPr>
            <w:r>
              <w:t>158-104; 108</w:t>
            </w:r>
          </w:p>
        </w:tc>
        <w:tc>
          <w:tcPr>
            <w:tcW w:w="1190" w:type="dxa"/>
            <w:vAlign w:val="center"/>
          </w:tcPr>
          <w:p w:rsidR="008E09F7" w:rsidRDefault="008E09F7">
            <w:pPr>
              <w:pStyle w:val="ConsPlusNormal"/>
              <w:jc w:val="center"/>
            </w:pPr>
            <w:r>
              <w:t>158-112; 116</w:t>
            </w:r>
          </w:p>
        </w:tc>
        <w:tc>
          <w:tcPr>
            <w:tcW w:w="1190" w:type="dxa"/>
            <w:vAlign w:val="center"/>
          </w:tcPr>
          <w:p w:rsidR="008E09F7" w:rsidRDefault="008E09F7">
            <w:pPr>
              <w:pStyle w:val="ConsPlusNormal"/>
              <w:jc w:val="center"/>
            </w:pPr>
            <w:r>
              <w:t>158-120; 124</w:t>
            </w:r>
          </w:p>
        </w:tc>
        <w:tc>
          <w:tcPr>
            <w:tcW w:w="1190" w:type="dxa"/>
            <w:vAlign w:val="center"/>
          </w:tcPr>
          <w:p w:rsidR="008E09F7" w:rsidRDefault="008E09F7">
            <w:pPr>
              <w:pStyle w:val="ConsPlusNormal"/>
              <w:jc w:val="center"/>
            </w:pPr>
            <w:r>
              <w:t>158-128; 132</w:t>
            </w:r>
          </w:p>
        </w:tc>
      </w:tr>
      <w:tr w:rsidR="008E09F7">
        <w:tc>
          <w:tcPr>
            <w:tcW w:w="1984" w:type="dxa"/>
            <w:vAlign w:val="center"/>
          </w:tcPr>
          <w:p w:rsidR="008E09F7" w:rsidRDefault="008E09F7">
            <w:pPr>
              <w:pStyle w:val="ConsPlusNormal"/>
              <w:jc w:val="center"/>
            </w:pPr>
            <w:r>
              <w:t>164</w:t>
            </w:r>
          </w:p>
          <w:p w:rsidR="008E09F7" w:rsidRDefault="008E09F7">
            <w:pPr>
              <w:pStyle w:val="ConsPlusNormal"/>
              <w:jc w:val="center"/>
            </w:pPr>
            <w:r>
              <w:t>(св. 161,0 до 167,0 включ.)</w:t>
            </w:r>
          </w:p>
        </w:tc>
        <w:tc>
          <w:tcPr>
            <w:tcW w:w="1133" w:type="dxa"/>
            <w:vAlign w:val="center"/>
          </w:tcPr>
          <w:p w:rsidR="008E09F7" w:rsidRDefault="008E09F7">
            <w:pPr>
              <w:pStyle w:val="ConsPlusNormal"/>
              <w:jc w:val="center"/>
            </w:pPr>
            <w:r>
              <w:t>164-88; 92</w:t>
            </w:r>
          </w:p>
        </w:tc>
        <w:tc>
          <w:tcPr>
            <w:tcW w:w="1190" w:type="dxa"/>
            <w:vAlign w:val="center"/>
          </w:tcPr>
          <w:p w:rsidR="008E09F7" w:rsidRDefault="008E09F7">
            <w:pPr>
              <w:pStyle w:val="ConsPlusNormal"/>
              <w:jc w:val="center"/>
            </w:pPr>
            <w:r>
              <w:t>164-96; 100</w:t>
            </w:r>
          </w:p>
        </w:tc>
        <w:tc>
          <w:tcPr>
            <w:tcW w:w="1190" w:type="dxa"/>
            <w:vAlign w:val="center"/>
          </w:tcPr>
          <w:p w:rsidR="008E09F7" w:rsidRDefault="008E09F7">
            <w:pPr>
              <w:pStyle w:val="ConsPlusNormal"/>
              <w:jc w:val="center"/>
            </w:pPr>
            <w:r>
              <w:t>164-104; 108</w:t>
            </w:r>
          </w:p>
        </w:tc>
        <w:tc>
          <w:tcPr>
            <w:tcW w:w="1190" w:type="dxa"/>
            <w:vAlign w:val="center"/>
          </w:tcPr>
          <w:p w:rsidR="008E09F7" w:rsidRDefault="008E09F7">
            <w:pPr>
              <w:pStyle w:val="ConsPlusNormal"/>
              <w:jc w:val="center"/>
            </w:pPr>
            <w:r>
              <w:t>164-112; 116</w:t>
            </w:r>
          </w:p>
        </w:tc>
        <w:tc>
          <w:tcPr>
            <w:tcW w:w="1190" w:type="dxa"/>
            <w:vAlign w:val="center"/>
          </w:tcPr>
          <w:p w:rsidR="008E09F7" w:rsidRDefault="008E09F7">
            <w:pPr>
              <w:pStyle w:val="ConsPlusNormal"/>
              <w:jc w:val="center"/>
            </w:pPr>
            <w:r>
              <w:t>164-120; 124</w:t>
            </w:r>
          </w:p>
        </w:tc>
        <w:tc>
          <w:tcPr>
            <w:tcW w:w="1190" w:type="dxa"/>
            <w:vAlign w:val="center"/>
          </w:tcPr>
          <w:p w:rsidR="008E09F7" w:rsidRDefault="008E09F7">
            <w:pPr>
              <w:pStyle w:val="ConsPlusNormal"/>
              <w:jc w:val="center"/>
            </w:pPr>
            <w:r>
              <w:t>164-128; 132</w:t>
            </w:r>
          </w:p>
        </w:tc>
      </w:tr>
      <w:tr w:rsidR="008E09F7">
        <w:tc>
          <w:tcPr>
            <w:tcW w:w="1984" w:type="dxa"/>
            <w:vAlign w:val="center"/>
          </w:tcPr>
          <w:p w:rsidR="008E09F7" w:rsidRDefault="008E09F7">
            <w:pPr>
              <w:pStyle w:val="ConsPlusNormal"/>
              <w:jc w:val="center"/>
            </w:pPr>
            <w:r>
              <w:t>170</w:t>
            </w:r>
          </w:p>
          <w:p w:rsidR="008E09F7" w:rsidRDefault="008E09F7">
            <w:pPr>
              <w:pStyle w:val="ConsPlusNormal"/>
              <w:jc w:val="center"/>
            </w:pPr>
            <w:r>
              <w:t>(св. 167,0 до 173,0 включ.)</w:t>
            </w:r>
          </w:p>
        </w:tc>
        <w:tc>
          <w:tcPr>
            <w:tcW w:w="1133" w:type="dxa"/>
            <w:vAlign w:val="center"/>
          </w:tcPr>
          <w:p w:rsidR="008E09F7" w:rsidRDefault="008E09F7">
            <w:pPr>
              <w:pStyle w:val="ConsPlusNormal"/>
              <w:jc w:val="center"/>
            </w:pPr>
            <w:r>
              <w:t>170-88; 92</w:t>
            </w:r>
          </w:p>
        </w:tc>
        <w:tc>
          <w:tcPr>
            <w:tcW w:w="1190" w:type="dxa"/>
            <w:vAlign w:val="center"/>
          </w:tcPr>
          <w:p w:rsidR="008E09F7" w:rsidRDefault="008E09F7">
            <w:pPr>
              <w:pStyle w:val="ConsPlusNormal"/>
              <w:jc w:val="center"/>
            </w:pPr>
            <w:r>
              <w:t>170-96; 100</w:t>
            </w:r>
          </w:p>
        </w:tc>
        <w:tc>
          <w:tcPr>
            <w:tcW w:w="1190" w:type="dxa"/>
            <w:vAlign w:val="center"/>
          </w:tcPr>
          <w:p w:rsidR="008E09F7" w:rsidRDefault="008E09F7">
            <w:pPr>
              <w:pStyle w:val="ConsPlusNormal"/>
              <w:jc w:val="center"/>
            </w:pPr>
            <w:r>
              <w:t>170-104; 108</w:t>
            </w:r>
          </w:p>
        </w:tc>
        <w:tc>
          <w:tcPr>
            <w:tcW w:w="1190" w:type="dxa"/>
            <w:vAlign w:val="center"/>
          </w:tcPr>
          <w:p w:rsidR="008E09F7" w:rsidRDefault="008E09F7">
            <w:pPr>
              <w:pStyle w:val="ConsPlusNormal"/>
              <w:jc w:val="center"/>
            </w:pPr>
            <w:r>
              <w:t>170-112; 116</w:t>
            </w:r>
          </w:p>
        </w:tc>
        <w:tc>
          <w:tcPr>
            <w:tcW w:w="1190" w:type="dxa"/>
            <w:vAlign w:val="center"/>
          </w:tcPr>
          <w:p w:rsidR="008E09F7" w:rsidRDefault="008E09F7">
            <w:pPr>
              <w:pStyle w:val="ConsPlusNormal"/>
              <w:jc w:val="center"/>
            </w:pPr>
            <w:r>
              <w:t>170-120; 124</w:t>
            </w:r>
          </w:p>
        </w:tc>
        <w:tc>
          <w:tcPr>
            <w:tcW w:w="1190" w:type="dxa"/>
            <w:vAlign w:val="center"/>
          </w:tcPr>
          <w:p w:rsidR="008E09F7" w:rsidRDefault="008E09F7">
            <w:pPr>
              <w:pStyle w:val="ConsPlusNormal"/>
              <w:jc w:val="center"/>
            </w:pPr>
            <w:r>
              <w:t>170-128; 132</w:t>
            </w:r>
          </w:p>
        </w:tc>
      </w:tr>
      <w:tr w:rsidR="008E09F7">
        <w:tc>
          <w:tcPr>
            <w:tcW w:w="1984" w:type="dxa"/>
            <w:vAlign w:val="center"/>
          </w:tcPr>
          <w:p w:rsidR="008E09F7" w:rsidRDefault="008E09F7">
            <w:pPr>
              <w:pStyle w:val="ConsPlusNormal"/>
              <w:jc w:val="center"/>
            </w:pPr>
            <w:r>
              <w:t>176</w:t>
            </w:r>
          </w:p>
          <w:p w:rsidR="008E09F7" w:rsidRDefault="008E09F7">
            <w:pPr>
              <w:pStyle w:val="ConsPlusNormal"/>
              <w:jc w:val="center"/>
            </w:pPr>
            <w:r>
              <w:t>(св. 137,0 до 179,0 включ.)</w:t>
            </w:r>
          </w:p>
        </w:tc>
        <w:tc>
          <w:tcPr>
            <w:tcW w:w="1133" w:type="dxa"/>
            <w:vAlign w:val="center"/>
          </w:tcPr>
          <w:p w:rsidR="008E09F7" w:rsidRDefault="008E09F7">
            <w:pPr>
              <w:pStyle w:val="ConsPlusNormal"/>
              <w:jc w:val="center"/>
            </w:pPr>
            <w:r>
              <w:t>176-88; 92</w:t>
            </w:r>
          </w:p>
        </w:tc>
        <w:tc>
          <w:tcPr>
            <w:tcW w:w="1190" w:type="dxa"/>
            <w:vAlign w:val="center"/>
          </w:tcPr>
          <w:p w:rsidR="008E09F7" w:rsidRDefault="008E09F7">
            <w:pPr>
              <w:pStyle w:val="ConsPlusNormal"/>
              <w:jc w:val="center"/>
            </w:pPr>
            <w:r>
              <w:t>176-96; 100</w:t>
            </w:r>
          </w:p>
        </w:tc>
        <w:tc>
          <w:tcPr>
            <w:tcW w:w="1190" w:type="dxa"/>
            <w:vAlign w:val="center"/>
          </w:tcPr>
          <w:p w:rsidR="008E09F7" w:rsidRDefault="008E09F7">
            <w:pPr>
              <w:pStyle w:val="ConsPlusNormal"/>
              <w:jc w:val="center"/>
            </w:pPr>
            <w:r>
              <w:t>176-104; 108</w:t>
            </w:r>
          </w:p>
        </w:tc>
        <w:tc>
          <w:tcPr>
            <w:tcW w:w="1190" w:type="dxa"/>
            <w:vAlign w:val="center"/>
          </w:tcPr>
          <w:p w:rsidR="008E09F7" w:rsidRDefault="008E09F7">
            <w:pPr>
              <w:pStyle w:val="ConsPlusNormal"/>
              <w:jc w:val="center"/>
            </w:pPr>
            <w:r>
              <w:t>176-112; 116</w:t>
            </w:r>
          </w:p>
        </w:tc>
        <w:tc>
          <w:tcPr>
            <w:tcW w:w="1190" w:type="dxa"/>
            <w:vAlign w:val="center"/>
          </w:tcPr>
          <w:p w:rsidR="008E09F7" w:rsidRDefault="008E09F7">
            <w:pPr>
              <w:pStyle w:val="ConsPlusNormal"/>
              <w:jc w:val="center"/>
            </w:pPr>
            <w:r>
              <w:t>176-120; 124</w:t>
            </w:r>
          </w:p>
        </w:tc>
        <w:tc>
          <w:tcPr>
            <w:tcW w:w="1190" w:type="dxa"/>
            <w:vAlign w:val="center"/>
          </w:tcPr>
          <w:p w:rsidR="008E09F7" w:rsidRDefault="008E09F7">
            <w:pPr>
              <w:pStyle w:val="ConsPlusNormal"/>
              <w:jc w:val="center"/>
            </w:pPr>
            <w:r>
              <w:t>176-128; 132</w:t>
            </w:r>
          </w:p>
        </w:tc>
      </w:tr>
      <w:tr w:rsidR="008E09F7">
        <w:tc>
          <w:tcPr>
            <w:tcW w:w="1984" w:type="dxa"/>
            <w:vAlign w:val="center"/>
          </w:tcPr>
          <w:p w:rsidR="008E09F7" w:rsidRDefault="008E09F7">
            <w:pPr>
              <w:pStyle w:val="ConsPlusNormal"/>
              <w:jc w:val="center"/>
            </w:pPr>
            <w:r>
              <w:t>182</w:t>
            </w:r>
          </w:p>
          <w:p w:rsidR="008E09F7" w:rsidRDefault="008E09F7">
            <w:pPr>
              <w:pStyle w:val="ConsPlusNormal"/>
              <w:jc w:val="center"/>
            </w:pPr>
            <w:r>
              <w:t>(св. 179,0 до 185,0 включ.)</w:t>
            </w:r>
          </w:p>
        </w:tc>
        <w:tc>
          <w:tcPr>
            <w:tcW w:w="1133" w:type="dxa"/>
            <w:vAlign w:val="center"/>
          </w:tcPr>
          <w:p w:rsidR="008E09F7" w:rsidRDefault="008E09F7">
            <w:pPr>
              <w:pStyle w:val="ConsPlusNormal"/>
              <w:jc w:val="center"/>
            </w:pPr>
            <w:r>
              <w:t>182-88; 92</w:t>
            </w:r>
          </w:p>
        </w:tc>
        <w:tc>
          <w:tcPr>
            <w:tcW w:w="1190" w:type="dxa"/>
            <w:vAlign w:val="center"/>
          </w:tcPr>
          <w:p w:rsidR="008E09F7" w:rsidRDefault="008E09F7">
            <w:pPr>
              <w:pStyle w:val="ConsPlusNormal"/>
              <w:jc w:val="center"/>
            </w:pPr>
            <w:r>
              <w:t>182-96; 100</w:t>
            </w:r>
          </w:p>
        </w:tc>
        <w:tc>
          <w:tcPr>
            <w:tcW w:w="1190" w:type="dxa"/>
            <w:vAlign w:val="center"/>
          </w:tcPr>
          <w:p w:rsidR="008E09F7" w:rsidRDefault="008E09F7">
            <w:pPr>
              <w:pStyle w:val="ConsPlusNormal"/>
              <w:jc w:val="center"/>
            </w:pPr>
            <w:r>
              <w:t>182-104; 108</w:t>
            </w:r>
          </w:p>
        </w:tc>
        <w:tc>
          <w:tcPr>
            <w:tcW w:w="1190" w:type="dxa"/>
            <w:vAlign w:val="center"/>
          </w:tcPr>
          <w:p w:rsidR="008E09F7" w:rsidRDefault="008E09F7">
            <w:pPr>
              <w:pStyle w:val="ConsPlusNormal"/>
              <w:jc w:val="center"/>
            </w:pPr>
            <w:r>
              <w:t>182-112; 116</w:t>
            </w:r>
          </w:p>
        </w:tc>
        <w:tc>
          <w:tcPr>
            <w:tcW w:w="1190" w:type="dxa"/>
            <w:vAlign w:val="center"/>
          </w:tcPr>
          <w:p w:rsidR="008E09F7" w:rsidRDefault="008E09F7">
            <w:pPr>
              <w:pStyle w:val="ConsPlusNormal"/>
              <w:jc w:val="center"/>
            </w:pPr>
            <w:r>
              <w:t>182-120; 124</w:t>
            </w:r>
          </w:p>
        </w:tc>
        <w:tc>
          <w:tcPr>
            <w:tcW w:w="1190" w:type="dxa"/>
            <w:vAlign w:val="center"/>
          </w:tcPr>
          <w:p w:rsidR="008E09F7" w:rsidRDefault="008E09F7">
            <w:pPr>
              <w:pStyle w:val="ConsPlusNormal"/>
              <w:jc w:val="center"/>
            </w:pPr>
            <w:r>
              <w:t>182-128; 132</w:t>
            </w:r>
          </w:p>
        </w:tc>
      </w:tr>
      <w:tr w:rsidR="008E09F7">
        <w:tc>
          <w:tcPr>
            <w:tcW w:w="1984" w:type="dxa"/>
            <w:vAlign w:val="center"/>
          </w:tcPr>
          <w:p w:rsidR="008E09F7" w:rsidRDefault="008E09F7">
            <w:pPr>
              <w:pStyle w:val="ConsPlusNormal"/>
              <w:jc w:val="center"/>
            </w:pPr>
            <w:r>
              <w:t>188</w:t>
            </w:r>
          </w:p>
          <w:p w:rsidR="008E09F7" w:rsidRDefault="008E09F7">
            <w:pPr>
              <w:pStyle w:val="ConsPlusNormal"/>
              <w:jc w:val="center"/>
            </w:pPr>
            <w:r>
              <w:t>(св. 185,0 до 191,0 включ.)</w:t>
            </w:r>
          </w:p>
        </w:tc>
        <w:tc>
          <w:tcPr>
            <w:tcW w:w="1133" w:type="dxa"/>
            <w:vAlign w:val="center"/>
          </w:tcPr>
          <w:p w:rsidR="008E09F7" w:rsidRDefault="008E09F7">
            <w:pPr>
              <w:pStyle w:val="ConsPlusNormal"/>
              <w:jc w:val="center"/>
            </w:pPr>
            <w:r>
              <w:t>188-88; 92</w:t>
            </w:r>
          </w:p>
        </w:tc>
        <w:tc>
          <w:tcPr>
            <w:tcW w:w="1190" w:type="dxa"/>
            <w:vAlign w:val="center"/>
          </w:tcPr>
          <w:p w:rsidR="008E09F7" w:rsidRDefault="008E09F7">
            <w:pPr>
              <w:pStyle w:val="ConsPlusNormal"/>
              <w:jc w:val="center"/>
            </w:pPr>
            <w:r>
              <w:t>188-96; 100</w:t>
            </w:r>
          </w:p>
        </w:tc>
        <w:tc>
          <w:tcPr>
            <w:tcW w:w="1190" w:type="dxa"/>
            <w:vAlign w:val="center"/>
          </w:tcPr>
          <w:p w:rsidR="008E09F7" w:rsidRDefault="008E09F7">
            <w:pPr>
              <w:pStyle w:val="ConsPlusNormal"/>
              <w:jc w:val="center"/>
            </w:pPr>
            <w:r>
              <w:t>188-104; 108</w:t>
            </w:r>
          </w:p>
        </w:tc>
        <w:tc>
          <w:tcPr>
            <w:tcW w:w="1190" w:type="dxa"/>
            <w:vAlign w:val="center"/>
          </w:tcPr>
          <w:p w:rsidR="008E09F7" w:rsidRDefault="008E09F7">
            <w:pPr>
              <w:pStyle w:val="ConsPlusNormal"/>
              <w:jc w:val="center"/>
            </w:pPr>
            <w:r>
              <w:t>188-112; 116</w:t>
            </w:r>
          </w:p>
        </w:tc>
        <w:tc>
          <w:tcPr>
            <w:tcW w:w="1190" w:type="dxa"/>
            <w:vAlign w:val="center"/>
          </w:tcPr>
          <w:p w:rsidR="008E09F7" w:rsidRDefault="008E09F7">
            <w:pPr>
              <w:pStyle w:val="ConsPlusNormal"/>
              <w:jc w:val="center"/>
            </w:pPr>
            <w:r>
              <w:t>188-120; 124</w:t>
            </w:r>
          </w:p>
        </w:tc>
        <w:tc>
          <w:tcPr>
            <w:tcW w:w="1190" w:type="dxa"/>
            <w:vAlign w:val="center"/>
          </w:tcPr>
          <w:p w:rsidR="008E09F7" w:rsidRDefault="008E09F7">
            <w:pPr>
              <w:pStyle w:val="ConsPlusNormal"/>
              <w:jc w:val="center"/>
            </w:pPr>
            <w:r>
              <w:t>188-128; 132</w:t>
            </w:r>
          </w:p>
        </w:tc>
      </w:tr>
      <w:tr w:rsidR="008E09F7">
        <w:tc>
          <w:tcPr>
            <w:tcW w:w="9067" w:type="dxa"/>
            <w:gridSpan w:val="7"/>
            <w:vAlign w:val="center"/>
          </w:tcPr>
          <w:p w:rsidR="008E09F7" w:rsidRDefault="008E09F7">
            <w:pPr>
              <w:pStyle w:val="ConsPlusNormal"/>
              <w:ind w:firstLine="283"/>
              <w:jc w:val="both"/>
            </w:pPr>
            <w:r>
              <w:t>Примечание - Диапазон размеров может быть уменьшен или увеличен по заявке потребителя при сохранении установленных интервалов для всех полнотных групп.</w:t>
            </w:r>
          </w:p>
        </w:tc>
      </w:tr>
    </w:tbl>
    <w:p w:rsidR="008E09F7" w:rsidRDefault="008E09F7">
      <w:pPr>
        <w:pStyle w:val="ConsPlusNormal"/>
        <w:jc w:val="both"/>
      </w:pPr>
    </w:p>
    <w:p w:rsidR="008E09F7" w:rsidRDefault="008E09F7">
      <w:pPr>
        <w:pStyle w:val="ConsPlusNormal"/>
        <w:jc w:val="right"/>
      </w:pPr>
      <w:r>
        <w:t>Таблица Б.3</w:t>
      </w:r>
    </w:p>
    <w:p w:rsidR="008E09F7" w:rsidRDefault="008E09F7">
      <w:pPr>
        <w:pStyle w:val="ConsPlusNormal"/>
        <w:jc w:val="both"/>
      </w:pPr>
    </w:p>
    <w:p w:rsidR="008E09F7" w:rsidRDefault="008E09F7">
      <w:pPr>
        <w:pStyle w:val="ConsPlusNormal"/>
        <w:jc w:val="center"/>
      </w:pPr>
      <w:bookmarkStart w:id="10" w:name="P1162"/>
      <w:bookmarkEnd w:id="10"/>
      <w:r>
        <w:t>Размеры головных уборов</w:t>
      </w:r>
    </w:p>
    <w:p w:rsidR="008E09F7" w:rsidRDefault="008E09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35"/>
      </w:tblGrid>
      <w:tr w:rsidR="008E09F7">
        <w:tc>
          <w:tcPr>
            <w:tcW w:w="6180" w:type="dxa"/>
            <w:vAlign w:val="center"/>
          </w:tcPr>
          <w:p w:rsidR="008E09F7" w:rsidRDefault="008E09F7">
            <w:pPr>
              <w:pStyle w:val="ConsPlusNormal"/>
              <w:jc w:val="center"/>
            </w:pPr>
            <w:r>
              <w:t>Измерение обхвата головы типовой фигуры, см</w:t>
            </w:r>
          </w:p>
          <w:p w:rsidR="008E09F7" w:rsidRDefault="008E09F7">
            <w:pPr>
              <w:pStyle w:val="ConsPlusNormal"/>
              <w:jc w:val="center"/>
            </w:pPr>
            <w:r>
              <w:t>(интервал обхвата головы человека)</w:t>
            </w:r>
          </w:p>
        </w:tc>
        <w:tc>
          <w:tcPr>
            <w:tcW w:w="2835" w:type="dxa"/>
            <w:vAlign w:val="center"/>
          </w:tcPr>
          <w:p w:rsidR="008E09F7" w:rsidRDefault="008E09F7">
            <w:pPr>
              <w:pStyle w:val="ConsPlusNormal"/>
              <w:jc w:val="center"/>
            </w:pPr>
            <w:r>
              <w:t>Размер</w:t>
            </w:r>
          </w:p>
        </w:tc>
      </w:tr>
      <w:tr w:rsidR="008E09F7">
        <w:tc>
          <w:tcPr>
            <w:tcW w:w="6180" w:type="dxa"/>
            <w:vAlign w:val="center"/>
          </w:tcPr>
          <w:p w:rsidR="008E09F7" w:rsidRDefault="008E09F7">
            <w:pPr>
              <w:pStyle w:val="ConsPlusNormal"/>
              <w:jc w:val="center"/>
            </w:pPr>
            <w:r>
              <w:t>54,0 (от 53,5 до 54,5 включ.)</w:t>
            </w:r>
          </w:p>
        </w:tc>
        <w:tc>
          <w:tcPr>
            <w:tcW w:w="2835" w:type="dxa"/>
            <w:vAlign w:val="center"/>
          </w:tcPr>
          <w:p w:rsidR="008E09F7" w:rsidRDefault="008E09F7">
            <w:pPr>
              <w:pStyle w:val="ConsPlusNormal"/>
              <w:jc w:val="center"/>
            </w:pPr>
            <w:r>
              <w:t>54</w:t>
            </w:r>
          </w:p>
        </w:tc>
      </w:tr>
      <w:tr w:rsidR="008E09F7">
        <w:tc>
          <w:tcPr>
            <w:tcW w:w="6180" w:type="dxa"/>
            <w:vAlign w:val="center"/>
          </w:tcPr>
          <w:p w:rsidR="008E09F7" w:rsidRDefault="008E09F7">
            <w:pPr>
              <w:pStyle w:val="ConsPlusNormal"/>
              <w:jc w:val="center"/>
            </w:pPr>
            <w:r>
              <w:t>55,0 (свыше 54,5 до 55,5 включ.)</w:t>
            </w:r>
          </w:p>
        </w:tc>
        <w:tc>
          <w:tcPr>
            <w:tcW w:w="2835" w:type="dxa"/>
            <w:vAlign w:val="center"/>
          </w:tcPr>
          <w:p w:rsidR="008E09F7" w:rsidRDefault="008E09F7">
            <w:pPr>
              <w:pStyle w:val="ConsPlusNormal"/>
              <w:jc w:val="center"/>
            </w:pPr>
            <w:r>
              <w:t>55</w:t>
            </w:r>
          </w:p>
        </w:tc>
      </w:tr>
      <w:tr w:rsidR="008E09F7">
        <w:tc>
          <w:tcPr>
            <w:tcW w:w="6180" w:type="dxa"/>
            <w:vAlign w:val="center"/>
          </w:tcPr>
          <w:p w:rsidR="008E09F7" w:rsidRDefault="008E09F7">
            <w:pPr>
              <w:pStyle w:val="ConsPlusNormal"/>
              <w:jc w:val="center"/>
            </w:pPr>
            <w:r>
              <w:t>56,0 (свыше 55,5 до 56,5 включ.)</w:t>
            </w:r>
          </w:p>
        </w:tc>
        <w:tc>
          <w:tcPr>
            <w:tcW w:w="2835" w:type="dxa"/>
            <w:vAlign w:val="center"/>
          </w:tcPr>
          <w:p w:rsidR="008E09F7" w:rsidRDefault="008E09F7">
            <w:pPr>
              <w:pStyle w:val="ConsPlusNormal"/>
              <w:jc w:val="center"/>
            </w:pPr>
            <w:r>
              <w:t>56</w:t>
            </w:r>
          </w:p>
        </w:tc>
      </w:tr>
      <w:tr w:rsidR="008E09F7">
        <w:tc>
          <w:tcPr>
            <w:tcW w:w="6180" w:type="dxa"/>
            <w:vAlign w:val="center"/>
          </w:tcPr>
          <w:p w:rsidR="008E09F7" w:rsidRDefault="008E09F7">
            <w:pPr>
              <w:pStyle w:val="ConsPlusNormal"/>
              <w:jc w:val="center"/>
            </w:pPr>
            <w:r>
              <w:t>57,0 (свыше 56,5 до 57,5 включ.)</w:t>
            </w:r>
          </w:p>
        </w:tc>
        <w:tc>
          <w:tcPr>
            <w:tcW w:w="2835" w:type="dxa"/>
            <w:vAlign w:val="center"/>
          </w:tcPr>
          <w:p w:rsidR="008E09F7" w:rsidRDefault="008E09F7">
            <w:pPr>
              <w:pStyle w:val="ConsPlusNormal"/>
              <w:jc w:val="center"/>
            </w:pPr>
            <w:r>
              <w:t>57</w:t>
            </w:r>
          </w:p>
        </w:tc>
      </w:tr>
      <w:tr w:rsidR="008E09F7">
        <w:tc>
          <w:tcPr>
            <w:tcW w:w="6180" w:type="dxa"/>
            <w:vAlign w:val="center"/>
          </w:tcPr>
          <w:p w:rsidR="008E09F7" w:rsidRDefault="008E09F7">
            <w:pPr>
              <w:pStyle w:val="ConsPlusNormal"/>
              <w:jc w:val="center"/>
            </w:pPr>
            <w:r>
              <w:t>58,0 (свыше 57,5 до 58,5 включ.)</w:t>
            </w:r>
          </w:p>
        </w:tc>
        <w:tc>
          <w:tcPr>
            <w:tcW w:w="2835" w:type="dxa"/>
            <w:vAlign w:val="center"/>
          </w:tcPr>
          <w:p w:rsidR="008E09F7" w:rsidRDefault="008E09F7">
            <w:pPr>
              <w:pStyle w:val="ConsPlusNormal"/>
              <w:jc w:val="center"/>
            </w:pPr>
            <w:r>
              <w:t>58</w:t>
            </w:r>
          </w:p>
        </w:tc>
      </w:tr>
      <w:tr w:rsidR="008E09F7">
        <w:tc>
          <w:tcPr>
            <w:tcW w:w="6180" w:type="dxa"/>
            <w:vAlign w:val="center"/>
          </w:tcPr>
          <w:p w:rsidR="008E09F7" w:rsidRDefault="008E09F7">
            <w:pPr>
              <w:pStyle w:val="ConsPlusNormal"/>
              <w:jc w:val="center"/>
            </w:pPr>
            <w:r>
              <w:t>59,0 (свыше 58,5 до 59,5 включ.)</w:t>
            </w:r>
          </w:p>
        </w:tc>
        <w:tc>
          <w:tcPr>
            <w:tcW w:w="2835" w:type="dxa"/>
            <w:vAlign w:val="center"/>
          </w:tcPr>
          <w:p w:rsidR="008E09F7" w:rsidRDefault="008E09F7">
            <w:pPr>
              <w:pStyle w:val="ConsPlusNormal"/>
              <w:jc w:val="center"/>
            </w:pPr>
            <w:r>
              <w:t>59</w:t>
            </w:r>
          </w:p>
        </w:tc>
      </w:tr>
      <w:tr w:rsidR="008E09F7">
        <w:tc>
          <w:tcPr>
            <w:tcW w:w="6180" w:type="dxa"/>
            <w:vAlign w:val="center"/>
          </w:tcPr>
          <w:p w:rsidR="008E09F7" w:rsidRDefault="008E09F7">
            <w:pPr>
              <w:pStyle w:val="ConsPlusNormal"/>
              <w:jc w:val="center"/>
            </w:pPr>
            <w:r>
              <w:t>60,0 (свыше 59,5 до 60,5 включ.)</w:t>
            </w:r>
          </w:p>
        </w:tc>
        <w:tc>
          <w:tcPr>
            <w:tcW w:w="2835" w:type="dxa"/>
            <w:vAlign w:val="center"/>
          </w:tcPr>
          <w:p w:rsidR="008E09F7" w:rsidRDefault="008E09F7">
            <w:pPr>
              <w:pStyle w:val="ConsPlusNormal"/>
              <w:jc w:val="center"/>
            </w:pPr>
            <w:r>
              <w:t>60</w:t>
            </w:r>
          </w:p>
        </w:tc>
      </w:tr>
      <w:tr w:rsidR="008E09F7">
        <w:tc>
          <w:tcPr>
            <w:tcW w:w="6180" w:type="dxa"/>
            <w:vAlign w:val="center"/>
          </w:tcPr>
          <w:p w:rsidR="008E09F7" w:rsidRDefault="008E09F7">
            <w:pPr>
              <w:pStyle w:val="ConsPlusNormal"/>
              <w:jc w:val="center"/>
            </w:pPr>
            <w:r>
              <w:t>61,0 (свыше 60,5 до 62,5 включ.)</w:t>
            </w:r>
          </w:p>
        </w:tc>
        <w:tc>
          <w:tcPr>
            <w:tcW w:w="2835" w:type="dxa"/>
            <w:vAlign w:val="center"/>
          </w:tcPr>
          <w:p w:rsidR="008E09F7" w:rsidRDefault="008E09F7">
            <w:pPr>
              <w:pStyle w:val="ConsPlusNormal"/>
              <w:jc w:val="center"/>
            </w:pPr>
            <w:r>
              <w:t>61</w:t>
            </w:r>
          </w:p>
        </w:tc>
      </w:tr>
      <w:tr w:rsidR="008E09F7">
        <w:tc>
          <w:tcPr>
            <w:tcW w:w="6180" w:type="dxa"/>
            <w:vAlign w:val="center"/>
          </w:tcPr>
          <w:p w:rsidR="008E09F7" w:rsidRDefault="008E09F7">
            <w:pPr>
              <w:pStyle w:val="ConsPlusNormal"/>
              <w:jc w:val="center"/>
            </w:pPr>
            <w:r>
              <w:t>62,0 (свыше 61,5 до 62,5 включ.)</w:t>
            </w:r>
          </w:p>
        </w:tc>
        <w:tc>
          <w:tcPr>
            <w:tcW w:w="2835" w:type="dxa"/>
            <w:vAlign w:val="center"/>
          </w:tcPr>
          <w:p w:rsidR="008E09F7" w:rsidRDefault="008E09F7">
            <w:pPr>
              <w:pStyle w:val="ConsPlusNormal"/>
              <w:jc w:val="center"/>
            </w:pPr>
            <w:r>
              <w:t>62</w:t>
            </w:r>
          </w:p>
        </w:tc>
      </w:tr>
      <w:tr w:rsidR="008E09F7">
        <w:tc>
          <w:tcPr>
            <w:tcW w:w="9015" w:type="dxa"/>
            <w:gridSpan w:val="2"/>
            <w:vAlign w:val="center"/>
          </w:tcPr>
          <w:p w:rsidR="008E09F7" w:rsidRDefault="008E09F7">
            <w:pPr>
              <w:pStyle w:val="ConsPlusNormal"/>
              <w:ind w:firstLine="283"/>
              <w:jc w:val="both"/>
            </w:pPr>
            <w:r>
              <w:t>Примечание - Диапазон размеров может быть уменьшен или увеличен по заявке потребителя при сохранении установленных интервалов.</w:t>
            </w:r>
          </w:p>
        </w:tc>
      </w:tr>
    </w:tbl>
    <w:p w:rsidR="008E09F7" w:rsidRDefault="008E09F7">
      <w:pPr>
        <w:pStyle w:val="ConsPlusNormal"/>
        <w:jc w:val="both"/>
      </w:pPr>
    </w:p>
    <w:p w:rsidR="008E09F7" w:rsidRDefault="008E09F7">
      <w:pPr>
        <w:pStyle w:val="ConsPlusNormal"/>
        <w:jc w:val="both"/>
      </w:pPr>
    </w:p>
    <w:p w:rsidR="008E09F7" w:rsidRDefault="008E09F7">
      <w:pPr>
        <w:pStyle w:val="ConsPlusNormal"/>
        <w:jc w:val="both"/>
      </w:pPr>
    </w:p>
    <w:p w:rsidR="008E09F7" w:rsidRDefault="008E09F7">
      <w:pPr>
        <w:pStyle w:val="ConsPlusNormal"/>
        <w:jc w:val="both"/>
      </w:pPr>
    </w:p>
    <w:p w:rsidR="008E09F7" w:rsidRDefault="008E09F7">
      <w:pPr>
        <w:pStyle w:val="ConsPlusNormal"/>
        <w:jc w:val="both"/>
      </w:pPr>
    </w:p>
    <w:p w:rsidR="008E09F7" w:rsidRDefault="008E09F7">
      <w:pPr>
        <w:pStyle w:val="ConsPlusNormal"/>
        <w:jc w:val="right"/>
        <w:outlineLvl w:val="0"/>
      </w:pPr>
      <w:r>
        <w:t>Приложение В</w:t>
      </w:r>
    </w:p>
    <w:p w:rsidR="008E09F7" w:rsidRDefault="008E09F7">
      <w:pPr>
        <w:pStyle w:val="ConsPlusNormal"/>
        <w:jc w:val="right"/>
      </w:pPr>
      <w:r>
        <w:t>(справочное)</w:t>
      </w:r>
    </w:p>
    <w:p w:rsidR="008E09F7" w:rsidRDefault="008E09F7">
      <w:pPr>
        <w:pStyle w:val="ConsPlusNormal"/>
        <w:jc w:val="both"/>
      </w:pPr>
    </w:p>
    <w:p w:rsidR="008E09F7" w:rsidRDefault="008E09F7">
      <w:pPr>
        <w:pStyle w:val="ConsPlusNormal"/>
        <w:jc w:val="center"/>
      </w:pPr>
      <w:bookmarkStart w:id="11" w:name="P1194"/>
      <w:bookmarkEnd w:id="11"/>
      <w:r>
        <w:t>МЕТОДЫ ОПРЕДЕЛЕНИЯ ТЕПЛОИЗОЛЯЦИИ КОМПЛЕКТА СИЗ</w:t>
      </w:r>
    </w:p>
    <w:p w:rsidR="008E09F7" w:rsidRDefault="008E09F7">
      <w:pPr>
        <w:pStyle w:val="ConsPlusNormal"/>
        <w:jc w:val="both"/>
      </w:pPr>
    </w:p>
    <w:p w:rsidR="008E09F7" w:rsidRDefault="008E09F7">
      <w:pPr>
        <w:pStyle w:val="ConsPlusNormal"/>
        <w:ind w:firstLine="540"/>
        <w:jc w:val="both"/>
      </w:pPr>
      <w:r>
        <w:t xml:space="preserve">В настоящем приложении приведены два метода определения теплоизоляции комплекта СИЗ, предназначенного для защиты от пониженных температур работающих в различных отраслях экономики стран: с участием человека </w:t>
      </w:r>
      <w:hyperlink w:anchor="P1199">
        <w:r>
          <w:rPr>
            <w:color w:val="0000FF"/>
          </w:rPr>
          <w:t>(метод А.1)</w:t>
        </w:r>
      </w:hyperlink>
      <w:r>
        <w:t xml:space="preserve"> и на тепловом манекене </w:t>
      </w:r>
      <w:hyperlink w:anchor="P1267">
        <w:r>
          <w:rPr>
            <w:color w:val="0000FF"/>
          </w:rPr>
          <w:t>(метод А.2)</w:t>
        </w:r>
      </w:hyperlink>
      <w:r>
        <w:t>.</w:t>
      </w:r>
    </w:p>
    <w:p w:rsidR="008E09F7" w:rsidRDefault="008E09F7">
      <w:pPr>
        <w:pStyle w:val="ConsPlusNormal"/>
        <w:spacing w:before="200"/>
        <w:ind w:firstLine="540"/>
        <w:jc w:val="both"/>
      </w:pPr>
      <w:r>
        <w:t xml:space="preserve">Сущность </w:t>
      </w:r>
      <w:hyperlink w:anchor="P1199">
        <w:r>
          <w:rPr>
            <w:color w:val="0000FF"/>
          </w:rPr>
          <w:t>метода А.1</w:t>
        </w:r>
      </w:hyperlink>
      <w:r>
        <w:t xml:space="preserve"> заключается в определении теплоизоляции комплекта СИЗ на основе результатов измерения температуры кожи человека и плотности сухого теплового потока с поверхности его тела в заданных условиях испытания.</w:t>
      </w:r>
    </w:p>
    <w:p w:rsidR="008E09F7" w:rsidRDefault="008E09F7">
      <w:pPr>
        <w:pStyle w:val="ConsPlusNormal"/>
        <w:spacing w:before="200"/>
        <w:ind w:firstLine="540"/>
        <w:jc w:val="both"/>
      </w:pPr>
      <w:r>
        <w:t xml:space="preserve">Сущность </w:t>
      </w:r>
      <w:hyperlink w:anchor="P1267">
        <w:r>
          <w:rPr>
            <w:color w:val="0000FF"/>
          </w:rPr>
          <w:t>метода А.2</w:t>
        </w:r>
      </w:hyperlink>
      <w:r>
        <w:t xml:space="preserve"> заключается в определении теплоизоляции комплекта СИЗ на основе измерения мощности потребляемой манекеном энергии для поддержания температуры его поверхности в заданных условиях испытания.</w:t>
      </w:r>
    </w:p>
    <w:p w:rsidR="008E09F7" w:rsidRDefault="008E09F7">
      <w:pPr>
        <w:pStyle w:val="ConsPlusNormal"/>
        <w:spacing w:before="200"/>
        <w:ind w:firstLine="540"/>
        <w:jc w:val="both"/>
      </w:pPr>
      <w:bookmarkStart w:id="12" w:name="P1199"/>
      <w:bookmarkEnd w:id="12"/>
      <w:r>
        <w:t>Метод А.1</w:t>
      </w:r>
    </w:p>
    <w:p w:rsidR="008E09F7" w:rsidRDefault="008E09F7">
      <w:pPr>
        <w:pStyle w:val="ConsPlusNormal"/>
        <w:spacing w:before="200"/>
        <w:ind w:firstLine="540"/>
        <w:jc w:val="both"/>
      </w:pPr>
      <w:r>
        <w:t>В.1 Средства контроля и вспомогательные устройства</w:t>
      </w:r>
    </w:p>
    <w:p w:rsidR="008E09F7" w:rsidRDefault="008E09F7">
      <w:pPr>
        <w:pStyle w:val="ConsPlusNormal"/>
        <w:spacing w:before="200"/>
        <w:ind w:firstLine="540"/>
        <w:jc w:val="both"/>
      </w:pPr>
      <w:r>
        <w:t xml:space="preserve">В.1.1 Температурные датчики - по </w:t>
      </w:r>
      <w:hyperlink r:id="rId89">
        <w:r>
          <w:rPr>
            <w:color w:val="0000FF"/>
          </w:rPr>
          <w:t>ГОСТ 12.4.067</w:t>
        </w:r>
      </w:hyperlink>
      <w:r>
        <w:t>.</w:t>
      </w:r>
    </w:p>
    <w:p w:rsidR="008E09F7" w:rsidRDefault="008E09F7">
      <w:pPr>
        <w:pStyle w:val="ConsPlusNormal"/>
        <w:spacing w:before="200"/>
        <w:ind w:firstLine="540"/>
        <w:jc w:val="both"/>
      </w:pPr>
      <w:r>
        <w:t xml:space="preserve">Чувствительность температурных датчиков - не менее 0,2 Ом/°C </w:t>
      </w:r>
      <w:hyperlink w:anchor="P424">
        <w:r>
          <w:rPr>
            <w:color w:val="0000FF"/>
          </w:rPr>
          <w:t>(приложение А)</w:t>
        </w:r>
      </w:hyperlink>
      <w:r>
        <w:t>.</w:t>
      </w:r>
    </w:p>
    <w:p w:rsidR="008E09F7" w:rsidRDefault="008E09F7">
      <w:pPr>
        <w:pStyle w:val="ConsPlusNormal"/>
        <w:spacing w:before="200"/>
        <w:ind w:firstLine="540"/>
        <w:jc w:val="both"/>
      </w:pPr>
      <w:r>
        <w:t>В.1.2 Тепломерные датчики с градуировочным коэффициентом не менее 150 Вт/м</w:t>
      </w:r>
      <w:r>
        <w:rPr>
          <w:vertAlign w:val="superscript"/>
        </w:rPr>
        <w:t>2</w:t>
      </w:r>
      <w:r>
        <w:t>/мВ, теплопроводностью 10 - 5 Вт/м</w:t>
      </w:r>
      <w:r>
        <w:rPr>
          <w:vertAlign w:val="superscript"/>
        </w:rPr>
        <w:t>2</w:t>
      </w:r>
      <w:r>
        <w:t>·К, чувствительностью не менее 5 мкВ·м</w:t>
      </w:r>
      <w:r>
        <w:rPr>
          <w:vertAlign w:val="superscript"/>
        </w:rPr>
        <w:t>2</w:t>
      </w:r>
      <w:r>
        <w:t>/Вт, площадью 1,0 - 3,0 см</w:t>
      </w:r>
      <w:r>
        <w:rPr>
          <w:vertAlign w:val="superscript"/>
        </w:rPr>
        <w:t>2</w:t>
      </w:r>
      <w:r>
        <w:t>.</w:t>
      </w:r>
    </w:p>
    <w:p w:rsidR="008E09F7" w:rsidRDefault="008E09F7">
      <w:pPr>
        <w:pStyle w:val="ConsPlusNormal"/>
        <w:spacing w:before="200"/>
        <w:ind w:firstLine="540"/>
        <w:jc w:val="both"/>
      </w:pPr>
      <w:bookmarkStart w:id="13" w:name="P1204"/>
      <w:bookmarkEnd w:id="13"/>
      <w:r>
        <w:t>В.1.3 Средство измерения сопротивления постоянному току и постоянного напряжения (универсальный цифровой вольтомметр типа В7-23). Основная погрешность измерения сопротивления постоянному току должна быть не более 0,06 и постоянного напряжения положительной и отрицательной полярности - не более 0,04. Класс точности - прецизионный.</w:t>
      </w:r>
    </w:p>
    <w:p w:rsidR="008E09F7" w:rsidRDefault="008E09F7">
      <w:pPr>
        <w:pStyle w:val="ConsPlusNormal"/>
        <w:spacing w:before="200"/>
        <w:ind w:firstLine="540"/>
        <w:jc w:val="both"/>
      </w:pPr>
      <w:r>
        <w:t xml:space="preserve">В.1.4 Приборы для измерения температуры, влажности и скорости движения воздуха - по </w:t>
      </w:r>
      <w:hyperlink r:id="rId90">
        <w:r>
          <w:rPr>
            <w:color w:val="0000FF"/>
          </w:rPr>
          <w:t>СанПиН 2.2.4.548</w:t>
        </w:r>
      </w:hyperlink>
      <w:r>
        <w:t xml:space="preserve"> </w:t>
      </w:r>
      <w:hyperlink w:anchor="P2525">
        <w:r>
          <w:rPr>
            <w:color w:val="0000FF"/>
          </w:rPr>
          <w:t>[1]</w:t>
        </w:r>
      </w:hyperlink>
      <w:r>
        <w:t>.</w:t>
      </w:r>
    </w:p>
    <w:p w:rsidR="008E09F7" w:rsidRDefault="008E09F7">
      <w:pPr>
        <w:pStyle w:val="ConsPlusNormal"/>
        <w:spacing w:before="200"/>
        <w:ind w:firstLine="540"/>
        <w:jc w:val="both"/>
      </w:pPr>
      <w:bookmarkStart w:id="14" w:name="P1206"/>
      <w:bookmarkEnd w:id="14"/>
      <w:r>
        <w:t>В.1.5 Прибор для измерения артериального давления (типа ИАДМ-ОП) - по ГОСТ 302.</w:t>
      </w:r>
    </w:p>
    <w:p w:rsidR="008E09F7" w:rsidRDefault="008E09F7">
      <w:pPr>
        <w:pStyle w:val="ConsPlusNormal"/>
        <w:spacing w:before="200"/>
        <w:ind w:firstLine="540"/>
        <w:jc w:val="both"/>
      </w:pPr>
      <w:r>
        <w:t>В.1.6 Термометр для измерения подмышечной температуры тела.</w:t>
      </w:r>
    </w:p>
    <w:p w:rsidR="008E09F7" w:rsidRDefault="008E09F7">
      <w:pPr>
        <w:pStyle w:val="ConsPlusNormal"/>
        <w:spacing w:before="200"/>
        <w:ind w:firstLine="540"/>
        <w:jc w:val="both"/>
      </w:pPr>
      <w:bookmarkStart w:id="15" w:name="P1208"/>
      <w:bookmarkEnd w:id="15"/>
      <w:r>
        <w:t>В.1.7 Прибор для измерения частоты сердечных сокращений (электрокардиограф типа ЭК1Т-ОЗМ).</w:t>
      </w:r>
    </w:p>
    <w:p w:rsidR="008E09F7" w:rsidRDefault="008E09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09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9F7" w:rsidRDefault="008E09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09F7" w:rsidRDefault="008E09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09F7" w:rsidRDefault="008E09F7">
            <w:pPr>
              <w:pStyle w:val="ConsPlusNormal"/>
              <w:jc w:val="both"/>
            </w:pPr>
            <w:r>
              <w:rPr>
                <w:color w:val="392C69"/>
              </w:rPr>
              <w:t>КонсультантПлюс: примечание.</w:t>
            </w:r>
          </w:p>
          <w:p w:rsidR="008E09F7" w:rsidRDefault="008E09F7">
            <w:pPr>
              <w:pStyle w:val="ConsPlusNormal"/>
              <w:jc w:val="both"/>
            </w:pPr>
            <w:r>
              <w:rPr>
                <w:color w:val="392C69"/>
              </w:rPr>
              <w:t>В официальном тексте документа, видимо, допущена опечатка: пункты В.1.1.5 и В.1.1.7 отсутствуют. Возможно, имеются в виду В.1.5 - В.1.7.</w:t>
            </w:r>
          </w:p>
        </w:tc>
        <w:tc>
          <w:tcPr>
            <w:tcW w:w="113" w:type="dxa"/>
            <w:tcBorders>
              <w:top w:val="nil"/>
              <w:left w:val="nil"/>
              <w:bottom w:val="nil"/>
              <w:right w:val="nil"/>
            </w:tcBorders>
            <w:shd w:val="clear" w:color="auto" w:fill="F4F3F8"/>
            <w:tcMar>
              <w:top w:w="0" w:type="dxa"/>
              <w:left w:w="0" w:type="dxa"/>
              <w:bottom w:w="0" w:type="dxa"/>
              <w:right w:w="0" w:type="dxa"/>
            </w:tcMar>
          </w:tcPr>
          <w:p w:rsidR="008E09F7" w:rsidRDefault="008E09F7">
            <w:pPr>
              <w:pStyle w:val="ConsPlusNormal"/>
            </w:pPr>
          </w:p>
        </w:tc>
      </w:tr>
    </w:tbl>
    <w:p w:rsidR="008E09F7" w:rsidRDefault="008E09F7">
      <w:pPr>
        <w:pStyle w:val="ConsPlusNormal"/>
        <w:spacing w:before="260"/>
        <w:ind w:firstLine="540"/>
        <w:jc w:val="both"/>
      </w:pPr>
      <w:r>
        <w:t xml:space="preserve">Примечание - Вместо указанных в </w:t>
      </w:r>
      <w:hyperlink w:anchor="P1206">
        <w:r>
          <w:rPr>
            <w:color w:val="0000FF"/>
          </w:rPr>
          <w:t>В.1.1.5</w:t>
        </w:r>
      </w:hyperlink>
      <w:r>
        <w:t xml:space="preserve"> - </w:t>
      </w:r>
      <w:hyperlink w:anchor="P1208">
        <w:r>
          <w:rPr>
            <w:color w:val="0000FF"/>
          </w:rPr>
          <w:t>В.1.1.7</w:t>
        </w:r>
      </w:hyperlink>
      <w:r>
        <w:t xml:space="preserve"> допускается применять другие приборы, определяющие эти показатели с не меньшей точностью.</w:t>
      </w:r>
    </w:p>
    <w:p w:rsidR="008E09F7" w:rsidRDefault="008E09F7">
      <w:pPr>
        <w:pStyle w:val="ConsPlusNormal"/>
        <w:jc w:val="both"/>
      </w:pPr>
    </w:p>
    <w:p w:rsidR="008E09F7" w:rsidRDefault="008E09F7">
      <w:pPr>
        <w:pStyle w:val="ConsPlusNormal"/>
        <w:ind w:firstLine="540"/>
        <w:jc w:val="both"/>
      </w:pPr>
      <w:r>
        <w:t>В.1.8 Микроклиматическая камера или другое специально оборудованное помещение, позволяющее обеспечивать на период проведения испытаний заданную температуру воздуха на высоте 1,5 м от пола с точностью +/- 0,5 °C. При этом разность температур воздуха по высоте (на высоте 1,7 и 0,1 м от уровня пола), а также между ограждениями и воздухом не должна превышать +/- 1,0 °C.</w:t>
      </w:r>
    </w:p>
    <w:p w:rsidR="008E09F7" w:rsidRDefault="008E09F7">
      <w:pPr>
        <w:pStyle w:val="ConsPlusNormal"/>
        <w:spacing w:before="200"/>
        <w:ind w:firstLine="540"/>
        <w:jc w:val="both"/>
      </w:pPr>
      <w:r>
        <w:t>В.2 Порядок подготовки к проведению испытаний</w:t>
      </w:r>
    </w:p>
    <w:p w:rsidR="008E09F7" w:rsidRDefault="008E09F7">
      <w:pPr>
        <w:pStyle w:val="ConsPlusNormal"/>
        <w:spacing w:before="200"/>
        <w:ind w:firstLine="540"/>
        <w:jc w:val="both"/>
      </w:pPr>
      <w:r>
        <w:t xml:space="preserve">В.2.1 Комплект СИЗ до начала испытаний должен быть выдержан в свободном состоянии не </w:t>
      </w:r>
      <w:r>
        <w:lastRenderedPageBreak/>
        <w:t>менее суток при температуре воздуха (22 +/- 2) °C и его относительной влажности 30 - 60%.</w:t>
      </w:r>
    </w:p>
    <w:p w:rsidR="008E09F7" w:rsidRDefault="008E09F7">
      <w:pPr>
        <w:pStyle w:val="ConsPlusNormal"/>
        <w:spacing w:before="200"/>
        <w:ind w:firstLine="540"/>
        <w:jc w:val="both"/>
      </w:pPr>
      <w:r>
        <w:t>В.2.2 Размеры комплекта СИЗ должны соответствовать размерам добровольца-испытателя (далее - испытателя), привлекаемого для оценки.</w:t>
      </w:r>
    </w:p>
    <w:p w:rsidR="008E09F7" w:rsidRDefault="008E09F7">
      <w:pPr>
        <w:pStyle w:val="ConsPlusNormal"/>
        <w:spacing w:before="200"/>
        <w:ind w:firstLine="540"/>
        <w:jc w:val="both"/>
      </w:pPr>
      <w:r>
        <w:t>В.2.3 Для оценки комплекта СИЗ следует привлекать практически здоровых людей (испытателей) в возрасте 20 - 40 лет.</w:t>
      </w:r>
    </w:p>
    <w:p w:rsidR="008E09F7" w:rsidRDefault="008E09F7">
      <w:pPr>
        <w:pStyle w:val="ConsPlusNormal"/>
        <w:spacing w:before="200"/>
        <w:ind w:firstLine="540"/>
        <w:jc w:val="both"/>
      </w:pPr>
      <w:r>
        <w:t>В.2.4 Не допускаются к участию в оценке СИЗ испытатели, принявшие в этот день или накануне алкоголь (в любом его виде), а также не спавшие или плохо спавшие (по их субъективной оценке).</w:t>
      </w:r>
    </w:p>
    <w:p w:rsidR="008E09F7" w:rsidRDefault="008E09F7">
      <w:pPr>
        <w:pStyle w:val="ConsPlusNormal"/>
        <w:spacing w:before="200"/>
        <w:ind w:firstLine="540"/>
        <w:jc w:val="both"/>
      </w:pPr>
      <w:r>
        <w:t>В.2.5 Прием пищи испытателем должен быть не менее чем за один час и не более чем за два часа до начала испытаний.</w:t>
      </w:r>
    </w:p>
    <w:p w:rsidR="008E09F7" w:rsidRDefault="008E09F7">
      <w:pPr>
        <w:pStyle w:val="ConsPlusNormal"/>
        <w:spacing w:before="200"/>
        <w:ind w:firstLine="540"/>
        <w:jc w:val="both"/>
      </w:pPr>
      <w:r>
        <w:t>В.2.6 До начала испытаний комплекта СИЗ испытатель, одетый в комплект "комнатной" одежды, должен находиться в помещении при температуре воздуха (22 +/- 2) °C и его подвижности не более 0,1 м/с в положении "сидя" - не менее 30 мин, затем у него измеряют температуру тела под мышкой, артериальное давление и частоту сердечных сокращений.</w:t>
      </w:r>
    </w:p>
    <w:p w:rsidR="008E09F7" w:rsidRDefault="008E09F7">
      <w:pPr>
        <w:pStyle w:val="ConsPlusNormal"/>
        <w:spacing w:before="200"/>
        <w:ind w:firstLine="540"/>
        <w:jc w:val="both"/>
      </w:pPr>
      <w:r>
        <w:t>Примечание - К участию в оценке комплекта СИЗ не допускаются испытатели, имеющие температуру тела свыше 37,0 °C, и/или частоту сердечных сокращений 80 уд./мин, и/или артериальное давление свыше 140 и 90 мм рт. ст. соответственно систолическое и диастолическое.</w:t>
      </w:r>
    </w:p>
    <w:p w:rsidR="008E09F7" w:rsidRDefault="008E09F7">
      <w:pPr>
        <w:pStyle w:val="ConsPlusNormal"/>
        <w:jc w:val="both"/>
      </w:pPr>
    </w:p>
    <w:p w:rsidR="008E09F7" w:rsidRDefault="008E09F7">
      <w:pPr>
        <w:pStyle w:val="ConsPlusNormal"/>
        <w:ind w:firstLine="540"/>
        <w:jc w:val="both"/>
      </w:pPr>
      <w:r>
        <w:t xml:space="preserve">В.2.7 После этого испытатель раздевается, и на поверхность его тела прикрепляют в соответствии с </w:t>
      </w:r>
      <w:hyperlink w:anchor="P1230">
        <w:r>
          <w:rPr>
            <w:color w:val="0000FF"/>
          </w:rPr>
          <w:t>рисунком В.1</w:t>
        </w:r>
      </w:hyperlink>
      <w:r>
        <w:t xml:space="preserve"> предварительно обработанные этиловым спиртом 11 температурных и тепломерных датчиков (возможно совмещение их чувствительных элементов в одном датчике).</w:t>
      </w:r>
    </w:p>
    <w:p w:rsidR="008E09F7" w:rsidRDefault="008E09F7">
      <w:pPr>
        <w:pStyle w:val="ConsPlusNormal"/>
        <w:spacing w:before="200"/>
        <w:ind w:firstLine="540"/>
        <w:jc w:val="both"/>
      </w:pPr>
      <w:r>
        <w:t>В.2.8 Температурные и тепломерные датчики фиксируют на поверхности тела с помощью адгезивного материала (типа скотч, пластырь и т.п.), не вызывающего раздражения кожи.</w:t>
      </w:r>
    </w:p>
    <w:p w:rsidR="008E09F7" w:rsidRDefault="008E09F7">
      <w:pPr>
        <w:pStyle w:val="ConsPlusNormal"/>
        <w:spacing w:before="200"/>
        <w:ind w:firstLine="540"/>
        <w:jc w:val="both"/>
      </w:pPr>
      <w:r>
        <w:t>Допускается использование эластичной ленты.</w:t>
      </w:r>
    </w:p>
    <w:p w:rsidR="008E09F7" w:rsidRDefault="008E09F7">
      <w:pPr>
        <w:pStyle w:val="ConsPlusNormal"/>
        <w:spacing w:before="200"/>
        <w:ind w:firstLine="540"/>
        <w:jc w:val="both"/>
      </w:pPr>
      <w:r>
        <w:t xml:space="preserve">В.2.9 На испытателя надевают хлопчатобумажное белье, шерстяной (или полушерстяной) трикотажный костюм, хлопчатобумажные носки (комплект внутренней одежды), спецодежду для защиты от пониженных температур, головной убор, рукавицы, обувь, после чего он входит в микроклиматическую камеру. Находящиеся на поверхности его тела температурные и тепломерные датчики подключаются к средству измерения по </w:t>
      </w:r>
      <w:hyperlink w:anchor="P1204">
        <w:r>
          <w:rPr>
            <w:color w:val="0000FF"/>
          </w:rPr>
          <w:t>В.1.3</w:t>
        </w:r>
      </w:hyperlink>
      <w:r>
        <w:t>.</w:t>
      </w:r>
    </w:p>
    <w:p w:rsidR="008E09F7" w:rsidRDefault="008E09F7">
      <w:pPr>
        <w:pStyle w:val="ConsPlusNormal"/>
        <w:jc w:val="both"/>
      </w:pPr>
    </w:p>
    <w:p w:rsidR="008E09F7" w:rsidRDefault="008E09F7">
      <w:pPr>
        <w:pStyle w:val="ConsPlusNormal"/>
        <w:jc w:val="center"/>
      </w:pPr>
      <w:r>
        <w:rPr>
          <w:noProof/>
          <w:position w:val="-220"/>
        </w:rPr>
        <w:drawing>
          <wp:inline distT="0" distB="0" distL="0" distR="0">
            <wp:extent cx="2934970" cy="29260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934970" cy="2926080"/>
                    </a:xfrm>
                    <a:prstGeom prst="rect">
                      <a:avLst/>
                    </a:prstGeom>
                    <a:noFill/>
                    <a:ln>
                      <a:noFill/>
                    </a:ln>
                  </pic:spPr>
                </pic:pic>
              </a:graphicData>
            </a:graphic>
          </wp:inline>
        </w:drawing>
      </w:r>
    </w:p>
    <w:p w:rsidR="008E09F7" w:rsidRDefault="008E09F7">
      <w:pPr>
        <w:pStyle w:val="ConsPlusNormal"/>
        <w:jc w:val="both"/>
      </w:pPr>
    </w:p>
    <w:p w:rsidR="008E09F7" w:rsidRDefault="008E09F7">
      <w:pPr>
        <w:pStyle w:val="ConsPlusNormal"/>
        <w:jc w:val="center"/>
      </w:pPr>
      <w:bookmarkStart w:id="16" w:name="P1230"/>
      <w:bookmarkEnd w:id="16"/>
      <w:r>
        <w:t>Рисунок В.1 - Расположение температурных и тепломерных</w:t>
      </w:r>
    </w:p>
    <w:p w:rsidR="008E09F7" w:rsidRDefault="008E09F7">
      <w:pPr>
        <w:pStyle w:val="ConsPlusNormal"/>
        <w:jc w:val="center"/>
      </w:pPr>
      <w:r>
        <w:t>датчиков на поверхности тела испытателя</w:t>
      </w:r>
    </w:p>
    <w:p w:rsidR="008E09F7" w:rsidRDefault="008E09F7">
      <w:pPr>
        <w:pStyle w:val="ConsPlusNormal"/>
        <w:jc w:val="both"/>
      </w:pPr>
    </w:p>
    <w:p w:rsidR="008E09F7" w:rsidRDefault="008E09F7">
      <w:pPr>
        <w:pStyle w:val="ConsPlusNormal"/>
        <w:ind w:firstLine="540"/>
        <w:jc w:val="both"/>
      </w:pPr>
      <w:r>
        <w:t xml:space="preserve">Примечание - Вместо перечисленных предметов в комплект "внутренней" одежды могут </w:t>
      </w:r>
      <w:r>
        <w:lastRenderedPageBreak/>
        <w:t>входить и другие предметы, но при этом предварительно следует определить ее теплоизоляцию при температуре относительно спокойного воздуха (22 +/- 1) °C, которая должна быть равной (0,230 +/- 0,012) м</w:t>
      </w:r>
      <w:r>
        <w:rPr>
          <w:vertAlign w:val="superscript"/>
        </w:rPr>
        <w:t>2</w:t>
      </w:r>
      <w:r>
        <w:t>·К/Вт.</w:t>
      </w:r>
    </w:p>
    <w:p w:rsidR="008E09F7" w:rsidRDefault="008E09F7">
      <w:pPr>
        <w:pStyle w:val="ConsPlusNormal"/>
        <w:jc w:val="both"/>
      </w:pPr>
    </w:p>
    <w:p w:rsidR="008E09F7" w:rsidRDefault="008E09F7">
      <w:pPr>
        <w:pStyle w:val="ConsPlusNormal"/>
        <w:ind w:firstLine="540"/>
        <w:jc w:val="both"/>
      </w:pPr>
      <w:r>
        <w:t>В.2.10 В микроклиматической камере испытатель должен находиться в состоянии относительного покоя в положении "стоя" в течение 60 мин.</w:t>
      </w:r>
    </w:p>
    <w:p w:rsidR="008E09F7" w:rsidRDefault="008E09F7">
      <w:pPr>
        <w:pStyle w:val="ConsPlusNormal"/>
        <w:spacing w:before="200"/>
        <w:ind w:firstLine="540"/>
        <w:jc w:val="both"/>
      </w:pPr>
      <w:r>
        <w:t>В.2.11 Каждый испытатель в течение одного дня может принимать участие в испытании комплекта СИЗ не более двух раз. Между двумя испытаниями доброволец, одетый в комплект "внутренней" одежды, должен находиться в помещении с температурой воздуха (22 +/- 1) °C не менее 30 мин.</w:t>
      </w:r>
    </w:p>
    <w:p w:rsidR="008E09F7" w:rsidRDefault="008E09F7">
      <w:pPr>
        <w:pStyle w:val="ConsPlusNormal"/>
        <w:spacing w:before="200"/>
        <w:ind w:firstLine="540"/>
        <w:jc w:val="both"/>
      </w:pPr>
      <w:r>
        <w:t>В.3 Порядок проведения испытаний</w:t>
      </w:r>
    </w:p>
    <w:p w:rsidR="008E09F7" w:rsidRDefault="008E09F7">
      <w:pPr>
        <w:pStyle w:val="ConsPlusNormal"/>
        <w:spacing w:before="200"/>
        <w:ind w:firstLine="540"/>
        <w:jc w:val="both"/>
      </w:pPr>
      <w:r>
        <w:t>В.3.1 Устанавливают в микроклиматической камере температуру воздуха (10 +/- 0,5) °C, относительную влажность 40 - 60%, скорость ветра менее 0,15 м/с.</w:t>
      </w:r>
    </w:p>
    <w:p w:rsidR="008E09F7" w:rsidRDefault="008E09F7">
      <w:pPr>
        <w:pStyle w:val="ConsPlusNormal"/>
        <w:spacing w:before="200"/>
        <w:ind w:firstLine="540"/>
        <w:jc w:val="both"/>
      </w:pPr>
      <w:r>
        <w:t>В.3.2 Проводят измерения температуры кожи и теплового потока с поверхности тела испытателя, температуры воздуха, его относительной влажности и подвижности (на высоте 1,5 м от уровня пола) с периодичностью не реже пяти минут. Проводят опрос испытателя о его теплоощущениях - с той же периодичностью. Результаты измерений заносят в протокол испытаний.</w:t>
      </w:r>
    </w:p>
    <w:p w:rsidR="008E09F7" w:rsidRDefault="008E09F7">
      <w:pPr>
        <w:pStyle w:val="ConsPlusNormal"/>
        <w:spacing w:before="200"/>
        <w:ind w:firstLine="540"/>
        <w:jc w:val="both"/>
      </w:pPr>
      <w:bookmarkStart w:id="17" w:name="P1240"/>
      <w:bookmarkEnd w:id="17"/>
      <w:r>
        <w:t>В.3.3 Теплоощущение оценивают по семибалльной шкале 1 - 7 (соответственно холодно, прохладно, слегка прохладно, комфорт, слегка тепло, тепло, жарко).</w:t>
      </w:r>
    </w:p>
    <w:p w:rsidR="008E09F7" w:rsidRDefault="008E09F7">
      <w:pPr>
        <w:pStyle w:val="ConsPlusNormal"/>
        <w:spacing w:before="200"/>
        <w:ind w:firstLine="540"/>
        <w:jc w:val="both"/>
      </w:pPr>
      <w:r>
        <w:t>В.3.4 По истечении 60 мин датчики отключают от средства измерения, и испытатель выходит из микроклиматической камеры.</w:t>
      </w:r>
    </w:p>
    <w:p w:rsidR="008E09F7" w:rsidRDefault="008E09F7">
      <w:pPr>
        <w:pStyle w:val="ConsPlusNormal"/>
        <w:spacing w:before="200"/>
        <w:ind w:firstLine="540"/>
        <w:jc w:val="both"/>
      </w:pPr>
      <w:r>
        <w:t xml:space="preserve">В.3.5 При появлении у испытателя жалоб на охлаждение или перегревание (общее и/или локальное), оцениваемые соответственно баллами 2 и 6 по </w:t>
      </w:r>
      <w:hyperlink w:anchor="P1240">
        <w:r>
          <w:rPr>
            <w:color w:val="0000FF"/>
          </w:rPr>
          <w:t>В.3.3</w:t>
        </w:r>
      </w:hyperlink>
      <w:r>
        <w:t>, испытание комплекта СИЗ прекращают досрочно. Испытатель выходит из микроклиматической камеры. Испытание комплекта СИЗ с участием этого испытателя может быть повторено соответственно при более высокой температуре воздуха (12 +/- 1) °C или более низкой (8 +/- 1) °C, но не менее чем через час пребывания одетым во "внутреннюю" одежду в помещении с температурой воздуха (22 +/- 1) °C.</w:t>
      </w:r>
    </w:p>
    <w:p w:rsidR="008E09F7" w:rsidRDefault="008E09F7">
      <w:pPr>
        <w:pStyle w:val="ConsPlusNormal"/>
        <w:spacing w:before="200"/>
        <w:ind w:firstLine="540"/>
        <w:jc w:val="both"/>
      </w:pPr>
      <w:r>
        <w:t>Примечание - Указанная температура воздуха может быть скорректирована в соответствии с плотностью теплового потока с поверхности тела испытателя, которая должна составлять 40 - 60 Вт/м</w:t>
      </w:r>
      <w:r>
        <w:rPr>
          <w:vertAlign w:val="superscript"/>
        </w:rPr>
        <w:t>2</w:t>
      </w:r>
      <w:r>
        <w:t>.</w:t>
      </w:r>
    </w:p>
    <w:p w:rsidR="008E09F7" w:rsidRDefault="008E09F7">
      <w:pPr>
        <w:pStyle w:val="ConsPlusNormal"/>
        <w:jc w:val="both"/>
      </w:pPr>
    </w:p>
    <w:p w:rsidR="008E09F7" w:rsidRDefault="008E09F7">
      <w:pPr>
        <w:pStyle w:val="ConsPlusNormal"/>
        <w:ind w:firstLine="540"/>
        <w:jc w:val="both"/>
      </w:pPr>
      <w:r>
        <w:t>В.3.6 Исследование должно быть прекращено досрочно, если испытатель отказывается от дальнейшего участия в нем вне зависимости от причин или по указанию врача.</w:t>
      </w:r>
    </w:p>
    <w:p w:rsidR="008E09F7" w:rsidRDefault="008E09F7">
      <w:pPr>
        <w:pStyle w:val="ConsPlusNormal"/>
        <w:spacing w:before="200"/>
        <w:ind w:firstLine="540"/>
        <w:jc w:val="both"/>
      </w:pPr>
      <w:r>
        <w:t>В.4 Правила обработки результатов испытаний</w:t>
      </w:r>
    </w:p>
    <w:p w:rsidR="008E09F7" w:rsidRDefault="008E09F7">
      <w:pPr>
        <w:pStyle w:val="ConsPlusNormal"/>
        <w:spacing w:before="200"/>
        <w:ind w:firstLine="540"/>
        <w:jc w:val="both"/>
      </w:pPr>
      <w:r>
        <w:t xml:space="preserve">В.4.1 По результатам измерения температуры кожи различных участков поверхности тела (см. </w:t>
      </w:r>
      <w:hyperlink w:anchor="P1230">
        <w:r>
          <w:rPr>
            <w:color w:val="0000FF"/>
          </w:rPr>
          <w:t>рисунок В.1</w:t>
        </w:r>
      </w:hyperlink>
      <w:r>
        <w:t>) определяют средневзвешенную температуру кожи T</w:t>
      </w:r>
      <w:r>
        <w:rPr>
          <w:vertAlign w:val="subscript"/>
        </w:rPr>
        <w:t>к</w:t>
      </w:r>
      <w:r>
        <w:t>, °C, по формуле:</w:t>
      </w:r>
    </w:p>
    <w:p w:rsidR="008E09F7" w:rsidRDefault="008E09F7">
      <w:pPr>
        <w:pStyle w:val="ConsPlusNormal"/>
        <w:jc w:val="both"/>
      </w:pPr>
    </w:p>
    <w:p w:rsidR="008E09F7" w:rsidRDefault="008E09F7">
      <w:pPr>
        <w:pStyle w:val="ConsPlusNormal"/>
        <w:jc w:val="center"/>
      </w:pPr>
      <w:r>
        <w:t>T</w:t>
      </w:r>
      <w:r>
        <w:rPr>
          <w:vertAlign w:val="subscript"/>
        </w:rPr>
        <w:t>к</w:t>
      </w:r>
      <w:r>
        <w:t xml:space="preserve"> = 0,0886T</w:t>
      </w:r>
      <w:r>
        <w:rPr>
          <w:vertAlign w:val="subscript"/>
        </w:rPr>
        <w:t>1</w:t>
      </w:r>
      <w:r>
        <w:t xml:space="preserve"> + 0,34(T</w:t>
      </w:r>
      <w:r>
        <w:rPr>
          <w:vertAlign w:val="subscript"/>
        </w:rPr>
        <w:t>2</w:t>
      </w:r>
      <w:r>
        <w:t xml:space="preserve"> + T</w:t>
      </w:r>
      <w:r>
        <w:rPr>
          <w:vertAlign w:val="subscript"/>
        </w:rPr>
        <w:t>3</w:t>
      </w:r>
      <w:r>
        <w:t xml:space="preserve"> + T</w:t>
      </w:r>
      <w:r>
        <w:rPr>
          <w:vertAlign w:val="subscript"/>
        </w:rPr>
        <w:t>4</w:t>
      </w:r>
      <w:r>
        <w:t xml:space="preserve"> + T</w:t>
      </w:r>
      <w:r>
        <w:rPr>
          <w:vertAlign w:val="subscript"/>
        </w:rPr>
        <w:t>5</w:t>
      </w:r>
      <w:r>
        <w:t>)/4 + 0,134T</w:t>
      </w:r>
      <w:r>
        <w:rPr>
          <w:vertAlign w:val="subscript"/>
        </w:rPr>
        <w:t>6</w:t>
      </w:r>
      <w:r>
        <w:t xml:space="preserve"> +</w:t>
      </w:r>
    </w:p>
    <w:p w:rsidR="008E09F7" w:rsidRDefault="008E09F7">
      <w:pPr>
        <w:pStyle w:val="ConsPlusNormal"/>
        <w:jc w:val="center"/>
      </w:pPr>
      <w:r>
        <w:t>+ 0,045T</w:t>
      </w:r>
      <w:r>
        <w:rPr>
          <w:vertAlign w:val="subscript"/>
        </w:rPr>
        <w:t>7</w:t>
      </w:r>
      <w:r>
        <w:t xml:space="preserve"> + 0,203(T</w:t>
      </w:r>
      <w:r>
        <w:rPr>
          <w:vertAlign w:val="subscript"/>
        </w:rPr>
        <w:t>8</w:t>
      </w:r>
      <w:r>
        <w:t xml:space="preserve"> + T</w:t>
      </w:r>
      <w:r>
        <w:rPr>
          <w:vertAlign w:val="subscript"/>
        </w:rPr>
        <w:t>9</w:t>
      </w:r>
      <w:r>
        <w:t>)/2 + 0,125T</w:t>
      </w:r>
      <w:r>
        <w:rPr>
          <w:vertAlign w:val="subscript"/>
        </w:rPr>
        <w:t>10</w:t>
      </w:r>
      <w:r>
        <w:t xml:space="preserve"> + 0,0664T</w:t>
      </w:r>
      <w:r>
        <w:rPr>
          <w:vertAlign w:val="subscript"/>
        </w:rPr>
        <w:t>11</w:t>
      </w:r>
      <w:r>
        <w:t>, (В.1)</w:t>
      </w:r>
    </w:p>
    <w:p w:rsidR="008E09F7" w:rsidRDefault="008E09F7">
      <w:pPr>
        <w:pStyle w:val="ConsPlusNormal"/>
        <w:jc w:val="both"/>
      </w:pPr>
    </w:p>
    <w:p w:rsidR="008E09F7" w:rsidRDefault="008E09F7">
      <w:pPr>
        <w:pStyle w:val="ConsPlusNormal"/>
        <w:ind w:firstLine="540"/>
        <w:jc w:val="both"/>
      </w:pPr>
      <w:r>
        <w:t>где T</w:t>
      </w:r>
      <w:r>
        <w:rPr>
          <w:vertAlign w:val="subscript"/>
        </w:rPr>
        <w:t>1</w:t>
      </w:r>
      <w:r>
        <w:t xml:space="preserve"> - T</w:t>
      </w:r>
      <w:r>
        <w:rPr>
          <w:vertAlign w:val="subscript"/>
        </w:rPr>
        <w:t>11</w:t>
      </w:r>
      <w:r>
        <w:t xml:space="preserve"> соответственно температура кожи лба, груди, спины, живота, поясницы, плеча, кисти, бедра (верхняя и нижняя часть), голени, стопы.</w:t>
      </w:r>
    </w:p>
    <w:p w:rsidR="008E09F7" w:rsidRDefault="008E09F7">
      <w:pPr>
        <w:pStyle w:val="ConsPlusNormal"/>
        <w:spacing w:before="200"/>
        <w:ind w:firstLine="540"/>
        <w:jc w:val="both"/>
      </w:pPr>
      <w:r>
        <w:t>В.4.2 По результатам измерения плотности теплового потока определяют средневзвешенный тепловой поток q</w:t>
      </w:r>
      <w:r>
        <w:rPr>
          <w:vertAlign w:val="subscript"/>
        </w:rPr>
        <w:t>п</w:t>
      </w:r>
      <w:r>
        <w:t xml:space="preserve"> аналогично формуле В.1.</w:t>
      </w:r>
    </w:p>
    <w:p w:rsidR="008E09F7" w:rsidRDefault="008E09F7">
      <w:pPr>
        <w:pStyle w:val="ConsPlusNormal"/>
        <w:spacing w:before="200"/>
        <w:ind w:firstLine="540"/>
        <w:jc w:val="both"/>
      </w:pPr>
      <w:r>
        <w:t>В.4.3 Определяют средневзвешенный тепловой поток из средневзвешенных значений с 20-й по 60-ю минуту испытания.</w:t>
      </w:r>
    </w:p>
    <w:p w:rsidR="008E09F7" w:rsidRDefault="008E09F7">
      <w:pPr>
        <w:pStyle w:val="ConsPlusNormal"/>
        <w:spacing w:before="200"/>
        <w:ind w:firstLine="540"/>
        <w:jc w:val="both"/>
      </w:pPr>
      <w:r>
        <w:t>В.4.4 Рассчитывают среднюю температуру воздуха T</w:t>
      </w:r>
      <w:r>
        <w:rPr>
          <w:vertAlign w:val="subscript"/>
        </w:rPr>
        <w:t>в</w:t>
      </w:r>
      <w:r>
        <w:t xml:space="preserve"> за период испытания.</w:t>
      </w:r>
    </w:p>
    <w:p w:rsidR="008E09F7" w:rsidRDefault="008E09F7">
      <w:pPr>
        <w:pStyle w:val="ConsPlusNormal"/>
        <w:spacing w:before="200"/>
        <w:ind w:firstLine="540"/>
        <w:jc w:val="both"/>
      </w:pPr>
      <w:r>
        <w:t>В.4.5 Определяют теплоизоляцию комплекта СИЗ I</w:t>
      </w:r>
      <w:r>
        <w:rPr>
          <w:vertAlign w:val="subscript"/>
        </w:rPr>
        <w:t>к</w:t>
      </w:r>
      <w:r>
        <w:t xml:space="preserve"> по формуле:</w:t>
      </w:r>
    </w:p>
    <w:p w:rsidR="008E09F7" w:rsidRDefault="008E09F7">
      <w:pPr>
        <w:pStyle w:val="ConsPlusNormal"/>
        <w:jc w:val="both"/>
      </w:pPr>
    </w:p>
    <w:p w:rsidR="008E09F7" w:rsidRDefault="008E09F7">
      <w:pPr>
        <w:pStyle w:val="ConsPlusNormal"/>
        <w:jc w:val="center"/>
      </w:pPr>
      <w:bookmarkStart w:id="18" w:name="P1258"/>
      <w:bookmarkEnd w:id="18"/>
      <w:r>
        <w:t>I</w:t>
      </w:r>
      <w:r>
        <w:rPr>
          <w:vertAlign w:val="subscript"/>
        </w:rPr>
        <w:t>к</w:t>
      </w:r>
      <w:r>
        <w:t xml:space="preserve"> = (T</w:t>
      </w:r>
      <w:r>
        <w:rPr>
          <w:vertAlign w:val="subscript"/>
        </w:rPr>
        <w:t>к</w:t>
      </w:r>
      <w:r>
        <w:t xml:space="preserve"> - T</w:t>
      </w:r>
      <w:r>
        <w:rPr>
          <w:vertAlign w:val="subscript"/>
        </w:rPr>
        <w:t>в</w:t>
      </w:r>
      <w:r>
        <w:t>)/q</w:t>
      </w:r>
      <w:r>
        <w:rPr>
          <w:vertAlign w:val="subscript"/>
        </w:rPr>
        <w:t>п</w:t>
      </w:r>
      <w:r>
        <w:t>, (В.2)</w:t>
      </w:r>
    </w:p>
    <w:p w:rsidR="008E09F7" w:rsidRDefault="008E09F7">
      <w:pPr>
        <w:pStyle w:val="ConsPlusNormal"/>
        <w:jc w:val="both"/>
      </w:pPr>
    </w:p>
    <w:p w:rsidR="008E09F7" w:rsidRDefault="008E09F7">
      <w:pPr>
        <w:pStyle w:val="ConsPlusNormal"/>
        <w:ind w:firstLine="540"/>
        <w:jc w:val="both"/>
      </w:pPr>
      <w:r>
        <w:lastRenderedPageBreak/>
        <w:t>где T</w:t>
      </w:r>
      <w:r>
        <w:rPr>
          <w:vertAlign w:val="subscript"/>
        </w:rPr>
        <w:t>к</w:t>
      </w:r>
      <w:r>
        <w:t xml:space="preserve"> - средневзвешенная температура кожи на 55-й минуте испытания;</w:t>
      </w:r>
    </w:p>
    <w:p w:rsidR="008E09F7" w:rsidRDefault="008E09F7">
      <w:pPr>
        <w:pStyle w:val="ConsPlusNormal"/>
        <w:spacing w:before="200"/>
        <w:ind w:firstLine="540"/>
        <w:jc w:val="both"/>
      </w:pPr>
      <w:r>
        <w:t>T</w:t>
      </w:r>
      <w:r>
        <w:rPr>
          <w:vertAlign w:val="subscript"/>
        </w:rPr>
        <w:t>в</w:t>
      </w:r>
      <w:r>
        <w:t xml:space="preserve"> - средняя температура воздуха за период испытания;</w:t>
      </w:r>
    </w:p>
    <w:p w:rsidR="008E09F7" w:rsidRDefault="008E09F7">
      <w:pPr>
        <w:pStyle w:val="ConsPlusNormal"/>
        <w:spacing w:before="200"/>
        <w:ind w:firstLine="540"/>
        <w:jc w:val="both"/>
      </w:pPr>
      <w:r>
        <w:t>q</w:t>
      </w:r>
      <w:r>
        <w:rPr>
          <w:vertAlign w:val="subscript"/>
        </w:rPr>
        <w:t>п</w:t>
      </w:r>
      <w:r>
        <w:t xml:space="preserve"> - средневзвешенный тепловой поток за период с 20-й по 60-ю минуту испытания.</w:t>
      </w:r>
    </w:p>
    <w:p w:rsidR="008E09F7" w:rsidRDefault="008E09F7">
      <w:pPr>
        <w:pStyle w:val="ConsPlusNormal"/>
        <w:spacing w:before="200"/>
        <w:ind w:firstLine="540"/>
        <w:jc w:val="both"/>
      </w:pPr>
      <w:r>
        <w:t>В.4.6 Значения T</w:t>
      </w:r>
      <w:r>
        <w:rPr>
          <w:vertAlign w:val="subscript"/>
        </w:rPr>
        <w:t>к</w:t>
      </w:r>
      <w:r>
        <w:t>, q</w:t>
      </w:r>
      <w:r>
        <w:rPr>
          <w:vertAlign w:val="subscript"/>
        </w:rPr>
        <w:t>п</w:t>
      </w:r>
      <w:r>
        <w:t xml:space="preserve"> и I</w:t>
      </w:r>
      <w:r>
        <w:rPr>
          <w:vertAlign w:val="subscript"/>
        </w:rPr>
        <w:t>к</w:t>
      </w:r>
      <w:r>
        <w:t xml:space="preserve"> заносят в протокол испытаний СИЗ.</w:t>
      </w:r>
    </w:p>
    <w:p w:rsidR="008E09F7" w:rsidRDefault="008E09F7">
      <w:pPr>
        <w:pStyle w:val="ConsPlusNormal"/>
        <w:spacing w:before="200"/>
        <w:ind w:firstLine="540"/>
        <w:jc w:val="both"/>
      </w:pPr>
      <w:r>
        <w:t>В.5 Допустимая погрешность</w:t>
      </w:r>
    </w:p>
    <w:p w:rsidR="008E09F7" w:rsidRDefault="008E09F7">
      <w:pPr>
        <w:pStyle w:val="ConsPlusNormal"/>
        <w:spacing w:before="200"/>
        <w:ind w:firstLine="540"/>
        <w:jc w:val="both"/>
      </w:pPr>
      <w:r>
        <w:t>В.5.1 Каждый комплект СИЗ должен быть испытан с участием не менее трех человек. Если же комплект СИЗ изготовлен в соответствии с размерами конкретного испытателя, то исследования могут быть проведены только с его участием.</w:t>
      </w:r>
    </w:p>
    <w:p w:rsidR="008E09F7" w:rsidRDefault="008E09F7">
      <w:pPr>
        <w:pStyle w:val="ConsPlusNormal"/>
        <w:spacing w:before="200"/>
        <w:ind w:firstLine="540"/>
        <w:jc w:val="both"/>
      </w:pPr>
      <w:r>
        <w:t>В.5.2 Число испытаний должно быть определено получением среднего значения теплоизоляции комплекта СИЗ с доверительной вероятностью не менее 0,95 при относительной погрешности не более 6%.</w:t>
      </w:r>
    </w:p>
    <w:p w:rsidR="008E09F7" w:rsidRDefault="008E09F7">
      <w:pPr>
        <w:pStyle w:val="ConsPlusNormal"/>
        <w:spacing w:before="200"/>
        <w:ind w:firstLine="540"/>
        <w:jc w:val="both"/>
      </w:pPr>
      <w:bookmarkStart w:id="19" w:name="P1267"/>
      <w:bookmarkEnd w:id="19"/>
      <w:r>
        <w:t>Метод А.2</w:t>
      </w:r>
    </w:p>
    <w:p w:rsidR="008E09F7" w:rsidRDefault="008E09F7">
      <w:pPr>
        <w:pStyle w:val="ConsPlusNormal"/>
        <w:spacing w:before="200"/>
        <w:ind w:firstLine="540"/>
        <w:jc w:val="both"/>
      </w:pPr>
      <w:r>
        <w:t>В.6 Основные требования к манекену</w:t>
      </w:r>
    </w:p>
    <w:p w:rsidR="008E09F7" w:rsidRDefault="008E09F7">
      <w:pPr>
        <w:pStyle w:val="ConsPlusNormal"/>
        <w:spacing w:before="200"/>
        <w:ind w:firstLine="540"/>
        <w:jc w:val="both"/>
      </w:pPr>
      <w:r>
        <w:t>В.6.1 Манекен должен быть изготовлен по форме и размерам взрослого человека, должен иметь постоянную среднюю температуру. Распределение температуры по поверхности тела манекена должно быть таким же, как и у человека.</w:t>
      </w:r>
    </w:p>
    <w:p w:rsidR="008E09F7" w:rsidRDefault="008E09F7">
      <w:pPr>
        <w:pStyle w:val="ConsPlusNormal"/>
        <w:spacing w:before="200"/>
        <w:ind w:firstLine="540"/>
        <w:jc w:val="both"/>
      </w:pPr>
      <w:r>
        <w:t>В.6.2 Манекен должен быть способен выполнять ходьбу частотой (45 +/- 2) шага в минуту. Он должен состоять из головы, груди, спины, живота, ягодиц, рук (плечо и предплечье), кистей (предпочтительно с пальцами, чтобы можно было оценивать перчатки), ног (бедро и голень), стоп. Общая площадь поверхности - (1,8 +/- 0,3) м</w:t>
      </w:r>
      <w:r>
        <w:rPr>
          <w:vertAlign w:val="superscript"/>
        </w:rPr>
        <w:t>2</w:t>
      </w:r>
      <w:r>
        <w:t>, рост (175 +/- 10) см. Размеры манекена должны соответствовать стандартным размерам одежды.</w:t>
      </w:r>
    </w:p>
    <w:p w:rsidR="008E09F7" w:rsidRDefault="008E09F7">
      <w:pPr>
        <w:pStyle w:val="ConsPlusNormal"/>
        <w:spacing w:before="200"/>
        <w:ind w:firstLine="540"/>
        <w:jc w:val="both"/>
      </w:pPr>
      <w:r>
        <w:t>В.7 Описание</w:t>
      </w:r>
    </w:p>
    <w:p w:rsidR="008E09F7" w:rsidRDefault="008E09F7">
      <w:pPr>
        <w:pStyle w:val="ConsPlusNormal"/>
        <w:spacing w:before="200"/>
        <w:ind w:firstLine="540"/>
        <w:jc w:val="both"/>
      </w:pPr>
      <w:bookmarkStart w:id="20" w:name="P1272"/>
      <w:bookmarkEnd w:id="20"/>
      <w:r>
        <w:t>В.7.1 Манекен должен быть сконструирован таким образом, чтобы поддерживать температуру поверхности тела на постоянном уровне. Не допускается наличие горячих или холодных участков. Средняя температура поверхности - от 32 до 35 °C. Желательно, чтобы средняя температура кистей и стоп была ниже.</w:t>
      </w:r>
    </w:p>
    <w:p w:rsidR="008E09F7" w:rsidRDefault="008E09F7">
      <w:pPr>
        <w:pStyle w:val="ConsPlusNormal"/>
        <w:spacing w:before="200"/>
        <w:ind w:firstLine="540"/>
        <w:jc w:val="both"/>
      </w:pPr>
      <w:r>
        <w:t>В.7.2 Мощность энергии, которую подают на манекен, следует измерять таким образом, чтобы получить точные средние данные о ее значении за весь период исследования. Предельная точность силового оборудования должна быть +/- 2% к средним значениям за период испытания.</w:t>
      </w:r>
    </w:p>
    <w:p w:rsidR="008E09F7" w:rsidRDefault="008E09F7">
      <w:pPr>
        <w:pStyle w:val="ConsPlusNormal"/>
        <w:spacing w:before="200"/>
        <w:ind w:firstLine="540"/>
        <w:jc w:val="both"/>
      </w:pPr>
      <w:r>
        <w:t>В.7.3 Среднюю температуру поверхности манекена следует измерять точечным или распределенными по ней температурными датчиками. Как минимум один датчик должен быть расположен на каждой контролируемой секции. Точечные датчики по своей конструкции могут быть термопарами, датчиками термосопротивления, термисторами и эквивалентными сенсорами. Они должны быть не более 3 мм толщиной, плотно механически и термически прилегать к поверхности манекена. Соединительные провода должны плотно прилегать к поверхности манекена или проходить внутри него, возможны оба варианта.</w:t>
      </w:r>
    </w:p>
    <w:p w:rsidR="008E09F7" w:rsidRDefault="008E09F7">
      <w:pPr>
        <w:pStyle w:val="ConsPlusNormal"/>
        <w:spacing w:before="200"/>
        <w:ind w:firstLine="540"/>
        <w:jc w:val="both"/>
      </w:pPr>
      <w:r>
        <w:t>Точность измерений должна быть +/- 0,2 °C. Если используют распределенные по поверхности датчики (например, проволочные сопротивления), то они должны быть размещены по поверхности манекена таким образом, чтобы все площади были равновзвешены. Если некоторые такие датчики используют для измерения температуры различных участков поверхности манекена, то тогда при расчете средней температуры полученные с них показания должны быть взвешены по площади участка. Распределенные по поверхности датчики должны иметь маленький диаметр, менее 1 мм, и плотно прилегать к поверхности манекена на всем своем протяжении.</w:t>
      </w:r>
    </w:p>
    <w:p w:rsidR="008E09F7" w:rsidRDefault="008E09F7">
      <w:pPr>
        <w:pStyle w:val="ConsPlusNormal"/>
        <w:spacing w:before="200"/>
        <w:ind w:firstLine="540"/>
        <w:jc w:val="both"/>
      </w:pPr>
      <w:r>
        <w:t>В.7.4 Манекен должен быть расположен в камере размером как минимум 2 x 2 x 2 м, чтобы обеспечить одинаковые условия в пространстве и времени.</w:t>
      </w:r>
    </w:p>
    <w:p w:rsidR="008E09F7" w:rsidRDefault="008E09F7">
      <w:pPr>
        <w:pStyle w:val="ConsPlusNormal"/>
        <w:spacing w:before="200"/>
        <w:ind w:firstLine="540"/>
        <w:jc w:val="both"/>
      </w:pPr>
      <w:r>
        <w:t xml:space="preserve">В.7.5 Пространственные изменения величин в камере не должны превышать для температуры воздуха +/- 1%, относительной влажности +/- 5%, подвижности воздуха +/- 50% средних значений. Средняя радиационная температура должна отличаться от средней температуры воздуха не более </w:t>
      </w:r>
      <w:r>
        <w:lastRenderedPageBreak/>
        <w:t>чем на 2 К.</w:t>
      </w:r>
    </w:p>
    <w:p w:rsidR="008E09F7" w:rsidRDefault="008E09F7">
      <w:pPr>
        <w:pStyle w:val="ConsPlusNormal"/>
        <w:spacing w:before="200"/>
        <w:ind w:firstLine="540"/>
        <w:jc w:val="both"/>
      </w:pPr>
      <w:r>
        <w:t>В.7.6 Временные изменения величин в камере не должны превышать: для температуры воздуха +/- 0,5%, относительной влажности +/- 5%, средней радиационной температуры +/- 0,5%, скорости ветра +/- 20% средних значений за пять минут.</w:t>
      </w:r>
    </w:p>
    <w:p w:rsidR="008E09F7" w:rsidRDefault="008E09F7">
      <w:pPr>
        <w:pStyle w:val="ConsPlusNormal"/>
        <w:spacing w:before="200"/>
        <w:ind w:firstLine="540"/>
        <w:jc w:val="both"/>
      </w:pPr>
      <w:r>
        <w:t>В.7.7 Любой прибор для измерения влажности должен иметь точность измерения относительной влажности +/- 5%, при повторных измерениях - +/- 3%. Возможна одна единственная локализация датчика, чтобы вести мониторинг влажности при условии одинакового временного распределения.</w:t>
      </w:r>
    </w:p>
    <w:p w:rsidR="008E09F7" w:rsidRDefault="008E09F7">
      <w:pPr>
        <w:pStyle w:val="ConsPlusNormal"/>
        <w:spacing w:before="200"/>
        <w:ind w:firstLine="540"/>
        <w:jc w:val="both"/>
      </w:pPr>
      <w:r>
        <w:t>В.7.8 Любой температурный датчик должен иметь точность +/- 0,15 °C. Датчик должен иметь "постоянную по времени" не более минуты. Датчики температуры воздуха должны быть расположены спереди на расстоянии 0,5 м от манекена. Допускается использовать один датчик, но использовать множество датчиков предпочтительнее. Если используют один датчик, то он должен располагаться на уровне 1 м от пола. Если же применяют множество датчиков, то их располагают через одинаковые интервалы по высоте, а затем значения усредняют.</w:t>
      </w:r>
    </w:p>
    <w:p w:rsidR="008E09F7" w:rsidRDefault="008E09F7">
      <w:pPr>
        <w:pStyle w:val="ConsPlusNormal"/>
        <w:spacing w:before="200"/>
        <w:ind w:firstLine="540"/>
        <w:jc w:val="both"/>
      </w:pPr>
      <w:r>
        <w:t>В.7.9 Допустимая точность анемометра +/- 0,05%. Данные измерений должны усредняться за минуту в каждой точке измерения. Если скорость движения воздуха не изменяется во времени более чем на +/- 0,05%, то нет необходимости в ее мониторинге в течение всего испытания.</w:t>
      </w:r>
    </w:p>
    <w:p w:rsidR="008E09F7" w:rsidRDefault="008E09F7">
      <w:pPr>
        <w:pStyle w:val="ConsPlusNormal"/>
        <w:spacing w:before="200"/>
        <w:ind w:firstLine="540"/>
        <w:jc w:val="both"/>
      </w:pPr>
      <w:r>
        <w:t>В.8 Выбор комплекта одежды для испытания</w:t>
      </w:r>
    </w:p>
    <w:p w:rsidR="008E09F7" w:rsidRDefault="008E09F7">
      <w:pPr>
        <w:pStyle w:val="ConsPlusNormal"/>
        <w:spacing w:before="200"/>
        <w:ind w:firstLine="540"/>
        <w:jc w:val="both"/>
      </w:pPr>
      <w:r>
        <w:t>В.8.1 Желательно исследовать два идентичных комплекта одежды. При этом различия должны быть отражены в результатах испытаний. Если же используют только один комплект одежды, то необходимо проводить как минимум три испытания.</w:t>
      </w:r>
    </w:p>
    <w:p w:rsidR="008E09F7" w:rsidRDefault="008E09F7">
      <w:pPr>
        <w:pStyle w:val="ConsPlusNormal"/>
        <w:spacing w:before="200"/>
        <w:ind w:firstLine="540"/>
        <w:jc w:val="both"/>
      </w:pPr>
      <w:r>
        <w:t>В.9 Подготовка исследуемого комплекта одежды</w:t>
      </w:r>
    </w:p>
    <w:p w:rsidR="008E09F7" w:rsidRDefault="008E09F7">
      <w:pPr>
        <w:pStyle w:val="ConsPlusNormal"/>
        <w:spacing w:before="200"/>
        <w:ind w:firstLine="540"/>
        <w:jc w:val="both"/>
      </w:pPr>
      <w:r>
        <w:t>В.9.1 Необходимо выбрать размер одежды, соответствующий размерам манекена.</w:t>
      </w:r>
    </w:p>
    <w:p w:rsidR="008E09F7" w:rsidRDefault="008E09F7">
      <w:pPr>
        <w:pStyle w:val="ConsPlusNormal"/>
        <w:spacing w:before="200"/>
        <w:ind w:firstLine="540"/>
        <w:jc w:val="both"/>
      </w:pPr>
      <w:r>
        <w:t>В.9.2 Одежда не должна быть подвергнута стирке или сухой чистке перед испытанием, так как это может повлиять на результаты. Однако если одежда подвергалась этим процедурам, это должно быть отражено в протоколе испытаний.</w:t>
      </w:r>
    </w:p>
    <w:p w:rsidR="008E09F7" w:rsidRDefault="008E09F7">
      <w:pPr>
        <w:pStyle w:val="ConsPlusNormal"/>
        <w:spacing w:before="200"/>
        <w:ind w:firstLine="540"/>
        <w:jc w:val="both"/>
      </w:pPr>
      <w:r>
        <w:t>В.10 Методика</w:t>
      </w:r>
    </w:p>
    <w:p w:rsidR="008E09F7" w:rsidRDefault="008E09F7">
      <w:pPr>
        <w:pStyle w:val="ConsPlusNormal"/>
        <w:spacing w:before="200"/>
        <w:ind w:firstLine="540"/>
        <w:jc w:val="both"/>
      </w:pPr>
      <w:r>
        <w:t>В.10.1 В испытательной камере температура воздуха должна быть по крайней мере на 15 °C ниже температуры поверхности манекена или общие теплопотери с поверхности манекена должны быть не менее 40 Вт/м</w:t>
      </w:r>
      <w:r>
        <w:rPr>
          <w:vertAlign w:val="superscript"/>
        </w:rPr>
        <w:t>2</w:t>
      </w:r>
      <w:r>
        <w:t>, скорость ветра должна колебаться от 0,3 до 0,5 м/с, относительная влажность воздуха должна составлять 30 - 70%. Средняя температура поверхности манекена должна быть установлена между 32 и 35 °C.</w:t>
      </w:r>
    </w:p>
    <w:p w:rsidR="008E09F7" w:rsidRDefault="008E09F7">
      <w:pPr>
        <w:pStyle w:val="ConsPlusNormal"/>
        <w:spacing w:before="200"/>
        <w:ind w:firstLine="540"/>
        <w:jc w:val="both"/>
      </w:pPr>
      <w:r>
        <w:t>В.10.2 Для измерения результирующей общей теплоизоляции I</w:t>
      </w:r>
      <w:r>
        <w:rPr>
          <w:vertAlign w:val="subscript"/>
        </w:rPr>
        <w:t>t.r</w:t>
      </w:r>
      <w:r>
        <w:t xml:space="preserve"> надевают на манекен исследуемую одежду, устанавливают ритм движения манекена (45 +/- 2) шага в минуту. Вносят одетый манекен в камеру и ожидают, пока вся система не достигнет стабильного уровня (то есть показатели средней температуры поверхности манекена и потребления энергии не установятся на постоянном уровне) в соответствии с указаниями, приведенными в </w:t>
      </w:r>
      <w:hyperlink w:anchor="P1272">
        <w:r>
          <w:rPr>
            <w:color w:val="0000FF"/>
          </w:rPr>
          <w:t>В.7.1</w:t>
        </w:r>
      </w:hyperlink>
      <w:r>
        <w:t>.</w:t>
      </w:r>
    </w:p>
    <w:p w:rsidR="008E09F7" w:rsidRDefault="008E09F7">
      <w:pPr>
        <w:pStyle w:val="ConsPlusNormal"/>
        <w:spacing w:before="200"/>
        <w:ind w:firstLine="540"/>
        <w:jc w:val="both"/>
      </w:pPr>
      <w:r>
        <w:t>В.10.3 После достижения равновесного состояния регистрируют температуру поверхности манекена и температуру окружающего воздуха по крайней мере каждую минуту. Средние значения этих измерений, полученные за весь 30-минутный период, будут достаточны для определения значений теплоизоляции. Кроме того, каждую минуту следует регистрировать показатели мощности потребляемой энергии.</w:t>
      </w:r>
    </w:p>
    <w:p w:rsidR="008E09F7" w:rsidRDefault="008E09F7">
      <w:pPr>
        <w:pStyle w:val="ConsPlusNormal"/>
        <w:spacing w:before="200"/>
        <w:ind w:firstLine="540"/>
        <w:jc w:val="both"/>
      </w:pPr>
      <w:r>
        <w:t>В.10.4 Для исследования одежды должны быть проведены два независимо повторяющихся испытания. Если различие в результатах испытаний превышает 5%, то должно быть проведено по крайней мере еще одно испытание. Если исследуется один комплект одежды, то его необходимо снимать и надевать перед каждым испытанием. В этом случае необходимо учитывать изменения, которые могут иметь место в процессе одевания и обслуживания манекена.</w:t>
      </w:r>
    </w:p>
    <w:p w:rsidR="008E09F7" w:rsidRDefault="008E09F7">
      <w:pPr>
        <w:pStyle w:val="ConsPlusNormal"/>
        <w:spacing w:before="200"/>
        <w:ind w:firstLine="540"/>
        <w:jc w:val="both"/>
      </w:pPr>
      <w:r>
        <w:t>В.10.5 Для измерения результирующей теплоизоляции прилегающего слоя воздуха I</w:t>
      </w:r>
      <w:r>
        <w:rPr>
          <w:vertAlign w:val="subscript"/>
        </w:rPr>
        <w:t>a.r</w:t>
      </w:r>
      <w:r>
        <w:t xml:space="preserve"> проводят исследования на обнаженном манекене в тех же условиях, что описаны выше. Обнаженный манекен должен быть протестирован в начале каждой серии испытания одежды.</w:t>
      </w:r>
    </w:p>
    <w:p w:rsidR="008E09F7" w:rsidRDefault="008E09F7">
      <w:pPr>
        <w:pStyle w:val="ConsPlusNormal"/>
        <w:spacing w:before="200"/>
        <w:ind w:firstLine="540"/>
        <w:jc w:val="both"/>
      </w:pPr>
      <w:r>
        <w:lastRenderedPageBreak/>
        <w:t xml:space="preserve">В.10.6 Результирующую общую теплоизоляцию и результирующую основную теплоизоляцию исследуемой одежды определяют в комплекте с нижней одеждой А и Б, которая имеет тепловое сопротивление, указанное в таблицах В.1 и </w:t>
      </w:r>
      <w:hyperlink w:anchor="P1312">
        <w:r>
          <w:rPr>
            <w:color w:val="0000FF"/>
          </w:rPr>
          <w:t>В.2</w:t>
        </w:r>
      </w:hyperlink>
      <w:r>
        <w:t>.</w:t>
      </w:r>
    </w:p>
    <w:p w:rsidR="008E09F7" w:rsidRDefault="008E09F7">
      <w:pPr>
        <w:pStyle w:val="ConsPlusNormal"/>
        <w:jc w:val="both"/>
      </w:pPr>
    </w:p>
    <w:p w:rsidR="008E09F7" w:rsidRDefault="008E09F7">
      <w:pPr>
        <w:pStyle w:val="ConsPlusNormal"/>
        <w:jc w:val="right"/>
      </w:pPr>
      <w:r>
        <w:t>Таблица В.1</w:t>
      </w:r>
    </w:p>
    <w:p w:rsidR="008E09F7" w:rsidRDefault="008E09F7">
      <w:pPr>
        <w:pStyle w:val="ConsPlusNormal"/>
        <w:jc w:val="both"/>
      </w:pPr>
    </w:p>
    <w:p w:rsidR="008E09F7" w:rsidRDefault="008E09F7">
      <w:pPr>
        <w:pStyle w:val="ConsPlusNormal"/>
        <w:jc w:val="center"/>
      </w:pPr>
      <w:r>
        <w:t>Нижняя одежда А</w:t>
      </w:r>
    </w:p>
    <w:p w:rsidR="008E09F7" w:rsidRDefault="008E09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5272"/>
      </w:tblGrid>
      <w:tr w:rsidR="008E09F7">
        <w:tc>
          <w:tcPr>
            <w:tcW w:w="3798" w:type="dxa"/>
            <w:vAlign w:val="center"/>
          </w:tcPr>
          <w:p w:rsidR="008E09F7" w:rsidRDefault="008E09F7">
            <w:pPr>
              <w:pStyle w:val="ConsPlusNormal"/>
              <w:jc w:val="center"/>
            </w:pPr>
            <w:r>
              <w:t>Часть одежды</w:t>
            </w:r>
          </w:p>
        </w:tc>
        <w:tc>
          <w:tcPr>
            <w:tcW w:w="5272" w:type="dxa"/>
            <w:vAlign w:val="center"/>
          </w:tcPr>
          <w:p w:rsidR="008E09F7" w:rsidRDefault="008E09F7">
            <w:pPr>
              <w:pStyle w:val="ConsPlusNormal"/>
              <w:jc w:val="center"/>
            </w:pPr>
            <w:r>
              <w:t>Тепловое сопротивление, R</w:t>
            </w:r>
            <w:r>
              <w:rPr>
                <w:vertAlign w:val="subscript"/>
              </w:rPr>
              <w:t>ct</w:t>
            </w:r>
            <w:r>
              <w:t>, м</w:t>
            </w:r>
            <w:r>
              <w:rPr>
                <w:vertAlign w:val="superscript"/>
              </w:rPr>
              <w:t>2</w:t>
            </w:r>
            <w:r>
              <w:t>·К/Вт +/- 10%</w:t>
            </w:r>
          </w:p>
        </w:tc>
      </w:tr>
      <w:tr w:rsidR="008E09F7">
        <w:tc>
          <w:tcPr>
            <w:tcW w:w="3798" w:type="dxa"/>
          </w:tcPr>
          <w:p w:rsidR="008E09F7" w:rsidRDefault="008E09F7">
            <w:pPr>
              <w:pStyle w:val="ConsPlusNormal"/>
            </w:pPr>
            <w:r>
              <w:t>01 - нижняя рубашка с длинным рукавом</w:t>
            </w:r>
          </w:p>
        </w:tc>
        <w:tc>
          <w:tcPr>
            <w:tcW w:w="5272" w:type="dxa"/>
          </w:tcPr>
          <w:p w:rsidR="008E09F7" w:rsidRDefault="008E09F7">
            <w:pPr>
              <w:pStyle w:val="ConsPlusNormal"/>
              <w:jc w:val="center"/>
            </w:pPr>
            <w:r>
              <w:t>0,060</w:t>
            </w:r>
          </w:p>
        </w:tc>
      </w:tr>
      <w:tr w:rsidR="008E09F7">
        <w:tc>
          <w:tcPr>
            <w:tcW w:w="3798" w:type="dxa"/>
          </w:tcPr>
          <w:p w:rsidR="008E09F7" w:rsidRDefault="008E09F7">
            <w:pPr>
              <w:pStyle w:val="ConsPlusNormal"/>
            </w:pPr>
            <w:r>
              <w:t>02 - длинные кальсоны</w:t>
            </w:r>
          </w:p>
        </w:tc>
        <w:tc>
          <w:tcPr>
            <w:tcW w:w="5272" w:type="dxa"/>
          </w:tcPr>
          <w:p w:rsidR="008E09F7" w:rsidRDefault="008E09F7">
            <w:pPr>
              <w:pStyle w:val="ConsPlusNormal"/>
              <w:jc w:val="center"/>
            </w:pPr>
            <w:r>
              <w:t>0,060</w:t>
            </w:r>
          </w:p>
        </w:tc>
      </w:tr>
      <w:tr w:rsidR="008E09F7">
        <w:tc>
          <w:tcPr>
            <w:tcW w:w="3798" w:type="dxa"/>
          </w:tcPr>
          <w:p w:rsidR="008E09F7" w:rsidRDefault="008E09F7">
            <w:pPr>
              <w:pStyle w:val="ConsPlusNormal"/>
            </w:pPr>
            <w:r>
              <w:t>03 - носки</w:t>
            </w:r>
          </w:p>
        </w:tc>
        <w:tc>
          <w:tcPr>
            <w:tcW w:w="5272" w:type="dxa"/>
          </w:tcPr>
          <w:p w:rsidR="008E09F7" w:rsidRDefault="008E09F7">
            <w:pPr>
              <w:pStyle w:val="ConsPlusNormal"/>
              <w:jc w:val="center"/>
            </w:pPr>
            <w:r>
              <w:t>0,053</w:t>
            </w:r>
          </w:p>
        </w:tc>
      </w:tr>
      <w:tr w:rsidR="008E09F7">
        <w:tc>
          <w:tcPr>
            <w:tcW w:w="3798" w:type="dxa"/>
          </w:tcPr>
          <w:p w:rsidR="008E09F7" w:rsidRDefault="008E09F7">
            <w:pPr>
              <w:pStyle w:val="ConsPlusNormal"/>
            </w:pPr>
            <w:r>
              <w:t>04 - войлочная обувь</w:t>
            </w:r>
          </w:p>
        </w:tc>
        <w:tc>
          <w:tcPr>
            <w:tcW w:w="5272" w:type="dxa"/>
          </w:tcPr>
          <w:p w:rsidR="008E09F7" w:rsidRDefault="008E09F7">
            <w:pPr>
              <w:pStyle w:val="ConsPlusNormal"/>
              <w:jc w:val="center"/>
            </w:pPr>
            <w:r>
              <w:t>0,189</w:t>
            </w:r>
          </w:p>
        </w:tc>
      </w:tr>
    </w:tbl>
    <w:p w:rsidR="008E09F7" w:rsidRDefault="008E09F7">
      <w:pPr>
        <w:pStyle w:val="ConsPlusNormal"/>
        <w:jc w:val="both"/>
      </w:pPr>
    </w:p>
    <w:p w:rsidR="008E09F7" w:rsidRDefault="008E09F7">
      <w:pPr>
        <w:pStyle w:val="ConsPlusNormal"/>
        <w:jc w:val="right"/>
      </w:pPr>
      <w:r>
        <w:t>Таблица В.2</w:t>
      </w:r>
    </w:p>
    <w:p w:rsidR="008E09F7" w:rsidRDefault="008E09F7">
      <w:pPr>
        <w:pStyle w:val="ConsPlusNormal"/>
        <w:jc w:val="both"/>
      </w:pPr>
    </w:p>
    <w:p w:rsidR="008E09F7" w:rsidRDefault="008E09F7">
      <w:pPr>
        <w:pStyle w:val="ConsPlusNormal"/>
        <w:jc w:val="center"/>
      </w:pPr>
      <w:bookmarkStart w:id="21" w:name="P1312"/>
      <w:bookmarkEnd w:id="21"/>
      <w:r>
        <w:t>Нижняя одежда Б</w:t>
      </w:r>
    </w:p>
    <w:p w:rsidR="008E09F7" w:rsidRDefault="008E09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5272"/>
      </w:tblGrid>
      <w:tr w:rsidR="008E09F7">
        <w:tc>
          <w:tcPr>
            <w:tcW w:w="3798" w:type="dxa"/>
            <w:vAlign w:val="center"/>
          </w:tcPr>
          <w:p w:rsidR="008E09F7" w:rsidRDefault="008E09F7">
            <w:pPr>
              <w:pStyle w:val="ConsPlusNormal"/>
              <w:jc w:val="center"/>
            </w:pPr>
            <w:r>
              <w:t>Часть одежды</w:t>
            </w:r>
          </w:p>
        </w:tc>
        <w:tc>
          <w:tcPr>
            <w:tcW w:w="5272" w:type="dxa"/>
            <w:vAlign w:val="center"/>
          </w:tcPr>
          <w:p w:rsidR="008E09F7" w:rsidRDefault="008E09F7">
            <w:pPr>
              <w:pStyle w:val="ConsPlusNormal"/>
              <w:jc w:val="center"/>
            </w:pPr>
            <w:r>
              <w:t>Тепловое сопротивление, R</w:t>
            </w:r>
            <w:r>
              <w:rPr>
                <w:vertAlign w:val="subscript"/>
              </w:rPr>
              <w:t>ct</w:t>
            </w:r>
            <w:r>
              <w:t>, м</w:t>
            </w:r>
            <w:r>
              <w:rPr>
                <w:vertAlign w:val="superscript"/>
              </w:rPr>
              <w:t>2</w:t>
            </w:r>
            <w:r>
              <w:t>·К/Вт +/- 10%</w:t>
            </w:r>
          </w:p>
        </w:tc>
      </w:tr>
      <w:tr w:rsidR="008E09F7">
        <w:tc>
          <w:tcPr>
            <w:tcW w:w="3798" w:type="dxa"/>
          </w:tcPr>
          <w:p w:rsidR="008E09F7" w:rsidRDefault="008E09F7">
            <w:pPr>
              <w:pStyle w:val="ConsPlusNormal"/>
            </w:pPr>
            <w:r>
              <w:t>01 - нижняя рубашка с длинным рукавом</w:t>
            </w:r>
          </w:p>
        </w:tc>
        <w:tc>
          <w:tcPr>
            <w:tcW w:w="5272" w:type="dxa"/>
          </w:tcPr>
          <w:p w:rsidR="008E09F7" w:rsidRDefault="008E09F7">
            <w:pPr>
              <w:pStyle w:val="ConsPlusNormal"/>
              <w:jc w:val="center"/>
            </w:pPr>
            <w:r>
              <w:t>0,060</w:t>
            </w:r>
          </w:p>
        </w:tc>
      </w:tr>
      <w:tr w:rsidR="008E09F7">
        <w:tc>
          <w:tcPr>
            <w:tcW w:w="3798" w:type="dxa"/>
          </w:tcPr>
          <w:p w:rsidR="008E09F7" w:rsidRDefault="008E09F7">
            <w:pPr>
              <w:pStyle w:val="ConsPlusNormal"/>
            </w:pPr>
            <w:r>
              <w:t>02 - длинные кальсоны</w:t>
            </w:r>
          </w:p>
        </w:tc>
        <w:tc>
          <w:tcPr>
            <w:tcW w:w="5272" w:type="dxa"/>
          </w:tcPr>
          <w:p w:rsidR="008E09F7" w:rsidRDefault="008E09F7">
            <w:pPr>
              <w:pStyle w:val="ConsPlusNormal"/>
              <w:jc w:val="center"/>
            </w:pPr>
            <w:r>
              <w:t>0,060</w:t>
            </w:r>
          </w:p>
        </w:tc>
      </w:tr>
      <w:tr w:rsidR="008E09F7">
        <w:tc>
          <w:tcPr>
            <w:tcW w:w="3798" w:type="dxa"/>
          </w:tcPr>
          <w:p w:rsidR="008E09F7" w:rsidRDefault="008E09F7">
            <w:pPr>
              <w:pStyle w:val="ConsPlusNormal"/>
            </w:pPr>
            <w:r>
              <w:t>03 - носки</w:t>
            </w:r>
          </w:p>
        </w:tc>
        <w:tc>
          <w:tcPr>
            <w:tcW w:w="5272" w:type="dxa"/>
          </w:tcPr>
          <w:p w:rsidR="008E09F7" w:rsidRDefault="008E09F7">
            <w:pPr>
              <w:pStyle w:val="ConsPlusNormal"/>
              <w:jc w:val="center"/>
            </w:pPr>
            <w:r>
              <w:t>0,053</w:t>
            </w:r>
          </w:p>
        </w:tc>
      </w:tr>
      <w:tr w:rsidR="008E09F7">
        <w:tc>
          <w:tcPr>
            <w:tcW w:w="3798" w:type="dxa"/>
          </w:tcPr>
          <w:p w:rsidR="008E09F7" w:rsidRDefault="008E09F7">
            <w:pPr>
              <w:pStyle w:val="ConsPlusNormal"/>
            </w:pPr>
            <w:r>
              <w:t>04 - войлочная обувь</w:t>
            </w:r>
          </w:p>
        </w:tc>
        <w:tc>
          <w:tcPr>
            <w:tcW w:w="5272" w:type="dxa"/>
          </w:tcPr>
          <w:p w:rsidR="008E09F7" w:rsidRDefault="008E09F7">
            <w:pPr>
              <w:pStyle w:val="ConsPlusNormal"/>
              <w:jc w:val="center"/>
            </w:pPr>
            <w:r>
              <w:t>0,189</w:t>
            </w:r>
          </w:p>
        </w:tc>
      </w:tr>
      <w:tr w:rsidR="008E09F7">
        <w:tc>
          <w:tcPr>
            <w:tcW w:w="3798" w:type="dxa"/>
          </w:tcPr>
          <w:p w:rsidR="008E09F7" w:rsidRDefault="008E09F7">
            <w:pPr>
              <w:pStyle w:val="ConsPlusNormal"/>
            </w:pPr>
            <w:r>
              <w:t>05 - теплый жакет</w:t>
            </w:r>
          </w:p>
        </w:tc>
        <w:tc>
          <w:tcPr>
            <w:tcW w:w="5272" w:type="dxa"/>
          </w:tcPr>
          <w:p w:rsidR="008E09F7" w:rsidRDefault="008E09F7">
            <w:pPr>
              <w:pStyle w:val="ConsPlusNormal"/>
              <w:jc w:val="center"/>
            </w:pPr>
            <w:r>
              <w:t>0,100</w:t>
            </w:r>
          </w:p>
        </w:tc>
      </w:tr>
      <w:tr w:rsidR="008E09F7">
        <w:tc>
          <w:tcPr>
            <w:tcW w:w="3798" w:type="dxa"/>
          </w:tcPr>
          <w:p w:rsidR="008E09F7" w:rsidRDefault="008E09F7">
            <w:pPr>
              <w:pStyle w:val="ConsPlusNormal"/>
            </w:pPr>
            <w:r>
              <w:t>06 - теплые брюки</w:t>
            </w:r>
          </w:p>
        </w:tc>
        <w:tc>
          <w:tcPr>
            <w:tcW w:w="5272" w:type="dxa"/>
          </w:tcPr>
          <w:p w:rsidR="008E09F7" w:rsidRDefault="008E09F7">
            <w:pPr>
              <w:pStyle w:val="ConsPlusNormal"/>
              <w:jc w:val="center"/>
            </w:pPr>
            <w:r>
              <w:t>0,100</w:t>
            </w:r>
          </w:p>
        </w:tc>
      </w:tr>
      <w:tr w:rsidR="008E09F7">
        <w:tc>
          <w:tcPr>
            <w:tcW w:w="3798" w:type="dxa"/>
          </w:tcPr>
          <w:p w:rsidR="008E09F7" w:rsidRDefault="008E09F7">
            <w:pPr>
              <w:pStyle w:val="ConsPlusNormal"/>
            </w:pPr>
            <w:r>
              <w:t>07 - вязаные перчатки</w:t>
            </w:r>
          </w:p>
        </w:tc>
        <w:tc>
          <w:tcPr>
            <w:tcW w:w="5272" w:type="dxa"/>
          </w:tcPr>
          <w:p w:rsidR="008E09F7" w:rsidRDefault="008E09F7">
            <w:pPr>
              <w:pStyle w:val="ConsPlusNormal"/>
              <w:jc w:val="center"/>
            </w:pPr>
            <w:r>
              <w:t>0,082</w:t>
            </w:r>
          </w:p>
        </w:tc>
      </w:tr>
      <w:tr w:rsidR="008E09F7">
        <w:tc>
          <w:tcPr>
            <w:tcW w:w="3798" w:type="dxa"/>
          </w:tcPr>
          <w:p w:rsidR="008E09F7" w:rsidRDefault="008E09F7">
            <w:pPr>
              <w:pStyle w:val="ConsPlusNormal"/>
            </w:pPr>
            <w:r>
              <w:t>08 - вязаная шапочка (чепец)</w:t>
            </w:r>
          </w:p>
        </w:tc>
        <w:tc>
          <w:tcPr>
            <w:tcW w:w="5272" w:type="dxa"/>
          </w:tcPr>
          <w:p w:rsidR="008E09F7" w:rsidRDefault="008E09F7">
            <w:pPr>
              <w:pStyle w:val="ConsPlusNormal"/>
              <w:jc w:val="center"/>
            </w:pPr>
            <w:r>
              <w:t>0,060</w:t>
            </w:r>
          </w:p>
        </w:tc>
      </w:tr>
    </w:tbl>
    <w:p w:rsidR="008E09F7" w:rsidRDefault="008E09F7">
      <w:pPr>
        <w:pStyle w:val="ConsPlusNormal"/>
        <w:jc w:val="both"/>
      </w:pPr>
    </w:p>
    <w:p w:rsidR="008E09F7" w:rsidRDefault="008E09F7">
      <w:pPr>
        <w:pStyle w:val="ConsPlusNormal"/>
        <w:ind w:firstLine="540"/>
        <w:jc w:val="both"/>
      </w:pPr>
      <w:r>
        <w:t>В.11 Расчет результатов испытаний</w:t>
      </w:r>
    </w:p>
    <w:p w:rsidR="008E09F7" w:rsidRDefault="008E09F7">
      <w:pPr>
        <w:pStyle w:val="ConsPlusNormal"/>
        <w:spacing w:before="200"/>
        <w:ind w:firstLine="540"/>
        <w:jc w:val="both"/>
      </w:pPr>
      <w:r>
        <w:t>В.11.1 Расчет результирующей общей теплоизоляции (включая сопротивление прилегающего слоя воздуха) I</w:t>
      </w:r>
      <w:r>
        <w:rPr>
          <w:vertAlign w:val="subscript"/>
        </w:rPr>
        <w:t>t.r</w:t>
      </w:r>
      <w:r>
        <w:t>, м</w:t>
      </w:r>
      <w:r>
        <w:rPr>
          <w:vertAlign w:val="superscript"/>
        </w:rPr>
        <w:t>2</w:t>
      </w:r>
      <w:r>
        <w:t>·К/Вт, проводят на основе результатов, полученных на одетом манекене, по формуле:</w:t>
      </w:r>
    </w:p>
    <w:p w:rsidR="008E09F7" w:rsidRDefault="008E09F7">
      <w:pPr>
        <w:pStyle w:val="ConsPlusNormal"/>
        <w:jc w:val="both"/>
      </w:pPr>
    </w:p>
    <w:p w:rsidR="008E09F7" w:rsidRDefault="008E09F7">
      <w:pPr>
        <w:pStyle w:val="ConsPlusNormal"/>
        <w:jc w:val="center"/>
      </w:pPr>
      <w:bookmarkStart w:id="22" w:name="P1336"/>
      <w:bookmarkEnd w:id="22"/>
      <w:r>
        <w:rPr>
          <w:noProof/>
          <w:position w:val="-8"/>
        </w:rPr>
        <w:drawing>
          <wp:inline distT="0" distB="0" distL="0" distR="0">
            <wp:extent cx="1623060" cy="2286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623060" cy="228600"/>
                    </a:xfrm>
                    <a:prstGeom prst="rect">
                      <a:avLst/>
                    </a:prstGeom>
                    <a:noFill/>
                    <a:ln>
                      <a:noFill/>
                    </a:ln>
                  </pic:spPr>
                </pic:pic>
              </a:graphicData>
            </a:graphic>
          </wp:inline>
        </w:drawing>
      </w:r>
      <w:r>
        <w:t xml:space="preserve"> (В.3)</w:t>
      </w:r>
    </w:p>
    <w:p w:rsidR="008E09F7" w:rsidRDefault="008E09F7">
      <w:pPr>
        <w:pStyle w:val="ConsPlusNormal"/>
        <w:jc w:val="both"/>
      </w:pPr>
    </w:p>
    <w:p w:rsidR="008E09F7" w:rsidRDefault="008E09F7">
      <w:pPr>
        <w:pStyle w:val="ConsPlusNormal"/>
        <w:ind w:firstLine="540"/>
        <w:jc w:val="both"/>
      </w:pPr>
      <w:r>
        <w:t>где f</w:t>
      </w:r>
      <w:r>
        <w:rPr>
          <w:vertAlign w:val="subscript"/>
        </w:rPr>
        <w:t>i</w:t>
      </w:r>
      <w:r>
        <w:t xml:space="preserve"> - i-площади манекена (f</w:t>
      </w:r>
      <w:r>
        <w:rPr>
          <w:vertAlign w:val="subscript"/>
        </w:rPr>
        <w:t>i</w:t>
      </w:r>
      <w:r>
        <w:t xml:space="preserve"> = a</w:t>
      </w:r>
      <w:r>
        <w:rPr>
          <w:vertAlign w:val="subscript"/>
        </w:rPr>
        <w:t>i</w:t>
      </w:r>
      <w:r>
        <w:t>/A);</w:t>
      </w:r>
    </w:p>
    <w:p w:rsidR="008E09F7" w:rsidRDefault="008E09F7">
      <w:pPr>
        <w:pStyle w:val="ConsPlusNormal"/>
        <w:spacing w:before="200"/>
        <w:ind w:firstLine="540"/>
        <w:jc w:val="both"/>
      </w:pPr>
      <w:r>
        <w:t>T</w:t>
      </w:r>
      <w:r>
        <w:rPr>
          <w:vertAlign w:val="subscript"/>
        </w:rPr>
        <w:t>si</w:t>
      </w:r>
      <w:r>
        <w:t xml:space="preserve"> - локальная температура i-поверхности манекена, °C;</w:t>
      </w:r>
    </w:p>
    <w:p w:rsidR="008E09F7" w:rsidRDefault="008E09F7">
      <w:pPr>
        <w:pStyle w:val="ConsPlusNormal"/>
        <w:spacing w:before="200"/>
        <w:ind w:firstLine="540"/>
        <w:jc w:val="both"/>
      </w:pPr>
      <w:r>
        <w:t>T</w:t>
      </w:r>
      <w:r>
        <w:rPr>
          <w:vertAlign w:val="subscript"/>
        </w:rPr>
        <w:t>a</w:t>
      </w:r>
      <w:r>
        <w:t xml:space="preserve"> - температура воздуха в испытательной камере, °C;</w:t>
      </w:r>
    </w:p>
    <w:p w:rsidR="008E09F7" w:rsidRDefault="008E09F7">
      <w:pPr>
        <w:pStyle w:val="ConsPlusNormal"/>
        <w:spacing w:before="200"/>
        <w:ind w:firstLine="540"/>
        <w:jc w:val="both"/>
      </w:pPr>
      <w:r>
        <w:t>a</w:t>
      </w:r>
      <w:r>
        <w:rPr>
          <w:vertAlign w:val="subscript"/>
        </w:rPr>
        <w:t>i</w:t>
      </w:r>
      <w:r>
        <w:t xml:space="preserve"> - площадь i-поверхности манекена, м</w:t>
      </w:r>
      <w:r>
        <w:rPr>
          <w:vertAlign w:val="superscript"/>
        </w:rPr>
        <w:t>2</w:t>
      </w:r>
      <w:r>
        <w:t>;</w:t>
      </w:r>
    </w:p>
    <w:p w:rsidR="008E09F7" w:rsidRDefault="008E09F7">
      <w:pPr>
        <w:pStyle w:val="ConsPlusNormal"/>
        <w:spacing w:before="200"/>
        <w:ind w:firstLine="540"/>
        <w:jc w:val="both"/>
      </w:pPr>
      <w:r>
        <w:t>H</w:t>
      </w:r>
      <w:r>
        <w:rPr>
          <w:vertAlign w:val="subscript"/>
        </w:rPr>
        <w:t>ci</w:t>
      </w:r>
      <w:r>
        <w:t xml:space="preserve"> - локальная мощность энергии, поступающая к i-площади манекена, Вт;</w:t>
      </w:r>
    </w:p>
    <w:p w:rsidR="008E09F7" w:rsidRDefault="008E09F7">
      <w:pPr>
        <w:pStyle w:val="ConsPlusNormal"/>
        <w:spacing w:before="200"/>
        <w:ind w:firstLine="540"/>
        <w:jc w:val="both"/>
      </w:pPr>
      <w:r>
        <w:t>A - общая площадь поверхности манекена, м</w:t>
      </w:r>
      <w:r>
        <w:rPr>
          <w:vertAlign w:val="superscript"/>
        </w:rPr>
        <w:t>2</w:t>
      </w:r>
      <w:r>
        <w:t>.</w:t>
      </w:r>
    </w:p>
    <w:p w:rsidR="008E09F7" w:rsidRDefault="008E09F7">
      <w:pPr>
        <w:pStyle w:val="ConsPlusNormal"/>
        <w:spacing w:before="200"/>
        <w:ind w:firstLine="540"/>
        <w:jc w:val="both"/>
      </w:pPr>
      <w:r>
        <w:lastRenderedPageBreak/>
        <w:t xml:space="preserve">В.11.2 Расчет результирующей теплопередачи прилегающего слоя воздуха проводят на основании данных, полученных с обнаженного манекена с использованием </w:t>
      </w:r>
      <w:hyperlink w:anchor="P1336">
        <w:r>
          <w:rPr>
            <w:color w:val="0000FF"/>
          </w:rPr>
          <w:t>формулы (В.3)</w:t>
        </w:r>
      </w:hyperlink>
      <w:r>
        <w:t>.</w:t>
      </w:r>
    </w:p>
    <w:p w:rsidR="008E09F7" w:rsidRDefault="008E09F7">
      <w:pPr>
        <w:pStyle w:val="ConsPlusNormal"/>
        <w:spacing w:before="200"/>
        <w:ind w:firstLine="540"/>
        <w:jc w:val="both"/>
      </w:pPr>
      <w:r>
        <w:t>В.11.3 Расчет результирующей основной теплоизоляции комплекта одежды I</w:t>
      </w:r>
      <w:r>
        <w:rPr>
          <w:vertAlign w:val="subscript"/>
        </w:rPr>
        <w:t>cl.r</w:t>
      </w:r>
      <w:r>
        <w:t>, м</w:t>
      </w:r>
      <w:r>
        <w:rPr>
          <w:vertAlign w:val="superscript"/>
        </w:rPr>
        <w:t>2</w:t>
      </w:r>
      <w:r>
        <w:t>·К/Вт, проводят по формуле:</w:t>
      </w:r>
    </w:p>
    <w:p w:rsidR="008E09F7" w:rsidRDefault="008E09F7">
      <w:pPr>
        <w:pStyle w:val="ConsPlusNormal"/>
        <w:jc w:val="both"/>
      </w:pPr>
    </w:p>
    <w:p w:rsidR="008E09F7" w:rsidRDefault="008E09F7">
      <w:pPr>
        <w:pStyle w:val="ConsPlusNormal"/>
        <w:jc w:val="center"/>
      </w:pPr>
      <w:r>
        <w:t>I</w:t>
      </w:r>
      <w:r>
        <w:rPr>
          <w:vertAlign w:val="subscript"/>
        </w:rPr>
        <w:t>cl.r</w:t>
      </w:r>
      <w:r>
        <w:t xml:space="preserve"> = I</w:t>
      </w:r>
      <w:r>
        <w:rPr>
          <w:vertAlign w:val="subscript"/>
        </w:rPr>
        <w:t>t.r</w:t>
      </w:r>
      <w:r>
        <w:t xml:space="preserve"> - I</w:t>
      </w:r>
      <w:r>
        <w:rPr>
          <w:vertAlign w:val="subscript"/>
        </w:rPr>
        <w:t>a.r</w:t>
      </w:r>
      <w:r>
        <w:t>, (В.4)</w:t>
      </w:r>
    </w:p>
    <w:p w:rsidR="008E09F7" w:rsidRDefault="008E09F7">
      <w:pPr>
        <w:pStyle w:val="ConsPlusNormal"/>
        <w:jc w:val="both"/>
      </w:pPr>
    </w:p>
    <w:p w:rsidR="008E09F7" w:rsidRDefault="008E09F7">
      <w:pPr>
        <w:pStyle w:val="ConsPlusNormal"/>
        <w:ind w:firstLine="540"/>
        <w:jc w:val="both"/>
      </w:pPr>
      <w:r>
        <w:t>где I</w:t>
      </w:r>
      <w:r>
        <w:rPr>
          <w:vertAlign w:val="subscript"/>
        </w:rPr>
        <w:t>a.r</w:t>
      </w:r>
      <w:r>
        <w:t xml:space="preserve"> - некорректно для покрытой поверхности тела. Так как эта коррекция очень мала для одежды с высоким тепловым сопротивлением (приблизительно менее чем 5% для 0,4 м</w:t>
      </w:r>
      <w:r>
        <w:rPr>
          <w:vertAlign w:val="superscript"/>
        </w:rPr>
        <w:t>2</w:t>
      </w:r>
      <w:r>
        <w:t>·К/Вт), то цена и затраты на определение фактора коррекции в настоящее время неоправданы.</w:t>
      </w:r>
    </w:p>
    <w:p w:rsidR="008E09F7" w:rsidRDefault="008E09F7">
      <w:pPr>
        <w:pStyle w:val="ConsPlusNormal"/>
        <w:spacing w:before="200"/>
        <w:ind w:firstLine="540"/>
        <w:jc w:val="both"/>
      </w:pPr>
      <w:r>
        <w:t xml:space="preserve">Значения теплоизоляции комплекта СИЗ, полученные </w:t>
      </w:r>
      <w:hyperlink w:anchor="P1199">
        <w:r>
          <w:rPr>
            <w:color w:val="0000FF"/>
          </w:rPr>
          <w:t>методами А.1</w:t>
        </w:r>
      </w:hyperlink>
      <w:r>
        <w:t xml:space="preserve"> и </w:t>
      </w:r>
      <w:hyperlink w:anchor="P1267">
        <w:r>
          <w:rPr>
            <w:color w:val="0000FF"/>
          </w:rPr>
          <w:t>А.2</w:t>
        </w:r>
      </w:hyperlink>
      <w:r>
        <w:t>, различаются между собой, но если значения результирующей общей теплоизоляции получены при испытании комплекта одежды на "стоячем" манекене (при скорости ветра до 0,15 м/с) и рассчитаны по формуле:</w:t>
      </w:r>
    </w:p>
    <w:p w:rsidR="008E09F7" w:rsidRDefault="008E09F7">
      <w:pPr>
        <w:pStyle w:val="ConsPlusNormal"/>
        <w:jc w:val="both"/>
      </w:pPr>
    </w:p>
    <w:p w:rsidR="008E09F7" w:rsidRDefault="008E09F7">
      <w:pPr>
        <w:pStyle w:val="ConsPlusNormal"/>
        <w:jc w:val="center"/>
      </w:pPr>
      <w:r>
        <w:rPr>
          <w:noProof/>
          <w:position w:val="-8"/>
        </w:rPr>
        <w:drawing>
          <wp:inline distT="0" distB="0" distL="0" distR="0">
            <wp:extent cx="1661160" cy="228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661160" cy="228600"/>
                    </a:xfrm>
                    <a:prstGeom prst="rect">
                      <a:avLst/>
                    </a:prstGeom>
                    <a:noFill/>
                    <a:ln>
                      <a:noFill/>
                    </a:ln>
                  </pic:spPr>
                </pic:pic>
              </a:graphicData>
            </a:graphic>
          </wp:inline>
        </w:drawing>
      </w:r>
      <w:r>
        <w:t xml:space="preserve"> (В.5)</w:t>
      </w:r>
    </w:p>
    <w:p w:rsidR="008E09F7" w:rsidRDefault="008E09F7">
      <w:pPr>
        <w:pStyle w:val="ConsPlusNormal"/>
        <w:jc w:val="both"/>
      </w:pPr>
    </w:p>
    <w:p w:rsidR="008E09F7" w:rsidRDefault="008E09F7">
      <w:pPr>
        <w:pStyle w:val="ConsPlusNormal"/>
        <w:jc w:val="both"/>
      </w:pPr>
      <w:r>
        <w:t xml:space="preserve">то они сопоставимы (различия не более 6%) со значением теплозащиты комплекта СИЗ, определенным с участием человека по </w:t>
      </w:r>
      <w:hyperlink w:anchor="P1258">
        <w:r>
          <w:rPr>
            <w:color w:val="0000FF"/>
          </w:rPr>
          <w:t>формуле (В.2)</w:t>
        </w:r>
      </w:hyperlink>
      <w:r>
        <w:t>. При указанных условиях для оценки комплекта СИЗ от пониженных температур можно использовать любой из методов испытания на человеке или на манекене.</w:t>
      </w:r>
    </w:p>
    <w:p w:rsidR="008E09F7" w:rsidRDefault="008E09F7">
      <w:pPr>
        <w:pStyle w:val="ConsPlusNormal"/>
        <w:spacing w:before="200"/>
        <w:ind w:firstLine="540"/>
        <w:jc w:val="both"/>
      </w:pPr>
      <w:r>
        <w:t>В.12 Протокол</w:t>
      </w:r>
    </w:p>
    <w:p w:rsidR="008E09F7" w:rsidRDefault="008E09F7">
      <w:pPr>
        <w:pStyle w:val="ConsPlusNormal"/>
        <w:spacing w:before="200"/>
        <w:ind w:firstLine="540"/>
        <w:jc w:val="both"/>
      </w:pPr>
      <w:r>
        <w:t>В.12.1 Регистрируют температуру воздуха, его относительную влажность и скорость движения в микроклиматической камере, в которой проводят испытания на манекене, а также результирующую теплоизоляцию прилегающего слоя воздуха, определенную в исследованиях. Регистрируют результирующую основную теплоизоляцию одежды как среднюю из независимых повторных измерений.</w:t>
      </w:r>
    </w:p>
    <w:p w:rsidR="008E09F7" w:rsidRDefault="008E09F7">
      <w:pPr>
        <w:pStyle w:val="ConsPlusNormal"/>
        <w:spacing w:before="200"/>
        <w:ind w:firstLine="540"/>
        <w:jc w:val="both"/>
      </w:pPr>
      <w:r>
        <w:t>В.13 Повторность и воспроизводимость</w:t>
      </w:r>
    </w:p>
    <w:p w:rsidR="008E09F7" w:rsidRDefault="008E09F7">
      <w:pPr>
        <w:pStyle w:val="ConsPlusNormal"/>
        <w:spacing w:before="200"/>
        <w:ind w:firstLine="540"/>
        <w:jc w:val="both"/>
      </w:pPr>
      <w:r>
        <w:t>В.13.1 Для результирующей основной теплоизоляции точность трех повторных измерений на манекене при исследовании одного и того же комплекта одежды должна составлять 3%. В межлабораторных испытаниях четырех комплектов одежды, проведенных в четырех лабораториях, среднее отклонение значений результирующей основной теплоизоляции должно составлять не более 8,5%.</w:t>
      </w:r>
    </w:p>
    <w:p w:rsidR="008E09F7" w:rsidRDefault="008E09F7">
      <w:pPr>
        <w:pStyle w:val="ConsPlusNormal"/>
        <w:jc w:val="both"/>
      </w:pPr>
    </w:p>
    <w:p w:rsidR="008E09F7" w:rsidRDefault="008E09F7">
      <w:pPr>
        <w:pStyle w:val="ConsPlusNormal"/>
        <w:jc w:val="both"/>
      </w:pPr>
    </w:p>
    <w:p w:rsidR="008E09F7" w:rsidRDefault="008E09F7">
      <w:pPr>
        <w:pStyle w:val="ConsPlusNormal"/>
        <w:jc w:val="both"/>
      </w:pPr>
    </w:p>
    <w:p w:rsidR="008E09F7" w:rsidRDefault="008E09F7">
      <w:pPr>
        <w:pStyle w:val="ConsPlusNormal"/>
        <w:jc w:val="both"/>
      </w:pPr>
    </w:p>
    <w:p w:rsidR="008E09F7" w:rsidRDefault="008E09F7">
      <w:pPr>
        <w:pStyle w:val="ConsPlusNormal"/>
        <w:jc w:val="both"/>
      </w:pPr>
    </w:p>
    <w:p w:rsidR="008E09F7" w:rsidRDefault="008E09F7">
      <w:pPr>
        <w:pStyle w:val="ConsPlusNormal"/>
        <w:jc w:val="right"/>
        <w:outlineLvl w:val="0"/>
      </w:pPr>
      <w:r>
        <w:t>Приложение Г</w:t>
      </w:r>
    </w:p>
    <w:p w:rsidR="008E09F7" w:rsidRDefault="008E09F7">
      <w:pPr>
        <w:pStyle w:val="ConsPlusNormal"/>
        <w:jc w:val="right"/>
      </w:pPr>
      <w:r>
        <w:t>(справочное)</w:t>
      </w:r>
    </w:p>
    <w:p w:rsidR="008E09F7" w:rsidRDefault="008E09F7">
      <w:pPr>
        <w:pStyle w:val="ConsPlusNormal"/>
        <w:jc w:val="both"/>
      </w:pPr>
    </w:p>
    <w:p w:rsidR="008E09F7" w:rsidRDefault="008E09F7">
      <w:pPr>
        <w:pStyle w:val="ConsPlusNormal"/>
        <w:jc w:val="center"/>
      </w:pPr>
      <w:bookmarkStart w:id="23" w:name="P1367"/>
      <w:bookmarkEnd w:id="23"/>
      <w:r>
        <w:t>РАСЧЕТ ТЕПЛОИЗОЛЯЦИИ КОМПЛЕКТА СИЗ</w:t>
      </w:r>
    </w:p>
    <w:p w:rsidR="008E09F7" w:rsidRDefault="008E09F7">
      <w:pPr>
        <w:pStyle w:val="ConsPlusNormal"/>
        <w:jc w:val="both"/>
      </w:pPr>
    </w:p>
    <w:p w:rsidR="008E09F7" w:rsidRDefault="008E09F7">
      <w:pPr>
        <w:pStyle w:val="ConsPlusNormal"/>
        <w:ind w:firstLine="540"/>
        <w:jc w:val="both"/>
      </w:pPr>
      <w:r>
        <w:t>Г.1 Теплоизоляцию комплекта СИЗ, I</w:t>
      </w:r>
      <w:r>
        <w:rPr>
          <w:vertAlign w:val="subscript"/>
        </w:rPr>
        <w:t>к</w:t>
      </w:r>
      <w:r>
        <w:t xml:space="preserve"> (м</w:t>
      </w:r>
      <w:r>
        <w:rPr>
          <w:vertAlign w:val="superscript"/>
        </w:rPr>
        <w:t>2</w:t>
      </w:r>
      <w:r>
        <w:t>·°C/Вт), рассчитывают по формуле:</w:t>
      </w:r>
    </w:p>
    <w:p w:rsidR="008E09F7" w:rsidRDefault="008E09F7">
      <w:pPr>
        <w:pStyle w:val="ConsPlusNormal"/>
        <w:jc w:val="both"/>
      </w:pPr>
    </w:p>
    <w:p w:rsidR="008E09F7" w:rsidRDefault="008E09F7">
      <w:pPr>
        <w:pStyle w:val="ConsPlusNormal"/>
        <w:jc w:val="center"/>
      </w:pPr>
      <w:r>
        <w:t>I</w:t>
      </w:r>
      <w:r>
        <w:rPr>
          <w:vertAlign w:val="subscript"/>
        </w:rPr>
        <w:t>к</w:t>
      </w:r>
      <w:r>
        <w:t xml:space="preserve"> = (T</w:t>
      </w:r>
      <w:r>
        <w:rPr>
          <w:vertAlign w:val="subscript"/>
        </w:rPr>
        <w:t>к</w:t>
      </w:r>
      <w:r>
        <w:t xml:space="preserve"> - T</w:t>
      </w:r>
      <w:r>
        <w:rPr>
          <w:vertAlign w:val="subscript"/>
        </w:rPr>
        <w:t>в</w:t>
      </w:r>
      <w:r>
        <w:t>)/q</w:t>
      </w:r>
      <w:r>
        <w:rPr>
          <w:vertAlign w:val="subscript"/>
        </w:rPr>
        <w:t>п</w:t>
      </w:r>
      <w:r>
        <w:t>, (Г.1)</w:t>
      </w:r>
    </w:p>
    <w:p w:rsidR="008E09F7" w:rsidRDefault="008E09F7">
      <w:pPr>
        <w:pStyle w:val="ConsPlusNormal"/>
        <w:jc w:val="both"/>
      </w:pPr>
    </w:p>
    <w:p w:rsidR="008E09F7" w:rsidRDefault="008E09F7">
      <w:pPr>
        <w:pStyle w:val="ConsPlusNormal"/>
        <w:ind w:firstLine="540"/>
        <w:jc w:val="both"/>
      </w:pPr>
      <w:r>
        <w:t>где T</w:t>
      </w:r>
      <w:r>
        <w:rPr>
          <w:vertAlign w:val="subscript"/>
        </w:rPr>
        <w:t>к</w:t>
      </w:r>
      <w:r>
        <w:t xml:space="preserve"> - средневзвешенная температура кожи, °C;</w:t>
      </w:r>
    </w:p>
    <w:p w:rsidR="008E09F7" w:rsidRDefault="008E09F7">
      <w:pPr>
        <w:pStyle w:val="ConsPlusNormal"/>
        <w:spacing w:before="200"/>
        <w:ind w:firstLine="540"/>
        <w:jc w:val="both"/>
      </w:pPr>
      <w:r>
        <w:t>T</w:t>
      </w:r>
      <w:r>
        <w:rPr>
          <w:vertAlign w:val="subscript"/>
        </w:rPr>
        <w:t>в</w:t>
      </w:r>
      <w:r>
        <w:t xml:space="preserve"> - температура окружающей среды, °C;</w:t>
      </w:r>
    </w:p>
    <w:p w:rsidR="008E09F7" w:rsidRDefault="008E09F7">
      <w:pPr>
        <w:pStyle w:val="ConsPlusNormal"/>
        <w:spacing w:before="200"/>
        <w:ind w:firstLine="540"/>
        <w:jc w:val="both"/>
      </w:pPr>
      <w:r>
        <w:t>q</w:t>
      </w:r>
      <w:r>
        <w:rPr>
          <w:vertAlign w:val="subscript"/>
        </w:rPr>
        <w:t>п</w:t>
      </w:r>
      <w:r>
        <w:t xml:space="preserve"> - средневзвешенное значение теплового потока.</w:t>
      </w:r>
    </w:p>
    <w:p w:rsidR="008E09F7" w:rsidRDefault="008E09F7">
      <w:pPr>
        <w:pStyle w:val="ConsPlusNormal"/>
        <w:spacing w:before="200"/>
        <w:ind w:firstLine="540"/>
        <w:jc w:val="both"/>
      </w:pPr>
      <w:r>
        <w:t>Г.2 Расчет величины теплового потока, необходимого для определения теплоизоляции комплекта СИЗ</w:t>
      </w:r>
    </w:p>
    <w:p w:rsidR="008E09F7" w:rsidRDefault="008E09F7">
      <w:pPr>
        <w:pStyle w:val="ConsPlusNormal"/>
        <w:spacing w:before="200"/>
        <w:ind w:firstLine="540"/>
        <w:jc w:val="both"/>
      </w:pPr>
      <w:r>
        <w:t>Г.2.1 Тепловой поток q</w:t>
      </w:r>
      <w:r>
        <w:rPr>
          <w:vertAlign w:val="subscript"/>
        </w:rPr>
        <w:t>п</w:t>
      </w:r>
      <w:r>
        <w:t xml:space="preserve"> рассчитывают в соответствии с формулой теплового баланса:</w:t>
      </w:r>
    </w:p>
    <w:p w:rsidR="008E09F7" w:rsidRDefault="008E09F7">
      <w:pPr>
        <w:pStyle w:val="ConsPlusNormal"/>
        <w:jc w:val="both"/>
      </w:pPr>
    </w:p>
    <w:p w:rsidR="008E09F7" w:rsidRDefault="008E09F7">
      <w:pPr>
        <w:pStyle w:val="ConsPlusNormal"/>
        <w:jc w:val="center"/>
      </w:pPr>
      <w:bookmarkStart w:id="24" w:name="P1379"/>
      <w:bookmarkEnd w:id="24"/>
      <w:r>
        <w:rPr>
          <w:noProof/>
          <w:position w:val="-9"/>
        </w:rPr>
        <w:lastRenderedPageBreak/>
        <w:drawing>
          <wp:inline distT="0" distB="0" distL="0" distR="0">
            <wp:extent cx="3492500" cy="2438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492500" cy="243840"/>
                    </a:xfrm>
                    <a:prstGeom prst="rect">
                      <a:avLst/>
                    </a:prstGeom>
                    <a:noFill/>
                    <a:ln>
                      <a:noFill/>
                    </a:ln>
                  </pic:spPr>
                </pic:pic>
              </a:graphicData>
            </a:graphic>
          </wp:inline>
        </w:drawing>
      </w:r>
      <w:r>
        <w:t xml:space="preserve"> (Г.2)</w:t>
      </w:r>
    </w:p>
    <w:p w:rsidR="008E09F7" w:rsidRDefault="008E09F7">
      <w:pPr>
        <w:pStyle w:val="ConsPlusNormal"/>
        <w:jc w:val="both"/>
      </w:pPr>
    </w:p>
    <w:p w:rsidR="008E09F7" w:rsidRDefault="008E09F7">
      <w:pPr>
        <w:pStyle w:val="ConsPlusNormal"/>
        <w:ind w:firstLine="540"/>
        <w:jc w:val="both"/>
      </w:pPr>
      <w:r>
        <w:t>где W - эффективная мощность механической работы, Вт/м</w:t>
      </w:r>
      <w:r>
        <w:rPr>
          <w:vertAlign w:val="superscript"/>
        </w:rPr>
        <w:t>2</w:t>
      </w:r>
      <w:r>
        <w:t>;</w:t>
      </w:r>
    </w:p>
    <w:p w:rsidR="008E09F7" w:rsidRDefault="008E09F7">
      <w:pPr>
        <w:pStyle w:val="ConsPlusNormal"/>
        <w:spacing w:before="200"/>
        <w:ind w:firstLine="540"/>
        <w:jc w:val="both"/>
      </w:pPr>
      <w:r>
        <w:t>q</w:t>
      </w:r>
      <w:r>
        <w:rPr>
          <w:vertAlign w:val="subscript"/>
        </w:rPr>
        <w:t>м</w:t>
      </w:r>
      <w:r>
        <w:t xml:space="preserve"> - энерготраты, Вт/м</w:t>
      </w:r>
      <w:r>
        <w:rPr>
          <w:vertAlign w:val="superscript"/>
        </w:rPr>
        <w:t>2</w:t>
      </w:r>
      <w:r>
        <w:t>;</w:t>
      </w:r>
    </w:p>
    <w:p w:rsidR="008E09F7" w:rsidRDefault="008E09F7">
      <w:pPr>
        <w:pStyle w:val="ConsPlusNormal"/>
        <w:spacing w:before="200"/>
        <w:ind w:firstLine="540"/>
        <w:jc w:val="both"/>
      </w:pPr>
      <w:r>
        <w:t>q</w:t>
      </w:r>
      <w:r>
        <w:rPr>
          <w:vertAlign w:val="subscript"/>
        </w:rPr>
        <w:t>к.дых.</w:t>
      </w:r>
      <w:r>
        <w:t xml:space="preserve"> - теплопотери конвекцией при дыхании, Вт/м</w:t>
      </w:r>
      <w:r>
        <w:rPr>
          <w:vertAlign w:val="superscript"/>
        </w:rPr>
        <w:t>2</w:t>
      </w:r>
      <w:r>
        <w:t>;</w:t>
      </w:r>
    </w:p>
    <w:p w:rsidR="008E09F7" w:rsidRDefault="008E09F7">
      <w:pPr>
        <w:pStyle w:val="ConsPlusNormal"/>
        <w:spacing w:before="200"/>
        <w:ind w:firstLine="540"/>
        <w:jc w:val="both"/>
      </w:pPr>
      <w:r>
        <w:t>q</w:t>
      </w:r>
      <w:r>
        <w:rPr>
          <w:vertAlign w:val="subscript"/>
        </w:rPr>
        <w:t>исп.дых.</w:t>
      </w:r>
      <w:r>
        <w:t xml:space="preserve"> - теплопотери испарением влаги при дыхании, Вт/м</w:t>
      </w:r>
      <w:r>
        <w:rPr>
          <w:vertAlign w:val="superscript"/>
        </w:rPr>
        <w:t>2</w:t>
      </w:r>
      <w:r>
        <w:t>;</w:t>
      </w:r>
    </w:p>
    <w:p w:rsidR="008E09F7" w:rsidRDefault="008E09F7">
      <w:pPr>
        <w:pStyle w:val="ConsPlusNormal"/>
        <w:spacing w:before="200"/>
        <w:ind w:firstLine="540"/>
        <w:jc w:val="both"/>
      </w:pPr>
      <w:r>
        <w:t>q</w:t>
      </w:r>
      <w:r>
        <w:rPr>
          <w:vertAlign w:val="subscript"/>
        </w:rPr>
        <w:t>исп.к</w:t>
      </w:r>
      <w:r>
        <w:t xml:space="preserve"> - потери тепла испарением влаги с поверхности тела, Вт/м</w:t>
      </w:r>
      <w:r>
        <w:rPr>
          <w:vertAlign w:val="superscript"/>
        </w:rPr>
        <w:t>2</w:t>
      </w:r>
      <w:r>
        <w:t>;</w:t>
      </w:r>
    </w:p>
    <w:p w:rsidR="008E09F7" w:rsidRDefault="008E09F7">
      <w:pPr>
        <w:pStyle w:val="ConsPlusNormal"/>
        <w:spacing w:before="200"/>
        <w:ind w:firstLine="540"/>
        <w:jc w:val="both"/>
      </w:pPr>
      <w:r>
        <w:rPr>
          <w:noProof/>
          <w:position w:val="-9"/>
        </w:rPr>
        <w:drawing>
          <wp:inline distT="0" distB="0" distL="0" distR="0">
            <wp:extent cx="304800" cy="2438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t xml:space="preserve"> - изменение теплосодержания в организме (разность между значением q</w:t>
      </w:r>
      <w:r>
        <w:rPr>
          <w:vertAlign w:val="subscript"/>
        </w:rPr>
        <w:t>м</w:t>
      </w:r>
      <w:r>
        <w:t xml:space="preserve"> и суммой теплопотерь организма), Вт/м</w:t>
      </w:r>
      <w:r>
        <w:rPr>
          <w:vertAlign w:val="superscript"/>
        </w:rPr>
        <w:t>2</w:t>
      </w:r>
      <w:r>
        <w:t>.</w:t>
      </w:r>
    </w:p>
    <w:p w:rsidR="008E09F7" w:rsidRDefault="008E09F7">
      <w:pPr>
        <w:pStyle w:val="ConsPlusNormal"/>
        <w:spacing w:before="200"/>
        <w:ind w:firstLine="540"/>
        <w:jc w:val="both"/>
      </w:pPr>
      <w:r>
        <w:t>Г.2.2 Теплопотери q</w:t>
      </w:r>
      <w:r>
        <w:rPr>
          <w:vertAlign w:val="subscript"/>
        </w:rPr>
        <w:t>к.дых.</w:t>
      </w:r>
      <w:r>
        <w:t xml:space="preserve"> рассчитывают по формуле:</w:t>
      </w:r>
    </w:p>
    <w:p w:rsidR="008E09F7" w:rsidRDefault="008E09F7">
      <w:pPr>
        <w:pStyle w:val="ConsPlusNormal"/>
        <w:jc w:val="both"/>
      </w:pPr>
    </w:p>
    <w:p w:rsidR="008E09F7" w:rsidRDefault="008E09F7">
      <w:pPr>
        <w:pStyle w:val="ConsPlusNormal"/>
        <w:jc w:val="center"/>
      </w:pPr>
      <w:bookmarkStart w:id="25" w:name="P1389"/>
      <w:bookmarkEnd w:id="25"/>
      <w:r>
        <w:t>q</w:t>
      </w:r>
      <w:r>
        <w:rPr>
          <w:vertAlign w:val="subscript"/>
        </w:rPr>
        <w:t>к.дых.</w:t>
      </w:r>
      <w:r>
        <w:t xml:space="preserve"> = 0,0014·q</w:t>
      </w:r>
      <w:r>
        <w:rPr>
          <w:vertAlign w:val="subscript"/>
        </w:rPr>
        <w:t>м</w:t>
      </w:r>
      <w:r>
        <w:t>(T</w:t>
      </w:r>
      <w:r>
        <w:rPr>
          <w:vertAlign w:val="subscript"/>
        </w:rPr>
        <w:t>выд.</w:t>
      </w:r>
      <w:r>
        <w:t xml:space="preserve"> - T</w:t>
      </w:r>
      <w:r>
        <w:rPr>
          <w:vertAlign w:val="subscript"/>
        </w:rPr>
        <w:t>в</w:t>
      </w:r>
      <w:r>
        <w:t>), (Г.3)</w:t>
      </w:r>
    </w:p>
    <w:p w:rsidR="008E09F7" w:rsidRDefault="008E09F7">
      <w:pPr>
        <w:pStyle w:val="ConsPlusNormal"/>
        <w:jc w:val="both"/>
      </w:pPr>
    </w:p>
    <w:p w:rsidR="008E09F7" w:rsidRDefault="008E09F7">
      <w:pPr>
        <w:pStyle w:val="ConsPlusNormal"/>
        <w:ind w:firstLine="540"/>
        <w:jc w:val="both"/>
      </w:pPr>
      <w:r>
        <w:t>где T</w:t>
      </w:r>
      <w:r>
        <w:rPr>
          <w:vertAlign w:val="subscript"/>
        </w:rPr>
        <w:t>выд.</w:t>
      </w:r>
      <w:r>
        <w:t xml:space="preserve"> - температура выдыхаемого воздуха, °C, вычисляемая по формуле:</w:t>
      </w:r>
    </w:p>
    <w:p w:rsidR="008E09F7" w:rsidRDefault="008E09F7">
      <w:pPr>
        <w:pStyle w:val="ConsPlusNormal"/>
        <w:jc w:val="both"/>
      </w:pPr>
    </w:p>
    <w:p w:rsidR="008E09F7" w:rsidRDefault="008E09F7">
      <w:pPr>
        <w:pStyle w:val="ConsPlusNormal"/>
        <w:jc w:val="center"/>
      </w:pPr>
      <w:bookmarkStart w:id="26" w:name="P1393"/>
      <w:bookmarkEnd w:id="26"/>
      <w:r>
        <w:t>T</w:t>
      </w:r>
      <w:r>
        <w:rPr>
          <w:vertAlign w:val="subscript"/>
        </w:rPr>
        <w:t>выд.</w:t>
      </w:r>
      <w:r>
        <w:t xml:space="preserve"> = 29 + 0,2·T</w:t>
      </w:r>
      <w:r>
        <w:rPr>
          <w:vertAlign w:val="subscript"/>
        </w:rPr>
        <w:t>в</w:t>
      </w:r>
      <w:r>
        <w:t>. (Г.4)</w:t>
      </w:r>
    </w:p>
    <w:p w:rsidR="008E09F7" w:rsidRDefault="008E09F7">
      <w:pPr>
        <w:pStyle w:val="ConsPlusNormal"/>
        <w:jc w:val="both"/>
      </w:pPr>
    </w:p>
    <w:p w:rsidR="008E09F7" w:rsidRDefault="008E09F7">
      <w:pPr>
        <w:pStyle w:val="ConsPlusNormal"/>
        <w:ind w:firstLine="540"/>
        <w:jc w:val="both"/>
      </w:pPr>
      <w:r>
        <w:t>Г.2.3 Теплопотери испарением влаги при дыхании q</w:t>
      </w:r>
      <w:r>
        <w:rPr>
          <w:vertAlign w:val="subscript"/>
        </w:rPr>
        <w:t>исп.дых.</w:t>
      </w:r>
      <w:r>
        <w:t xml:space="preserve"> (Вт/м</w:t>
      </w:r>
      <w:r>
        <w:rPr>
          <w:vertAlign w:val="superscript"/>
        </w:rPr>
        <w:t>2</w:t>
      </w:r>
      <w:r>
        <w:t>) рассчитывают по формуле:</w:t>
      </w:r>
    </w:p>
    <w:p w:rsidR="008E09F7" w:rsidRDefault="008E09F7">
      <w:pPr>
        <w:pStyle w:val="ConsPlusNormal"/>
        <w:jc w:val="both"/>
      </w:pPr>
    </w:p>
    <w:p w:rsidR="008E09F7" w:rsidRDefault="008E09F7">
      <w:pPr>
        <w:pStyle w:val="ConsPlusNormal"/>
        <w:jc w:val="center"/>
      </w:pPr>
      <w:bookmarkStart w:id="27" w:name="P1397"/>
      <w:bookmarkEnd w:id="27"/>
      <w:r>
        <w:t>q</w:t>
      </w:r>
      <w:r>
        <w:rPr>
          <w:vertAlign w:val="subscript"/>
        </w:rPr>
        <w:t>исп.дых.</w:t>
      </w:r>
      <w:r>
        <w:t xml:space="preserve"> = 0,0173·q</w:t>
      </w:r>
      <w:r>
        <w:rPr>
          <w:vertAlign w:val="subscript"/>
        </w:rPr>
        <w:t>м</w:t>
      </w:r>
      <w:r>
        <w:t>(P</w:t>
      </w:r>
      <w:r>
        <w:rPr>
          <w:vertAlign w:val="subscript"/>
        </w:rPr>
        <w:t>выд.</w:t>
      </w:r>
      <w:r>
        <w:t xml:space="preserve"> - P</w:t>
      </w:r>
      <w:r>
        <w:rPr>
          <w:vertAlign w:val="subscript"/>
        </w:rPr>
        <w:t>в</w:t>
      </w:r>
      <w:r>
        <w:t>), (Г.5)</w:t>
      </w:r>
    </w:p>
    <w:p w:rsidR="008E09F7" w:rsidRDefault="008E09F7">
      <w:pPr>
        <w:pStyle w:val="ConsPlusNormal"/>
        <w:jc w:val="both"/>
      </w:pPr>
    </w:p>
    <w:p w:rsidR="008E09F7" w:rsidRDefault="008E09F7">
      <w:pPr>
        <w:pStyle w:val="ConsPlusNormal"/>
        <w:ind w:firstLine="540"/>
        <w:jc w:val="both"/>
      </w:pPr>
      <w:r>
        <w:t>где P</w:t>
      </w:r>
      <w:r>
        <w:rPr>
          <w:vertAlign w:val="subscript"/>
        </w:rPr>
        <w:t>выд.</w:t>
      </w:r>
      <w:r>
        <w:t xml:space="preserve"> - давление насыщенного водяного пара при температуре выдыхаемого воздуха (T</w:t>
      </w:r>
      <w:r>
        <w:rPr>
          <w:vertAlign w:val="subscript"/>
        </w:rPr>
        <w:t>выд.</w:t>
      </w:r>
      <w:r>
        <w:t>), кПа;</w:t>
      </w:r>
    </w:p>
    <w:p w:rsidR="008E09F7" w:rsidRDefault="008E09F7">
      <w:pPr>
        <w:pStyle w:val="ConsPlusNormal"/>
        <w:spacing w:before="200"/>
        <w:ind w:firstLine="540"/>
        <w:jc w:val="both"/>
      </w:pPr>
      <w:r>
        <w:t>P</w:t>
      </w:r>
      <w:r>
        <w:rPr>
          <w:vertAlign w:val="subscript"/>
        </w:rPr>
        <w:t>в</w:t>
      </w:r>
      <w:r>
        <w:t xml:space="preserve"> - давление водяного пара в атмосфере, кПа.</w:t>
      </w:r>
    </w:p>
    <w:p w:rsidR="008E09F7" w:rsidRDefault="008E09F7">
      <w:pPr>
        <w:pStyle w:val="ConsPlusNormal"/>
        <w:spacing w:before="200"/>
        <w:ind w:firstLine="540"/>
        <w:jc w:val="both"/>
      </w:pPr>
      <w:r>
        <w:t>Г.2.4 Теплопотери испарением влаги с поверхности тела, q</w:t>
      </w:r>
      <w:r>
        <w:rPr>
          <w:vertAlign w:val="subscript"/>
        </w:rPr>
        <w:t>исп.к</w:t>
      </w:r>
      <w:r>
        <w:t xml:space="preserve"> (Вт/м</w:t>
      </w:r>
      <w:r>
        <w:rPr>
          <w:vertAlign w:val="superscript"/>
        </w:rPr>
        <w:t>2</w:t>
      </w:r>
      <w:r>
        <w:t>), рассчитывают по формуле:</w:t>
      </w:r>
    </w:p>
    <w:p w:rsidR="008E09F7" w:rsidRDefault="008E09F7">
      <w:pPr>
        <w:pStyle w:val="ConsPlusNormal"/>
        <w:jc w:val="both"/>
      </w:pPr>
    </w:p>
    <w:p w:rsidR="008E09F7" w:rsidRDefault="008E09F7">
      <w:pPr>
        <w:pStyle w:val="ConsPlusNormal"/>
        <w:jc w:val="center"/>
      </w:pPr>
      <w:r>
        <w:t>q</w:t>
      </w:r>
      <w:r>
        <w:rPr>
          <w:vertAlign w:val="subscript"/>
        </w:rPr>
        <w:t>исп.к</w:t>
      </w:r>
      <w:r>
        <w:t xml:space="preserve"> = w(P</w:t>
      </w:r>
      <w:r>
        <w:rPr>
          <w:vertAlign w:val="subscript"/>
        </w:rPr>
        <w:t>нас.к</w:t>
      </w:r>
      <w:r>
        <w:t xml:space="preserve"> - P</w:t>
      </w:r>
      <w:r>
        <w:rPr>
          <w:vertAlign w:val="subscript"/>
        </w:rPr>
        <w:t>в</w:t>
      </w:r>
      <w:r>
        <w:t>)/R</w:t>
      </w:r>
      <w:r>
        <w:rPr>
          <w:vertAlign w:val="subscript"/>
        </w:rPr>
        <w:t>сум.</w:t>
      </w:r>
      <w:r>
        <w:t>, (Г.6)</w:t>
      </w:r>
    </w:p>
    <w:p w:rsidR="008E09F7" w:rsidRDefault="008E09F7">
      <w:pPr>
        <w:pStyle w:val="ConsPlusNormal"/>
        <w:jc w:val="both"/>
      </w:pPr>
    </w:p>
    <w:p w:rsidR="008E09F7" w:rsidRDefault="008E09F7">
      <w:pPr>
        <w:pStyle w:val="ConsPlusNormal"/>
        <w:ind w:firstLine="540"/>
        <w:jc w:val="both"/>
      </w:pPr>
      <w:r>
        <w:t>где w - доля увлажненного участка тела, участвующего в теплообмене испарением, безразмерная величина.</w:t>
      </w:r>
    </w:p>
    <w:p w:rsidR="008E09F7" w:rsidRDefault="008E09F7">
      <w:pPr>
        <w:pStyle w:val="ConsPlusNormal"/>
        <w:spacing w:before="200"/>
        <w:ind w:firstLine="540"/>
        <w:jc w:val="both"/>
      </w:pPr>
      <w:r>
        <w:t>Величина w в условиях некоторого охлаждения принимается равной 0,06; в условиях теплового комфорта может быть определена как равная 0,001·q</w:t>
      </w:r>
      <w:r>
        <w:rPr>
          <w:vertAlign w:val="subscript"/>
        </w:rPr>
        <w:t>м</w:t>
      </w:r>
      <w:r>
        <w:t>.</w:t>
      </w:r>
    </w:p>
    <w:p w:rsidR="008E09F7" w:rsidRDefault="008E09F7">
      <w:pPr>
        <w:pStyle w:val="ConsPlusNormal"/>
        <w:spacing w:before="200"/>
        <w:ind w:firstLine="540"/>
        <w:jc w:val="both"/>
      </w:pPr>
      <w:r>
        <w:t>Давление насыщенного водяного пара при температуре кожи, P</w:t>
      </w:r>
      <w:r>
        <w:rPr>
          <w:vertAlign w:val="subscript"/>
        </w:rPr>
        <w:t>нас.к</w:t>
      </w:r>
      <w:r>
        <w:t xml:space="preserve"> (кПа), может быть определено либо по психрометрическим таблицам, либо по формуле:</w:t>
      </w:r>
    </w:p>
    <w:p w:rsidR="008E09F7" w:rsidRDefault="008E09F7">
      <w:pPr>
        <w:pStyle w:val="ConsPlusNormal"/>
        <w:jc w:val="both"/>
      </w:pPr>
    </w:p>
    <w:p w:rsidR="008E09F7" w:rsidRDefault="008E09F7">
      <w:pPr>
        <w:pStyle w:val="ConsPlusNormal"/>
        <w:jc w:val="center"/>
      </w:pPr>
      <w:r>
        <w:rPr>
          <w:noProof/>
          <w:position w:val="-9"/>
        </w:rPr>
        <w:drawing>
          <wp:inline distT="0" distB="0" distL="0" distR="0">
            <wp:extent cx="2057400" cy="2438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057400" cy="243840"/>
                    </a:xfrm>
                    <a:prstGeom prst="rect">
                      <a:avLst/>
                    </a:prstGeom>
                    <a:noFill/>
                    <a:ln>
                      <a:noFill/>
                    </a:ln>
                  </pic:spPr>
                </pic:pic>
              </a:graphicData>
            </a:graphic>
          </wp:inline>
        </w:drawing>
      </w:r>
      <w:r>
        <w:t xml:space="preserve"> (Г.7)</w:t>
      </w:r>
    </w:p>
    <w:p w:rsidR="008E09F7" w:rsidRDefault="008E09F7">
      <w:pPr>
        <w:pStyle w:val="ConsPlusNormal"/>
        <w:jc w:val="both"/>
      </w:pPr>
    </w:p>
    <w:p w:rsidR="008E09F7" w:rsidRDefault="008E09F7">
      <w:pPr>
        <w:pStyle w:val="ConsPlusNormal"/>
        <w:ind w:firstLine="540"/>
        <w:jc w:val="both"/>
      </w:pPr>
      <w:r>
        <w:t>Суммарное сопротивление одежды испарению влаги, R</w:t>
      </w:r>
      <w:r>
        <w:rPr>
          <w:vertAlign w:val="subscript"/>
        </w:rPr>
        <w:t>сум.</w:t>
      </w:r>
      <w:r>
        <w:t>, м</w:t>
      </w:r>
      <w:r>
        <w:rPr>
          <w:vertAlign w:val="superscript"/>
        </w:rPr>
        <w:t>2</w:t>
      </w:r>
      <w:r>
        <w:t>·кПа/Вт, может быть определено из выражения:</w:t>
      </w:r>
    </w:p>
    <w:p w:rsidR="008E09F7" w:rsidRDefault="008E09F7">
      <w:pPr>
        <w:pStyle w:val="ConsPlusNormal"/>
        <w:jc w:val="both"/>
      </w:pPr>
    </w:p>
    <w:p w:rsidR="008E09F7" w:rsidRDefault="008E09F7">
      <w:pPr>
        <w:pStyle w:val="ConsPlusNormal"/>
        <w:jc w:val="center"/>
      </w:pPr>
      <w:r>
        <w:t>R</w:t>
      </w:r>
      <w:r>
        <w:rPr>
          <w:vertAlign w:val="subscript"/>
        </w:rPr>
        <w:t>сум.</w:t>
      </w:r>
      <w:r>
        <w:t xml:space="preserve"> = R</w:t>
      </w:r>
      <w:r>
        <w:rPr>
          <w:vertAlign w:val="subscript"/>
        </w:rPr>
        <w:t>в</w:t>
      </w:r>
      <w:r>
        <w:t xml:space="preserve"> + R</w:t>
      </w:r>
      <w:r>
        <w:rPr>
          <w:vertAlign w:val="subscript"/>
        </w:rPr>
        <w:t>сд</w:t>
      </w:r>
      <w:r>
        <w:t>,</w:t>
      </w:r>
    </w:p>
    <w:p w:rsidR="008E09F7" w:rsidRDefault="008E09F7">
      <w:pPr>
        <w:pStyle w:val="ConsPlusNormal"/>
        <w:jc w:val="both"/>
      </w:pPr>
    </w:p>
    <w:p w:rsidR="008E09F7" w:rsidRDefault="008E09F7">
      <w:pPr>
        <w:pStyle w:val="ConsPlusNormal"/>
        <w:ind w:firstLine="540"/>
        <w:jc w:val="both"/>
      </w:pPr>
      <w:r>
        <w:t>где R</w:t>
      </w:r>
      <w:r>
        <w:rPr>
          <w:vertAlign w:val="subscript"/>
        </w:rPr>
        <w:t>в</w:t>
      </w:r>
      <w:r>
        <w:t xml:space="preserve"> - сопротивление испарению влаги слоя воздуха, прилегающего к поверхности одежды;</w:t>
      </w:r>
    </w:p>
    <w:p w:rsidR="008E09F7" w:rsidRDefault="008E09F7">
      <w:pPr>
        <w:pStyle w:val="ConsPlusNormal"/>
        <w:spacing w:before="200"/>
        <w:ind w:firstLine="540"/>
        <w:jc w:val="both"/>
      </w:pPr>
      <w:r>
        <w:t>R</w:t>
      </w:r>
      <w:r>
        <w:rPr>
          <w:vertAlign w:val="subscript"/>
        </w:rPr>
        <w:t>сд</w:t>
      </w:r>
      <w:r>
        <w:t xml:space="preserve"> - сопротивление испарению влаги пакета материалов одежды и воздушных прослоек между ними.</w:t>
      </w:r>
    </w:p>
    <w:p w:rsidR="008E09F7" w:rsidRDefault="008E09F7">
      <w:pPr>
        <w:pStyle w:val="ConsPlusNormal"/>
        <w:spacing w:before="200"/>
        <w:ind w:firstLine="540"/>
        <w:jc w:val="both"/>
      </w:pPr>
      <w:r>
        <w:t>R</w:t>
      </w:r>
      <w:r>
        <w:rPr>
          <w:vertAlign w:val="subscript"/>
        </w:rPr>
        <w:t>сум.</w:t>
      </w:r>
      <w:r>
        <w:t xml:space="preserve"> с некоторым приближением может быть рассчитана по формуле:</w:t>
      </w:r>
    </w:p>
    <w:p w:rsidR="008E09F7" w:rsidRDefault="008E09F7">
      <w:pPr>
        <w:pStyle w:val="ConsPlusNormal"/>
        <w:jc w:val="both"/>
      </w:pPr>
    </w:p>
    <w:p w:rsidR="008E09F7" w:rsidRDefault="008E09F7">
      <w:pPr>
        <w:pStyle w:val="ConsPlusNormal"/>
        <w:jc w:val="center"/>
      </w:pPr>
      <w:r>
        <w:t>R</w:t>
      </w:r>
      <w:r>
        <w:rPr>
          <w:vertAlign w:val="subscript"/>
        </w:rPr>
        <w:t>сум.</w:t>
      </w:r>
      <w:r>
        <w:t xml:space="preserve"> = 0,18·(I</w:t>
      </w:r>
      <w:r>
        <w:rPr>
          <w:vertAlign w:val="subscript"/>
        </w:rPr>
        <w:t>к</w:t>
      </w:r>
      <w:r>
        <w:t xml:space="preserve"> - I</w:t>
      </w:r>
      <w:r>
        <w:rPr>
          <w:vertAlign w:val="subscript"/>
        </w:rPr>
        <w:t>в</w:t>
      </w:r>
      <w:r>
        <w:t>). (Г.8)</w:t>
      </w:r>
    </w:p>
    <w:p w:rsidR="008E09F7" w:rsidRDefault="008E09F7">
      <w:pPr>
        <w:pStyle w:val="ConsPlusNormal"/>
        <w:jc w:val="both"/>
      </w:pPr>
    </w:p>
    <w:p w:rsidR="008E09F7" w:rsidRDefault="008E09F7">
      <w:pPr>
        <w:pStyle w:val="ConsPlusNormal"/>
        <w:ind w:firstLine="540"/>
        <w:jc w:val="both"/>
      </w:pPr>
      <w:r>
        <w:lastRenderedPageBreak/>
        <w:t>Г.2.5 Если для изготовления одежды используются паропроницаемые материалы, то расчет потерь тепла испарением влаги с поверхности тела человека рассчитывают по формуле:</w:t>
      </w:r>
    </w:p>
    <w:p w:rsidR="008E09F7" w:rsidRDefault="008E09F7">
      <w:pPr>
        <w:pStyle w:val="ConsPlusNormal"/>
        <w:jc w:val="both"/>
      </w:pPr>
    </w:p>
    <w:p w:rsidR="008E09F7" w:rsidRDefault="008E09F7">
      <w:pPr>
        <w:pStyle w:val="ConsPlusNormal"/>
        <w:jc w:val="center"/>
      </w:pPr>
      <w:bookmarkStart w:id="28" w:name="P1423"/>
      <w:bookmarkEnd w:id="28"/>
      <w:r>
        <w:t>q</w:t>
      </w:r>
      <w:r>
        <w:rPr>
          <w:vertAlign w:val="subscript"/>
        </w:rPr>
        <w:t>исп.к</w:t>
      </w:r>
      <w:r>
        <w:t xml:space="preserve"> = (8,816 + 0,390·q</w:t>
      </w:r>
      <w:r>
        <w:rPr>
          <w:vertAlign w:val="subscript"/>
        </w:rPr>
        <w:t>п</w:t>
      </w:r>
      <w:r>
        <w:t>)/S - q</w:t>
      </w:r>
      <w:r>
        <w:rPr>
          <w:vertAlign w:val="subscript"/>
        </w:rPr>
        <w:t>исп.дых.</w:t>
      </w:r>
      <w:r>
        <w:t>, (Г.9)</w:t>
      </w:r>
    </w:p>
    <w:p w:rsidR="008E09F7" w:rsidRDefault="008E09F7">
      <w:pPr>
        <w:pStyle w:val="ConsPlusNormal"/>
        <w:jc w:val="both"/>
      </w:pPr>
    </w:p>
    <w:p w:rsidR="008E09F7" w:rsidRDefault="008E09F7">
      <w:pPr>
        <w:pStyle w:val="ConsPlusNormal"/>
        <w:ind w:firstLine="540"/>
        <w:jc w:val="both"/>
      </w:pPr>
      <w:r>
        <w:t>где S - площадь поверхности тела обнаженного человека, м</w:t>
      </w:r>
      <w:r>
        <w:rPr>
          <w:vertAlign w:val="superscript"/>
        </w:rPr>
        <w:t>2</w:t>
      </w:r>
      <w:r>
        <w:t>.</w:t>
      </w:r>
    </w:p>
    <w:p w:rsidR="008E09F7" w:rsidRDefault="008E09F7">
      <w:pPr>
        <w:pStyle w:val="ConsPlusNormal"/>
        <w:spacing w:before="200"/>
        <w:ind w:firstLine="540"/>
        <w:jc w:val="both"/>
      </w:pPr>
      <w:r>
        <w:t>Примечание - Средняя поверхность тела человека составляет 1,8 м</w:t>
      </w:r>
      <w:r>
        <w:rPr>
          <w:vertAlign w:val="superscript"/>
        </w:rPr>
        <w:t>2</w:t>
      </w:r>
      <w:r>
        <w:t>.</w:t>
      </w:r>
    </w:p>
    <w:p w:rsidR="008E09F7" w:rsidRDefault="008E09F7">
      <w:pPr>
        <w:pStyle w:val="ConsPlusNormal"/>
        <w:jc w:val="both"/>
      </w:pPr>
    </w:p>
    <w:p w:rsidR="008E09F7" w:rsidRDefault="008E09F7">
      <w:pPr>
        <w:pStyle w:val="ConsPlusNormal"/>
        <w:ind w:firstLine="540"/>
        <w:jc w:val="both"/>
      </w:pPr>
      <w:r>
        <w:t>Г.3 Пример расчета комфортной величины q</w:t>
      </w:r>
      <w:r>
        <w:rPr>
          <w:vertAlign w:val="subscript"/>
        </w:rPr>
        <w:t>п</w:t>
      </w:r>
      <w:r>
        <w:t xml:space="preserve"> для определения теплоизоляции комплекта СИЗ применительно к человеку, выполняющему физическую работу с энергозатратами 130 Вт/м</w:t>
      </w:r>
      <w:r>
        <w:rPr>
          <w:vertAlign w:val="superscript"/>
        </w:rPr>
        <w:t>2</w:t>
      </w:r>
      <w:r>
        <w:t xml:space="preserve"> при температуре воздуха минус 10 °C</w:t>
      </w:r>
    </w:p>
    <w:p w:rsidR="008E09F7" w:rsidRDefault="008E09F7">
      <w:pPr>
        <w:pStyle w:val="ConsPlusNormal"/>
        <w:spacing w:before="200"/>
        <w:ind w:firstLine="540"/>
        <w:jc w:val="both"/>
      </w:pPr>
      <w:r>
        <w:t xml:space="preserve">Г.3.1 Температуру выдыхаемого воздуха рассчитывают, используя </w:t>
      </w:r>
      <w:hyperlink w:anchor="P1393">
        <w:r>
          <w:rPr>
            <w:color w:val="0000FF"/>
          </w:rPr>
          <w:t>формулу (Г.4)</w:t>
        </w:r>
      </w:hyperlink>
      <w:r>
        <w:t>:</w:t>
      </w:r>
    </w:p>
    <w:p w:rsidR="008E09F7" w:rsidRDefault="008E09F7">
      <w:pPr>
        <w:pStyle w:val="ConsPlusNormal"/>
        <w:jc w:val="both"/>
      </w:pPr>
    </w:p>
    <w:p w:rsidR="008E09F7" w:rsidRDefault="008E09F7">
      <w:pPr>
        <w:pStyle w:val="ConsPlusNormal"/>
        <w:jc w:val="center"/>
      </w:pPr>
      <w:r>
        <w:t>T</w:t>
      </w:r>
      <w:r>
        <w:rPr>
          <w:vertAlign w:val="subscript"/>
        </w:rPr>
        <w:t>выд.</w:t>
      </w:r>
      <w:r>
        <w:t xml:space="preserve"> = 29 + 0,2·(-10) = 27 °C.</w:t>
      </w:r>
    </w:p>
    <w:p w:rsidR="008E09F7" w:rsidRDefault="008E09F7">
      <w:pPr>
        <w:pStyle w:val="ConsPlusNormal"/>
        <w:jc w:val="both"/>
      </w:pPr>
    </w:p>
    <w:p w:rsidR="008E09F7" w:rsidRDefault="008E09F7">
      <w:pPr>
        <w:pStyle w:val="ConsPlusNormal"/>
        <w:ind w:firstLine="540"/>
        <w:jc w:val="both"/>
      </w:pPr>
      <w:r>
        <w:t xml:space="preserve">Г.3.2 Потери тепла дыханием за счет конвекции рассчитывают, используя </w:t>
      </w:r>
      <w:hyperlink w:anchor="P1389">
        <w:r>
          <w:rPr>
            <w:color w:val="0000FF"/>
          </w:rPr>
          <w:t>формулу (Г.3)</w:t>
        </w:r>
      </w:hyperlink>
      <w:r>
        <w:t>:</w:t>
      </w:r>
    </w:p>
    <w:p w:rsidR="008E09F7" w:rsidRDefault="008E09F7">
      <w:pPr>
        <w:pStyle w:val="ConsPlusNormal"/>
        <w:jc w:val="both"/>
      </w:pPr>
    </w:p>
    <w:p w:rsidR="008E09F7" w:rsidRDefault="008E09F7">
      <w:pPr>
        <w:pStyle w:val="ConsPlusNormal"/>
        <w:jc w:val="center"/>
      </w:pPr>
      <w:r>
        <w:t>q</w:t>
      </w:r>
      <w:r>
        <w:rPr>
          <w:vertAlign w:val="subscript"/>
        </w:rPr>
        <w:t>к.дых.</w:t>
      </w:r>
      <w:r>
        <w:t xml:space="preserve"> = 0,014·130[27 - (-10)] = 6,73 (Вт/м</w:t>
      </w:r>
      <w:r>
        <w:rPr>
          <w:vertAlign w:val="superscript"/>
        </w:rPr>
        <w:t>2</w:t>
      </w:r>
      <w:r>
        <w:t>).</w:t>
      </w:r>
    </w:p>
    <w:p w:rsidR="008E09F7" w:rsidRDefault="008E09F7">
      <w:pPr>
        <w:pStyle w:val="ConsPlusNormal"/>
        <w:jc w:val="both"/>
      </w:pPr>
    </w:p>
    <w:p w:rsidR="008E09F7" w:rsidRDefault="008E09F7">
      <w:pPr>
        <w:pStyle w:val="ConsPlusNormal"/>
        <w:ind w:firstLine="540"/>
        <w:jc w:val="both"/>
      </w:pPr>
      <w:r>
        <w:t xml:space="preserve">Г.3.3 Потери тепла за счет испарения влаги с верхних дыхательных путей рассчитывают, используя </w:t>
      </w:r>
      <w:hyperlink w:anchor="P1397">
        <w:r>
          <w:rPr>
            <w:color w:val="0000FF"/>
          </w:rPr>
          <w:t>формулу (Г.5)</w:t>
        </w:r>
      </w:hyperlink>
      <w:r>
        <w:t>:</w:t>
      </w:r>
    </w:p>
    <w:p w:rsidR="008E09F7" w:rsidRDefault="008E09F7">
      <w:pPr>
        <w:pStyle w:val="ConsPlusNormal"/>
        <w:jc w:val="both"/>
      </w:pPr>
    </w:p>
    <w:p w:rsidR="008E09F7" w:rsidRDefault="008E09F7">
      <w:pPr>
        <w:pStyle w:val="ConsPlusNormal"/>
        <w:jc w:val="center"/>
      </w:pPr>
      <w:r>
        <w:t>q</w:t>
      </w:r>
      <w:r>
        <w:rPr>
          <w:vertAlign w:val="subscript"/>
        </w:rPr>
        <w:t>исп.дых.</w:t>
      </w:r>
      <w:r>
        <w:t xml:space="preserve"> = 0,0173·130(3,56 - 0,285) = 7,37 (Вт/м</w:t>
      </w:r>
      <w:r>
        <w:rPr>
          <w:vertAlign w:val="superscript"/>
        </w:rPr>
        <w:t>2</w:t>
      </w:r>
      <w:r>
        <w:t>).</w:t>
      </w:r>
    </w:p>
    <w:p w:rsidR="008E09F7" w:rsidRDefault="008E09F7">
      <w:pPr>
        <w:pStyle w:val="ConsPlusNormal"/>
        <w:jc w:val="both"/>
      </w:pPr>
    </w:p>
    <w:p w:rsidR="008E09F7" w:rsidRDefault="008E09F7">
      <w:pPr>
        <w:pStyle w:val="ConsPlusNormal"/>
        <w:ind w:firstLine="540"/>
        <w:jc w:val="both"/>
      </w:pPr>
      <w:r>
        <w:t>Г.3.4 Потери тепла испарением влаги с поверхности тела человека q</w:t>
      </w:r>
      <w:r>
        <w:rPr>
          <w:vertAlign w:val="subscript"/>
        </w:rPr>
        <w:t>исп.к</w:t>
      </w:r>
      <w:r>
        <w:t xml:space="preserve"> рассчитывают по </w:t>
      </w:r>
      <w:hyperlink w:anchor="P1423">
        <w:r>
          <w:rPr>
            <w:color w:val="0000FF"/>
          </w:rPr>
          <w:t>формуле (Г.9)</w:t>
        </w:r>
      </w:hyperlink>
      <w:r>
        <w:t>:</w:t>
      </w:r>
    </w:p>
    <w:p w:rsidR="008E09F7" w:rsidRDefault="008E09F7">
      <w:pPr>
        <w:pStyle w:val="ConsPlusNormal"/>
        <w:jc w:val="both"/>
      </w:pPr>
    </w:p>
    <w:p w:rsidR="008E09F7" w:rsidRDefault="008E09F7">
      <w:pPr>
        <w:pStyle w:val="ConsPlusNormal"/>
        <w:jc w:val="center"/>
      </w:pPr>
      <w:r>
        <w:t>q</w:t>
      </w:r>
      <w:r>
        <w:rPr>
          <w:vertAlign w:val="subscript"/>
        </w:rPr>
        <w:t>исп.к</w:t>
      </w:r>
      <w:r>
        <w:t xml:space="preserve"> = (8,816 + 0,390·130)/1,8 - 7,37 = 25,7 (Вт/м</w:t>
      </w:r>
      <w:r>
        <w:rPr>
          <w:vertAlign w:val="superscript"/>
        </w:rPr>
        <w:t>2</w:t>
      </w:r>
      <w:r>
        <w:t>).</w:t>
      </w:r>
    </w:p>
    <w:p w:rsidR="008E09F7" w:rsidRDefault="008E09F7">
      <w:pPr>
        <w:pStyle w:val="ConsPlusNormal"/>
        <w:jc w:val="both"/>
      </w:pPr>
    </w:p>
    <w:p w:rsidR="008E09F7" w:rsidRDefault="008E09F7">
      <w:pPr>
        <w:pStyle w:val="ConsPlusNormal"/>
        <w:ind w:firstLine="540"/>
        <w:jc w:val="both"/>
      </w:pPr>
      <w:r>
        <w:t>Г.3.5 Тепловой поток q</w:t>
      </w:r>
      <w:r>
        <w:rPr>
          <w:vertAlign w:val="subscript"/>
        </w:rPr>
        <w:t>п</w:t>
      </w:r>
      <w:r>
        <w:t xml:space="preserve"> рассчитывают в соответствии с формулой теплового баланса </w:t>
      </w:r>
      <w:hyperlink w:anchor="P1379">
        <w:r>
          <w:rPr>
            <w:color w:val="0000FF"/>
          </w:rPr>
          <w:t>(Г.2)</w:t>
        </w:r>
      </w:hyperlink>
      <w:r>
        <w:t xml:space="preserve"> при условии, что эффективная мощность механической работы (W) равна нулю:</w:t>
      </w:r>
    </w:p>
    <w:p w:rsidR="008E09F7" w:rsidRDefault="008E09F7">
      <w:pPr>
        <w:pStyle w:val="ConsPlusNormal"/>
        <w:jc w:val="both"/>
      </w:pPr>
    </w:p>
    <w:p w:rsidR="008E09F7" w:rsidRDefault="008E09F7">
      <w:pPr>
        <w:pStyle w:val="ConsPlusNormal"/>
        <w:jc w:val="center"/>
      </w:pPr>
      <w:r>
        <w:t>q</w:t>
      </w:r>
      <w:r>
        <w:rPr>
          <w:vertAlign w:val="subscript"/>
        </w:rPr>
        <w:t>п</w:t>
      </w:r>
      <w:r>
        <w:t xml:space="preserve"> = 130 - 0 - 6,75 - 7,37 - 25,7 = 90,18 (Вт/м</w:t>
      </w:r>
      <w:r>
        <w:rPr>
          <w:vertAlign w:val="superscript"/>
        </w:rPr>
        <w:t>2</w:t>
      </w:r>
      <w:r>
        <w:t>).</w:t>
      </w:r>
    </w:p>
    <w:p w:rsidR="008E09F7" w:rsidRDefault="008E09F7">
      <w:pPr>
        <w:pStyle w:val="ConsPlusNormal"/>
        <w:jc w:val="both"/>
      </w:pPr>
    </w:p>
    <w:p w:rsidR="008E09F7" w:rsidRDefault="008E09F7">
      <w:pPr>
        <w:pStyle w:val="ConsPlusNormal"/>
        <w:ind w:firstLine="540"/>
        <w:jc w:val="both"/>
      </w:pPr>
      <w:r>
        <w:t>Примечание - Если для изготовления одежды предполагается использовать паропроницаемые материалы (4,0 мг/см</w:t>
      </w:r>
      <w:r>
        <w:rPr>
          <w:vertAlign w:val="superscript"/>
        </w:rPr>
        <w:t>2</w:t>
      </w:r>
      <w:r>
        <w:t>·ч и более), то q</w:t>
      </w:r>
      <w:r>
        <w:rPr>
          <w:vertAlign w:val="subscript"/>
        </w:rPr>
        <w:t>п</w:t>
      </w:r>
      <w:r>
        <w:t xml:space="preserve"> (в диапазоне температур воздуха до минус 10 °C) может быть ориентировочно определен также из следующей формулы:</w:t>
      </w:r>
    </w:p>
    <w:p w:rsidR="008E09F7" w:rsidRDefault="008E09F7">
      <w:pPr>
        <w:pStyle w:val="ConsPlusNormal"/>
        <w:jc w:val="both"/>
      </w:pPr>
    </w:p>
    <w:p w:rsidR="008E09F7" w:rsidRDefault="008E09F7">
      <w:pPr>
        <w:pStyle w:val="ConsPlusNormal"/>
        <w:jc w:val="center"/>
      </w:pPr>
      <w:r>
        <w:t>q</w:t>
      </w:r>
      <w:r>
        <w:rPr>
          <w:vertAlign w:val="subscript"/>
        </w:rPr>
        <w:t>п</w:t>
      </w:r>
      <w:r>
        <w:t xml:space="preserve"> = 46,1 + 21,9[(q</w:t>
      </w:r>
      <w:r>
        <w:rPr>
          <w:vertAlign w:val="subscript"/>
        </w:rPr>
        <w:t>м</w:t>
      </w:r>
      <w:r>
        <w:t xml:space="preserve"> - 64,4)/32,2] = 46,1 +</w:t>
      </w:r>
    </w:p>
    <w:p w:rsidR="008E09F7" w:rsidRDefault="008E09F7">
      <w:pPr>
        <w:pStyle w:val="ConsPlusNormal"/>
        <w:jc w:val="center"/>
      </w:pPr>
      <w:r>
        <w:t>+ 21,9[(130 - 64,4)/32,2] = 90,7 Вт/м</w:t>
      </w:r>
      <w:r>
        <w:rPr>
          <w:vertAlign w:val="superscript"/>
        </w:rPr>
        <w:t>2</w:t>
      </w:r>
      <w:r>
        <w:t>. (Г.10)</w:t>
      </w:r>
    </w:p>
    <w:p w:rsidR="008E09F7" w:rsidRDefault="008E09F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E09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9F7" w:rsidRDefault="008E09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09F7" w:rsidRDefault="008E09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09F7" w:rsidRDefault="008E09F7">
            <w:pPr>
              <w:pStyle w:val="ConsPlusNormal"/>
              <w:jc w:val="both"/>
            </w:pPr>
            <w:r>
              <w:rPr>
                <w:color w:val="392C69"/>
              </w:rPr>
              <w:t>КонсультантПлюс: примечание.</w:t>
            </w:r>
          </w:p>
          <w:p w:rsidR="008E09F7" w:rsidRDefault="008E09F7">
            <w:pPr>
              <w:pStyle w:val="ConsPlusNormal"/>
              <w:jc w:val="both"/>
            </w:pPr>
            <w:r>
              <w:rPr>
                <w:color w:val="392C69"/>
              </w:rPr>
              <w:t>В официальном тексте документа, видимо, допущена опечатка. Возможно, имеется в виду таблица Г.1, а не таблица В.1.</w:t>
            </w:r>
          </w:p>
        </w:tc>
        <w:tc>
          <w:tcPr>
            <w:tcW w:w="113" w:type="dxa"/>
            <w:tcBorders>
              <w:top w:val="nil"/>
              <w:left w:val="nil"/>
              <w:bottom w:val="nil"/>
              <w:right w:val="nil"/>
            </w:tcBorders>
            <w:shd w:val="clear" w:color="auto" w:fill="F4F3F8"/>
            <w:tcMar>
              <w:top w:w="0" w:type="dxa"/>
              <w:left w:w="0" w:type="dxa"/>
              <w:bottom w:w="0" w:type="dxa"/>
              <w:right w:w="0" w:type="dxa"/>
            </w:tcMar>
          </w:tcPr>
          <w:p w:rsidR="008E09F7" w:rsidRDefault="008E09F7">
            <w:pPr>
              <w:pStyle w:val="ConsPlusNormal"/>
            </w:pPr>
          </w:p>
        </w:tc>
      </w:tr>
    </w:tbl>
    <w:p w:rsidR="008E09F7" w:rsidRDefault="008E09F7">
      <w:pPr>
        <w:pStyle w:val="ConsPlusNormal"/>
        <w:spacing w:before="260"/>
        <w:ind w:firstLine="540"/>
        <w:jc w:val="both"/>
      </w:pPr>
      <w:r>
        <w:t>Г.3.6 При необходимости регламентации времени пребывания на холоде величина q</w:t>
      </w:r>
      <w:r>
        <w:rPr>
          <w:vertAlign w:val="subscript"/>
        </w:rPr>
        <w:t>п</w:t>
      </w:r>
      <w:r>
        <w:t>, рассчитанная для случая сохранения теплового комфорта (по таблице В.1), может быть увеличена в соответствии с допускаемой степенью охлаждения человека и продолжительностью его пребывания на холоде. При этом величина дефицита тепла в организме (Д) не должна превышать 52 Вт·ч/м</w:t>
      </w:r>
      <w:r>
        <w:rPr>
          <w:vertAlign w:val="superscript"/>
        </w:rPr>
        <w:t>2</w:t>
      </w:r>
      <w:r>
        <w:t>. Данная степень охлаждения человеком воспринимается как "прохладно".</w:t>
      </w:r>
    </w:p>
    <w:p w:rsidR="008E09F7" w:rsidRDefault="008E09F7">
      <w:pPr>
        <w:pStyle w:val="ConsPlusNormal"/>
        <w:jc w:val="both"/>
      </w:pPr>
    </w:p>
    <w:p w:rsidR="008E09F7" w:rsidRDefault="008E09F7">
      <w:pPr>
        <w:pStyle w:val="ConsPlusNormal"/>
        <w:jc w:val="right"/>
      </w:pPr>
      <w:r>
        <w:t>Таблица Г.1</w:t>
      </w:r>
    </w:p>
    <w:p w:rsidR="008E09F7" w:rsidRDefault="008E09F7">
      <w:pPr>
        <w:pStyle w:val="ConsPlusNormal"/>
        <w:jc w:val="both"/>
      </w:pPr>
    </w:p>
    <w:p w:rsidR="008E09F7" w:rsidRDefault="008E09F7">
      <w:pPr>
        <w:pStyle w:val="ConsPlusNormal"/>
        <w:jc w:val="center"/>
      </w:pPr>
      <w:bookmarkStart w:id="29" w:name="P1460"/>
      <w:bookmarkEnd w:id="29"/>
      <w:r>
        <w:t>Комфортный уровень теплового потока (q</w:t>
      </w:r>
      <w:r>
        <w:rPr>
          <w:vertAlign w:val="subscript"/>
        </w:rPr>
        <w:t>п.к</w:t>
      </w:r>
      <w:r>
        <w:t>, Вт/м</w:t>
      </w:r>
      <w:r>
        <w:rPr>
          <w:vertAlign w:val="superscript"/>
        </w:rPr>
        <w:t>2</w:t>
      </w:r>
      <w:r>
        <w:t>)</w:t>
      </w:r>
    </w:p>
    <w:p w:rsidR="008E09F7" w:rsidRDefault="008E09F7">
      <w:pPr>
        <w:pStyle w:val="ConsPlusNormal"/>
        <w:jc w:val="center"/>
      </w:pPr>
      <w:r>
        <w:t>при различных температуре воздуха и интенсивности</w:t>
      </w:r>
    </w:p>
    <w:p w:rsidR="008E09F7" w:rsidRDefault="008E09F7">
      <w:pPr>
        <w:pStyle w:val="ConsPlusNormal"/>
        <w:jc w:val="center"/>
      </w:pPr>
      <w:r>
        <w:t>физической работы</w:t>
      </w:r>
    </w:p>
    <w:p w:rsidR="008E09F7" w:rsidRDefault="008E09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0"/>
        <w:gridCol w:w="2002"/>
        <w:gridCol w:w="2002"/>
        <w:gridCol w:w="2002"/>
      </w:tblGrid>
      <w:tr w:rsidR="008E09F7">
        <w:tc>
          <w:tcPr>
            <w:tcW w:w="3060" w:type="dxa"/>
            <w:vMerge w:val="restart"/>
            <w:vAlign w:val="center"/>
          </w:tcPr>
          <w:p w:rsidR="008E09F7" w:rsidRDefault="008E09F7">
            <w:pPr>
              <w:pStyle w:val="ConsPlusNormal"/>
              <w:jc w:val="center"/>
            </w:pPr>
            <w:r>
              <w:t>Температура воздуха, °C</w:t>
            </w:r>
          </w:p>
        </w:tc>
        <w:tc>
          <w:tcPr>
            <w:tcW w:w="6006" w:type="dxa"/>
            <w:gridSpan w:val="3"/>
            <w:vAlign w:val="center"/>
          </w:tcPr>
          <w:p w:rsidR="008E09F7" w:rsidRDefault="008E09F7">
            <w:pPr>
              <w:pStyle w:val="ConsPlusNormal"/>
              <w:jc w:val="center"/>
            </w:pPr>
            <w:r>
              <w:t>Энерготраты (категория работ), Вт/м</w:t>
            </w:r>
            <w:r>
              <w:rPr>
                <w:vertAlign w:val="superscript"/>
              </w:rPr>
              <w:t>2</w:t>
            </w:r>
          </w:p>
        </w:tc>
      </w:tr>
      <w:tr w:rsidR="008E09F7">
        <w:tc>
          <w:tcPr>
            <w:tcW w:w="3060" w:type="dxa"/>
            <w:vMerge/>
          </w:tcPr>
          <w:p w:rsidR="008E09F7" w:rsidRDefault="008E09F7">
            <w:pPr>
              <w:pStyle w:val="ConsPlusNormal"/>
            </w:pPr>
          </w:p>
        </w:tc>
        <w:tc>
          <w:tcPr>
            <w:tcW w:w="2002" w:type="dxa"/>
            <w:vAlign w:val="center"/>
          </w:tcPr>
          <w:p w:rsidR="008E09F7" w:rsidRDefault="008E09F7">
            <w:pPr>
              <w:pStyle w:val="ConsPlusNormal"/>
              <w:jc w:val="center"/>
            </w:pPr>
            <w:r>
              <w:t>88 (Iб)</w:t>
            </w:r>
          </w:p>
        </w:tc>
        <w:tc>
          <w:tcPr>
            <w:tcW w:w="2002" w:type="dxa"/>
            <w:vAlign w:val="center"/>
          </w:tcPr>
          <w:p w:rsidR="008E09F7" w:rsidRDefault="008E09F7">
            <w:pPr>
              <w:pStyle w:val="ConsPlusNormal"/>
              <w:jc w:val="center"/>
            </w:pPr>
            <w:r>
              <w:t>113 (IIа)</w:t>
            </w:r>
          </w:p>
        </w:tc>
        <w:tc>
          <w:tcPr>
            <w:tcW w:w="2002" w:type="dxa"/>
            <w:vAlign w:val="center"/>
          </w:tcPr>
          <w:p w:rsidR="008E09F7" w:rsidRDefault="008E09F7">
            <w:pPr>
              <w:pStyle w:val="ConsPlusNormal"/>
              <w:jc w:val="center"/>
            </w:pPr>
            <w:r>
              <w:t>145 (IIб)</w:t>
            </w:r>
          </w:p>
        </w:tc>
      </w:tr>
      <w:tr w:rsidR="008E09F7">
        <w:tc>
          <w:tcPr>
            <w:tcW w:w="3060" w:type="dxa"/>
            <w:vAlign w:val="center"/>
          </w:tcPr>
          <w:p w:rsidR="008E09F7" w:rsidRDefault="008E09F7">
            <w:pPr>
              <w:pStyle w:val="ConsPlusNormal"/>
              <w:jc w:val="center"/>
            </w:pPr>
            <w:r>
              <w:t>-5</w:t>
            </w:r>
          </w:p>
        </w:tc>
        <w:tc>
          <w:tcPr>
            <w:tcW w:w="2002" w:type="dxa"/>
            <w:vAlign w:val="center"/>
          </w:tcPr>
          <w:p w:rsidR="008E09F7" w:rsidRDefault="008E09F7">
            <w:pPr>
              <w:pStyle w:val="ConsPlusNormal"/>
              <w:jc w:val="center"/>
            </w:pPr>
            <w:r>
              <w:t>60,1</w:t>
            </w:r>
          </w:p>
        </w:tc>
        <w:tc>
          <w:tcPr>
            <w:tcW w:w="2002" w:type="dxa"/>
            <w:vAlign w:val="center"/>
          </w:tcPr>
          <w:p w:rsidR="008E09F7" w:rsidRDefault="008E09F7">
            <w:pPr>
              <w:pStyle w:val="ConsPlusNormal"/>
              <w:jc w:val="center"/>
            </w:pPr>
            <w:r>
              <w:t>78,3</w:t>
            </w:r>
          </w:p>
        </w:tc>
        <w:tc>
          <w:tcPr>
            <w:tcW w:w="2002" w:type="dxa"/>
            <w:vAlign w:val="center"/>
          </w:tcPr>
          <w:p w:rsidR="008E09F7" w:rsidRDefault="008E09F7">
            <w:pPr>
              <w:pStyle w:val="ConsPlusNormal"/>
              <w:jc w:val="center"/>
            </w:pPr>
            <w:r>
              <w:t>102,1</w:t>
            </w:r>
          </w:p>
        </w:tc>
      </w:tr>
      <w:tr w:rsidR="008E09F7">
        <w:tc>
          <w:tcPr>
            <w:tcW w:w="3060" w:type="dxa"/>
            <w:vAlign w:val="center"/>
          </w:tcPr>
          <w:p w:rsidR="008E09F7" w:rsidRDefault="008E09F7">
            <w:pPr>
              <w:pStyle w:val="ConsPlusNormal"/>
              <w:jc w:val="center"/>
            </w:pPr>
            <w:r>
              <w:t>-10</w:t>
            </w:r>
          </w:p>
        </w:tc>
        <w:tc>
          <w:tcPr>
            <w:tcW w:w="2002" w:type="dxa"/>
            <w:vAlign w:val="center"/>
          </w:tcPr>
          <w:p w:rsidR="008E09F7" w:rsidRDefault="008E09F7">
            <w:pPr>
              <w:pStyle w:val="ConsPlusNormal"/>
              <w:jc w:val="center"/>
            </w:pPr>
            <w:r>
              <w:t>59,6</w:t>
            </w:r>
          </w:p>
        </w:tc>
        <w:tc>
          <w:tcPr>
            <w:tcW w:w="2002" w:type="dxa"/>
            <w:vAlign w:val="center"/>
          </w:tcPr>
          <w:p w:rsidR="008E09F7" w:rsidRDefault="008E09F7">
            <w:pPr>
              <w:pStyle w:val="ConsPlusNormal"/>
              <w:jc w:val="center"/>
            </w:pPr>
            <w:r>
              <w:t>77,7</w:t>
            </w:r>
          </w:p>
        </w:tc>
        <w:tc>
          <w:tcPr>
            <w:tcW w:w="2002" w:type="dxa"/>
            <w:vAlign w:val="center"/>
          </w:tcPr>
          <w:p w:rsidR="008E09F7" w:rsidRDefault="008E09F7">
            <w:pPr>
              <w:pStyle w:val="ConsPlusNormal"/>
              <w:jc w:val="center"/>
            </w:pPr>
            <w:r>
              <w:t>101,3</w:t>
            </w:r>
          </w:p>
        </w:tc>
      </w:tr>
      <w:tr w:rsidR="008E09F7">
        <w:tc>
          <w:tcPr>
            <w:tcW w:w="3060" w:type="dxa"/>
            <w:vAlign w:val="center"/>
          </w:tcPr>
          <w:p w:rsidR="008E09F7" w:rsidRDefault="008E09F7">
            <w:pPr>
              <w:pStyle w:val="ConsPlusNormal"/>
              <w:jc w:val="center"/>
            </w:pPr>
            <w:r>
              <w:t>-15</w:t>
            </w:r>
          </w:p>
        </w:tc>
        <w:tc>
          <w:tcPr>
            <w:tcW w:w="2002" w:type="dxa"/>
            <w:vAlign w:val="center"/>
          </w:tcPr>
          <w:p w:rsidR="008E09F7" w:rsidRDefault="008E09F7">
            <w:pPr>
              <w:pStyle w:val="ConsPlusNormal"/>
              <w:jc w:val="center"/>
            </w:pPr>
            <w:r>
              <w:t>59,1</w:t>
            </w:r>
          </w:p>
        </w:tc>
        <w:tc>
          <w:tcPr>
            <w:tcW w:w="2002" w:type="dxa"/>
            <w:vAlign w:val="center"/>
          </w:tcPr>
          <w:p w:rsidR="008E09F7" w:rsidRDefault="008E09F7">
            <w:pPr>
              <w:pStyle w:val="ConsPlusNormal"/>
              <w:jc w:val="center"/>
            </w:pPr>
            <w:r>
              <w:t>77,1</w:t>
            </w:r>
          </w:p>
        </w:tc>
        <w:tc>
          <w:tcPr>
            <w:tcW w:w="2002" w:type="dxa"/>
            <w:vAlign w:val="center"/>
          </w:tcPr>
          <w:p w:rsidR="008E09F7" w:rsidRDefault="008E09F7">
            <w:pPr>
              <w:pStyle w:val="ConsPlusNormal"/>
              <w:jc w:val="center"/>
            </w:pPr>
            <w:r>
              <w:t>100,5</w:t>
            </w:r>
          </w:p>
        </w:tc>
      </w:tr>
      <w:tr w:rsidR="008E09F7">
        <w:tc>
          <w:tcPr>
            <w:tcW w:w="3060" w:type="dxa"/>
            <w:vAlign w:val="center"/>
          </w:tcPr>
          <w:p w:rsidR="008E09F7" w:rsidRDefault="008E09F7">
            <w:pPr>
              <w:pStyle w:val="ConsPlusNormal"/>
              <w:jc w:val="center"/>
            </w:pPr>
            <w:r>
              <w:t>-20</w:t>
            </w:r>
          </w:p>
        </w:tc>
        <w:tc>
          <w:tcPr>
            <w:tcW w:w="2002" w:type="dxa"/>
            <w:vAlign w:val="center"/>
          </w:tcPr>
          <w:p w:rsidR="008E09F7" w:rsidRDefault="008E09F7">
            <w:pPr>
              <w:pStyle w:val="ConsPlusNormal"/>
              <w:jc w:val="center"/>
            </w:pPr>
            <w:r>
              <w:t>58,6</w:t>
            </w:r>
          </w:p>
        </w:tc>
        <w:tc>
          <w:tcPr>
            <w:tcW w:w="2002" w:type="dxa"/>
            <w:vAlign w:val="center"/>
          </w:tcPr>
          <w:p w:rsidR="008E09F7" w:rsidRDefault="008E09F7">
            <w:pPr>
              <w:pStyle w:val="ConsPlusNormal"/>
              <w:jc w:val="center"/>
            </w:pPr>
            <w:r>
              <w:t>76,4</w:t>
            </w:r>
          </w:p>
        </w:tc>
        <w:tc>
          <w:tcPr>
            <w:tcW w:w="2002" w:type="dxa"/>
            <w:vAlign w:val="center"/>
          </w:tcPr>
          <w:p w:rsidR="008E09F7" w:rsidRDefault="008E09F7">
            <w:pPr>
              <w:pStyle w:val="ConsPlusNormal"/>
              <w:jc w:val="center"/>
            </w:pPr>
            <w:r>
              <w:t>99,7</w:t>
            </w:r>
          </w:p>
        </w:tc>
      </w:tr>
      <w:tr w:rsidR="008E09F7">
        <w:tc>
          <w:tcPr>
            <w:tcW w:w="3060" w:type="dxa"/>
            <w:vAlign w:val="center"/>
          </w:tcPr>
          <w:p w:rsidR="008E09F7" w:rsidRDefault="008E09F7">
            <w:pPr>
              <w:pStyle w:val="ConsPlusNormal"/>
              <w:jc w:val="center"/>
            </w:pPr>
            <w:r>
              <w:t>-25</w:t>
            </w:r>
          </w:p>
        </w:tc>
        <w:tc>
          <w:tcPr>
            <w:tcW w:w="2002" w:type="dxa"/>
            <w:vAlign w:val="center"/>
          </w:tcPr>
          <w:p w:rsidR="008E09F7" w:rsidRDefault="008E09F7">
            <w:pPr>
              <w:pStyle w:val="ConsPlusNormal"/>
              <w:jc w:val="center"/>
            </w:pPr>
            <w:r>
              <w:t>58,2</w:t>
            </w:r>
          </w:p>
        </w:tc>
        <w:tc>
          <w:tcPr>
            <w:tcW w:w="2002" w:type="dxa"/>
            <w:vAlign w:val="center"/>
          </w:tcPr>
          <w:p w:rsidR="008E09F7" w:rsidRDefault="008E09F7">
            <w:pPr>
              <w:pStyle w:val="ConsPlusNormal"/>
              <w:jc w:val="center"/>
            </w:pPr>
            <w:r>
              <w:t>75,8</w:t>
            </w:r>
          </w:p>
        </w:tc>
        <w:tc>
          <w:tcPr>
            <w:tcW w:w="2002" w:type="dxa"/>
            <w:vAlign w:val="center"/>
          </w:tcPr>
          <w:p w:rsidR="008E09F7" w:rsidRDefault="008E09F7">
            <w:pPr>
              <w:pStyle w:val="ConsPlusNormal"/>
              <w:jc w:val="center"/>
            </w:pPr>
            <w:r>
              <w:t>98,9</w:t>
            </w:r>
          </w:p>
        </w:tc>
      </w:tr>
      <w:tr w:rsidR="008E09F7">
        <w:tc>
          <w:tcPr>
            <w:tcW w:w="3060" w:type="dxa"/>
            <w:vAlign w:val="center"/>
          </w:tcPr>
          <w:p w:rsidR="008E09F7" w:rsidRDefault="008E09F7">
            <w:pPr>
              <w:pStyle w:val="ConsPlusNormal"/>
              <w:jc w:val="center"/>
            </w:pPr>
            <w:r>
              <w:t>-30</w:t>
            </w:r>
          </w:p>
        </w:tc>
        <w:tc>
          <w:tcPr>
            <w:tcW w:w="2002" w:type="dxa"/>
            <w:vAlign w:val="center"/>
          </w:tcPr>
          <w:p w:rsidR="008E09F7" w:rsidRDefault="008E09F7">
            <w:pPr>
              <w:pStyle w:val="ConsPlusNormal"/>
              <w:jc w:val="center"/>
            </w:pPr>
            <w:r>
              <w:t>57,7</w:t>
            </w:r>
          </w:p>
        </w:tc>
        <w:tc>
          <w:tcPr>
            <w:tcW w:w="2002" w:type="dxa"/>
            <w:vAlign w:val="center"/>
          </w:tcPr>
          <w:p w:rsidR="008E09F7" w:rsidRDefault="008E09F7">
            <w:pPr>
              <w:pStyle w:val="ConsPlusNormal"/>
              <w:jc w:val="center"/>
            </w:pPr>
            <w:r>
              <w:t>75,1</w:t>
            </w:r>
          </w:p>
        </w:tc>
        <w:tc>
          <w:tcPr>
            <w:tcW w:w="2002" w:type="dxa"/>
            <w:vAlign w:val="center"/>
          </w:tcPr>
          <w:p w:rsidR="008E09F7" w:rsidRDefault="008E09F7">
            <w:pPr>
              <w:pStyle w:val="ConsPlusNormal"/>
              <w:jc w:val="center"/>
            </w:pPr>
            <w:r>
              <w:t>98,1</w:t>
            </w:r>
          </w:p>
        </w:tc>
      </w:tr>
      <w:tr w:rsidR="008E09F7">
        <w:tc>
          <w:tcPr>
            <w:tcW w:w="3060" w:type="dxa"/>
            <w:vAlign w:val="center"/>
          </w:tcPr>
          <w:p w:rsidR="008E09F7" w:rsidRDefault="008E09F7">
            <w:pPr>
              <w:pStyle w:val="ConsPlusNormal"/>
              <w:jc w:val="center"/>
            </w:pPr>
            <w:r>
              <w:t>-35</w:t>
            </w:r>
          </w:p>
        </w:tc>
        <w:tc>
          <w:tcPr>
            <w:tcW w:w="2002" w:type="dxa"/>
            <w:vAlign w:val="center"/>
          </w:tcPr>
          <w:p w:rsidR="008E09F7" w:rsidRDefault="008E09F7">
            <w:pPr>
              <w:pStyle w:val="ConsPlusNormal"/>
              <w:jc w:val="center"/>
            </w:pPr>
            <w:r>
              <w:t>57,2</w:t>
            </w:r>
          </w:p>
        </w:tc>
        <w:tc>
          <w:tcPr>
            <w:tcW w:w="2002" w:type="dxa"/>
            <w:vAlign w:val="center"/>
          </w:tcPr>
          <w:p w:rsidR="008E09F7" w:rsidRDefault="008E09F7">
            <w:pPr>
              <w:pStyle w:val="ConsPlusNormal"/>
              <w:jc w:val="center"/>
            </w:pPr>
            <w:r>
              <w:t>74,5</w:t>
            </w:r>
          </w:p>
        </w:tc>
        <w:tc>
          <w:tcPr>
            <w:tcW w:w="2002" w:type="dxa"/>
            <w:vAlign w:val="center"/>
          </w:tcPr>
          <w:p w:rsidR="008E09F7" w:rsidRDefault="008E09F7">
            <w:pPr>
              <w:pStyle w:val="ConsPlusNormal"/>
              <w:jc w:val="center"/>
            </w:pPr>
            <w:r>
              <w:t>97,3</w:t>
            </w:r>
          </w:p>
        </w:tc>
      </w:tr>
      <w:tr w:rsidR="008E09F7">
        <w:tc>
          <w:tcPr>
            <w:tcW w:w="3060" w:type="dxa"/>
            <w:vAlign w:val="center"/>
          </w:tcPr>
          <w:p w:rsidR="008E09F7" w:rsidRDefault="008E09F7">
            <w:pPr>
              <w:pStyle w:val="ConsPlusNormal"/>
              <w:jc w:val="center"/>
            </w:pPr>
            <w:r>
              <w:t>-40</w:t>
            </w:r>
          </w:p>
        </w:tc>
        <w:tc>
          <w:tcPr>
            <w:tcW w:w="2002" w:type="dxa"/>
            <w:vAlign w:val="center"/>
          </w:tcPr>
          <w:p w:rsidR="008E09F7" w:rsidRDefault="008E09F7">
            <w:pPr>
              <w:pStyle w:val="ConsPlusNormal"/>
              <w:jc w:val="center"/>
            </w:pPr>
            <w:r>
              <w:t>56,7</w:t>
            </w:r>
          </w:p>
        </w:tc>
        <w:tc>
          <w:tcPr>
            <w:tcW w:w="2002" w:type="dxa"/>
            <w:vAlign w:val="center"/>
          </w:tcPr>
          <w:p w:rsidR="008E09F7" w:rsidRDefault="008E09F7">
            <w:pPr>
              <w:pStyle w:val="ConsPlusNormal"/>
              <w:jc w:val="center"/>
            </w:pPr>
            <w:r>
              <w:t>73,9</w:t>
            </w:r>
          </w:p>
        </w:tc>
        <w:tc>
          <w:tcPr>
            <w:tcW w:w="2002" w:type="dxa"/>
            <w:vAlign w:val="center"/>
          </w:tcPr>
          <w:p w:rsidR="008E09F7" w:rsidRDefault="008E09F7">
            <w:pPr>
              <w:pStyle w:val="ConsPlusNormal"/>
              <w:jc w:val="center"/>
            </w:pPr>
            <w:r>
              <w:t>96,5</w:t>
            </w:r>
          </w:p>
        </w:tc>
      </w:tr>
    </w:tbl>
    <w:p w:rsidR="008E09F7" w:rsidRDefault="008E09F7">
      <w:pPr>
        <w:pStyle w:val="ConsPlusNormal"/>
        <w:jc w:val="both"/>
      </w:pPr>
    </w:p>
    <w:p w:rsidR="008E09F7" w:rsidRDefault="008E09F7">
      <w:pPr>
        <w:pStyle w:val="ConsPlusNormal"/>
        <w:ind w:firstLine="540"/>
        <w:jc w:val="both"/>
      </w:pPr>
      <w:r>
        <w:t>Г.3.7 Величина q</w:t>
      </w:r>
      <w:r>
        <w:rPr>
          <w:vertAlign w:val="subscript"/>
        </w:rPr>
        <w:t>п</w:t>
      </w:r>
      <w:r>
        <w:t>, используемая для вычисления теплоизоляции, может быть определена с учетом планируемого времени непрерывного пребывания на холоде (t, час).</w:t>
      </w:r>
    </w:p>
    <w:p w:rsidR="008E09F7" w:rsidRDefault="008E09F7">
      <w:pPr>
        <w:pStyle w:val="ConsPlusNormal"/>
        <w:jc w:val="both"/>
      </w:pPr>
    </w:p>
    <w:p w:rsidR="008E09F7" w:rsidRDefault="008E09F7">
      <w:pPr>
        <w:pStyle w:val="ConsPlusNormal"/>
        <w:jc w:val="center"/>
      </w:pPr>
      <w:r>
        <w:t>q</w:t>
      </w:r>
      <w:r>
        <w:rPr>
          <w:vertAlign w:val="subscript"/>
        </w:rPr>
        <w:t>п</w:t>
      </w:r>
      <w:r>
        <w:t xml:space="preserve"> = q</w:t>
      </w:r>
      <w:r>
        <w:rPr>
          <w:vertAlign w:val="subscript"/>
        </w:rPr>
        <w:t>п.к</w:t>
      </w:r>
      <w:r>
        <w:t xml:space="preserve"> + Д/t, (Вт/м</w:t>
      </w:r>
      <w:r>
        <w:rPr>
          <w:vertAlign w:val="superscript"/>
        </w:rPr>
        <w:t>2</w:t>
      </w:r>
      <w:r>
        <w:t>), (Г.11)</w:t>
      </w:r>
    </w:p>
    <w:p w:rsidR="008E09F7" w:rsidRDefault="008E09F7">
      <w:pPr>
        <w:pStyle w:val="ConsPlusNormal"/>
        <w:jc w:val="both"/>
      </w:pPr>
    </w:p>
    <w:p w:rsidR="008E09F7" w:rsidRDefault="008E09F7">
      <w:pPr>
        <w:pStyle w:val="ConsPlusNormal"/>
        <w:ind w:firstLine="540"/>
        <w:jc w:val="both"/>
      </w:pPr>
      <w:r>
        <w:t>где q</w:t>
      </w:r>
      <w:r>
        <w:rPr>
          <w:vertAlign w:val="subscript"/>
        </w:rPr>
        <w:t>п.к</w:t>
      </w:r>
      <w:r>
        <w:t xml:space="preserve"> - тепловой поток при условии сохранения теплового комфорта (см. </w:t>
      </w:r>
      <w:hyperlink w:anchor="P1460">
        <w:r>
          <w:rPr>
            <w:color w:val="0000FF"/>
          </w:rPr>
          <w:t>таблицу Г.1</w:t>
        </w:r>
      </w:hyperlink>
      <w:r>
        <w:t>).</w:t>
      </w:r>
    </w:p>
    <w:p w:rsidR="008E09F7" w:rsidRDefault="008E09F7">
      <w:pPr>
        <w:pStyle w:val="ConsPlusNormal"/>
        <w:spacing w:before="200"/>
        <w:ind w:firstLine="540"/>
        <w:jc w:val="both"/>
      </w:pPr>
      <w:r>
        <w:t>При непрерывном пребывании на холоде, например в течение трех часов, для расчета теплоизоляции комплекта СИЗ величину q</w:t>
      </w:r>
      <w:r>
        <w:rPr>
          <w:vertAlign w:val="subscript"/>
        </w:rPr>
        <w:t>п</w:t>
      </w:r>
      <w:r>
        <w:t xml:space="preserve"> следует принять равной 108 Вт/м</w:t>
      </w:r>
      <w:r>
        <w:rPr>
          <w:vertAlign w:val="superscript"/>
        </w:rPr>
        <w:t>2</w:t>
      </w:r>
      <w:r>
        <w:t xml:space="preserve"> (90,7 + 52/3).</w:t>
      </w:r>
    </w:p>
    <w:p w:rsidR="008E09F7" w:rsidRDefault="008E09F7">
      <w:pPr>
        <w:pStyle w:val="ConsPlusNormal"/>
        <w:spacing w:before="200"/>
        <w:ind w:firstLine="540"/>
        <w:jc w:val="both"/>
      </w:pPr>
      <w:r>
        <w:t>Г.4 Расчет средневзвешенной температуры кожи T</w:t>
      </w:r>
      <w:r>
        <w:rPr>
          <w:vertAlign w:val="subscript"/>
        </w:rPr>
        <w:t>к</w:t>
      </w:r>
    </w:p>
    <w:p w:rsidR="008E09F7" w:rsidRDefault="008E09F7">
      <w:pPr>
        <w:pStyle w:val="ConsPlusNormal"/>
        <w:spacing w:before="200"/>
        <w:ind w:firstLine="540"/>
        <w:jc w:val="both"/>
      </w:pPr>
      <w:r>
        <w:t>Г.4.1 Значение T</w:t>
      </w:r>
      <w:r>
        <w:rPr>
          <w:vertAlign w:val="subscript"/>
        </w:rPr>
        <w:t>к</w:t>
      </w:r>
      <w:r>
        <w:t xml:space="preserve"> рассчитывают по формулам:</w:t>
      </w:r>
    </w:p>
    <w:p w:rsidR="008E09F7" w:rsidRDefault="008E09F7">
      <w:pPr>
        <w:pStyle w:val="ConsPlusNormal"/>
        <w:spacing w:before="200"/>
        <w:ind w:firstLine="540"/>
        <w:jc w:val="both"/>
      </w:pPr>
      <w:r>
        <w:t>- при теплоощущении "комфорт":</w:t>
      </w:r>
    </w:p>
    <w:p w:rsidR="008E09F7" w:rsidRDefault="008E09F7">
      <w:pPr>
        <w:pStyle w:val="ConsPlusNormal"/>
        <w:jc w:val="both"/>
      </w:pPr>
    </w:p>
    <w:p w:rsidR="008E09F7" w:rsidRDefault="008E09F7">
      <w:pPr>
        <w:pStyle w:val="ConsPlusNormal"/>
        <w:jc w:val="center"/>
      </w:pPr>
      <w:bookmarkStart w:id="30" w:name="P1512"/>
      <w:bookmarkEnd w:id="30"/>
      <w:r>
        <w:t>T</w:t>
      </w:r>
      <w:r>
        <w:rPr>
          <w:vertAlign w:val="subscript"/>
        </w:rPr>
        <w:t>к</w:t>
      </w:r>
      <w:r>
        <w:t xml:space="preserve"> = 36,07 - 0,0354q</w:t>
      </w:r>
      <w:r>
        <w:rPr>
          <w:vertAlign w:val="subscript"/>
        </w:rPr>
        <w:t>м</w:t>
      </w:r>
      <w:r>
        <w:t>, (Г.12)</w:t>
      </w:r>
    </w:p>
    <w:p w:rsidR="008E09F7" w:rsidRDefault="008E09F7">
      <w:pPr>
        <w:pStyle w:val="ConsPlusNormal"/>
        <w:jc w:val="both"/>
      </w:pPr>
    </w:p>
    <w:p w:rsidR="008E09F7" w:rsidRDefault="008E09F7">
      <w:pPr>
        <w:pStyle w:val="ConsPlusNormal"/>
        <w:ind w:firstLine="540"/>
        <w:jc w:val="both"/>
      </w:pPr>
      <w:r>
        <w:t>- при теплоощущении "прохладно":</w:t>
      </w:r>
    </w:p>
    <w:p w:rsidR="008E09F7" w:rsidRDefault="008E09F7">
      <w:pPr>
        <w:pStyle w:val="ConsPlusNormal"/>
        <w:jc w:val="both"/>
      </w:pPr>
    </w:p>
    <w:p w:rsidR="008E09F7" w:rsidRDefault="008E09F7">
      <w:pPr>
        <w:pStyle w:val="ConsPlusNormal"/>
        <w:jc w:val="center"/>
      </w:pPr>
      <w:r>
        <w:t>T</w:t>
      </w:r>
      <w:r>
        <w:rPr>
          <w:vertAlign w:val="subscript"/>
        </w:rPr>
        <w:t>к</w:t>
      </w:r>
      <w:r>
        <w:t xml:space="preserve"> = 33,34 - 0,0354q</w:t>
      </w:r>
      <w:r>
        <w:rPr>
          <w:vertAlign w:val="subscript"/>
        </w:rPr>
        <w:t>м</w:t>
      </w:r>
      <w:r>
        <w:t>. (Г.13)</w:t>
      </w:r>
    </w:p>
    <w:p w:rsidR="008E09F7" w:rsidRDefault="008E09F7">
      <w:pPr>
        <w:pStyle w:val="ConsPlusNormal"/>
        <w:jc w:val="both"/>
      </w:pPr>
    </w:p>
    <w:p w:rsidR="008E09F7" w:rsidRDefault="008E09F7">
      <w:pPr>
        <w:pStyle w:val="ConsPlusNormal"/>
        <w:ind w:firstLine="540"/>
        <w:jc w:val="both"/>
      </w:pPr>
      <w:r>
        <w:t>Г.5 Расчет теплоизоляции комплекта СИЗ</w:t>
      </w:r>
    </w:p>
    <w:p w:rsidR="008E09F7" w:rsidRDefault="008E09F7">
      <w:pPr>
        <w:pStyle w:val="ConsPlusNormal"/>
        <w:spacing w:before="200"/>
        <w:ind w:firstLine="540"/>
        <w:jc w:val="both"/>
      </w:pPr>
      <w:r>
        <w:t>Г.5.1 Теплоизоляцию I</w:t>
      </w:r>
      <w:r>
        <w:rPr>
          <w:vertAlign w:val="subscript"/>
        </w:rPr>
        <w:t>K</w:t>
      </w:r>
      <w:r>
        <w:t xml:space="preserve"> комплекта СИЗ для обеспечения теплового комфорта в течение длительного времени при температуре воздуха минус 10 °C и при уровне энергозатрат человека 130 Вт/м</w:t>
      </w:r>
      <w:r>
        <w:rPr>
          <w:vertAlign w:val="superscript"/>
        </w:rPr>
        <w:t>2</w:t>
      </w:r>
      <w:r>
        <w:t xml:space="preserve"> рассчитывают из значений q</w:t>
      </w:r>
      <w:r>
        <w:rPr>
          <w:vertAlign w:val="subscript"/>
        </w:rPr>
        <w:t>п.к</w:t>
      </w:r>
      <w:r>
        <w:t xml:space="preserve"> и T</w:t>
      </w:r>
      <w:r>
        <w:rPr>
          <w:vertAlign w:val="subscript"/>
        </w:rPr>
        <w:t>к</w:t>
      </w:r>
      <w:r>
        <w:t>, равных соответственно 90,7 м</w:t>
      </w:r>
      <w:r>
        <w:rPr>
          <w:vertAlign w:val="superscript"/>
        </w:rPr>
        <w:t>2</w:t>
      </w:r>
      <w:r>
        <w:t xml:space="preserve">/Вт и 31,5 °C </w:t>
      </w:r>
      <w:hyperlink w:anchor="P1512">
        <w:r>
          <w:rPr>
            <w:color w:val="0000FF"/>
          </w:rPr>
          <w:t>(формула Г.12)</w:t>
        </w:r>
      </w:hyperlink>
      <w:r>
        <w:t>:</w:t>
      </w:r>
    </w:p>
    <w:p w:rsidR="008E09F7" w:rsidRDefault="008E09F7">
      <w:pPr>
        <w:pStyle w:val="ConsPlusNormal"/>
        <w:jc w:val="both"/>
      </w:pPr>
    </w:p>
    <w:p w:rsidR="008E09F7" w:rsidRDefault="008E09F7">
      <w:pPr>
        <w:pStyle w:val="ConsPlusNormal"/>
        <w:jc w:val="center"/>
      </w:pPr>
      <w:r>
        <w:t>I</w:t>
      </w:r>
      <w:r>
        <w:rPr>
          <w:vertAlign w:val="subscript"/>
        </w:rPr>
        <w:t>к</w:t>
      </w:r>
      <w:r>
        <w:t xml:space="preserve"> = [31,5 - (-10)]/90,7 = 0,458 °C - м</w:t>
      </w:r>
      <w:r>
        <w:rPr>
          <w:vertAlign w:val="superscript"/>
        </w:rPr>
        <w:t>2</w:t>
      </w:r>
      <w:r>
        <w:t>·°C/Вт (2,95 кло &lt;*&gt;).</w:t>
      </w:r>
    </w:p>
    <w:p w:rsidR="008E09F7" w:rsidRDefault="008E09F7">
      <w:pPr>
        <w:pStyle w:val="ConsPlusNormal"/>
        <w:jc w:val="both"/>
      </w:pPr>
    </w:p>
    <w:p w:rsidR="008E09F7" w:rsidRDefault="008E09F7">
      <w:pPr>
        <w:pStyle w:val="ConsPlusNormal"/>
        <w:ind w:firstLine="540"/>
        <w:jc w:val="both"/>
      </w:pPr>
      <w:r>
        <w:t>--------------------------------</w:t>
      </w:r>
    </w:p>
    <w:p w:rsidR="008E09F7" w:rsidRDefault="008E09F7">
      <w:pPr>
        <w:pStyle w:val="ConsPlusNormal"/>
        <w:spacing w:before="200"/>
        <w:ind w:firstLine="540"/>
        <w:jc w:val="both"/>
      </w:pPr>
      <w:r>
        <w:t>&lt;*&gt; 1 кло = 0,155 м</w:t>
      </w:r>
      <w:r>
        <w:rPr>
          <w:vertAlign w:val="superscript"/>
        </w:rPr>
        <w:t>2</w:t>
      </w:r>
      <w:r>
        <w:t>·°C/Вт.</w:t>
      </w:r>
    </w:p>
    <w:p w:rsidR="008E09F7" w:rsidRDefault="008E09F7">
      <w:pPr>
        <w:pStyle w:val="ConsPlusNormal"/>
        <w:jc w:val="both"/>
      </w:pPr>
    </w:p>
    <w:p w:rsidR="008E09F7" w:rsidRDefault="008E09F7">
      <w:pPr>
        <w:pStyle w:val="ConsPlusNormal"/>
        <w:ind w:firstLine="540"/>
        <w:jc w:val="both"/>
      </w:pPr>
      <w:r>
        <w:t>Г.5.2 I</w:t>
      </w:r>
      <w:r>
        <w:rPr>
          <w:vertAlign w:val="subscript"/>
        </w:rPr>
        <w:t>к</w:t>
      </w:r>
      <w:r>
        <w:t xml:space="preserve"> при допущении некоторого охлаждения ("прохладно" по истечении трех часов) рассчитывают из значений q</w:t>
      </w:r>
      <w:r>
        <w:rPr>
          <w:vertAlign w:val="subscript"/>
        </w:rPr>
        <w:t>п</w:t>
      </w:r>
      <w:r>
        <w:t xml:space="preserve"> и Т</w:t>
      </w:r>
      <w:r>
        <w:rPr>
          <w:vertAlign w:val="subscript"/>
        </w:rPr>
        <w:t>к</w:t>
      </w:r>
      <w:r>
        <w:t>, равных соответственно 108 Вт/м</w:t>
      </w:r>
      <w:r>
        <w:rPr>
          <w:vertAlign w:val="superscript"/>
        </w:rPr>
        <w:t>2</w:t>
      </w:r>
      <w:r>
        <w:t xml:space="preserve"> и 28,7 °C:</w:t>
      </w:r>
    </w:p>
    <w:p w:rsidR="008E09F7" w:rsidRDefault="008E09F7">
      <w:pPr>
        <w:pStyle w:val="ConsPlusNormal"/>
        <w:jc w:val="both"/>
      </w:pPr>
    </w:p>
    <w:p w:rsidR="008E09F7" w:rsidRDefault="008E09F7">
      <w:pPr>
        <w:pStyle w:val="ConsPlusNormal"/>
        <w:jc w:val="center"/>
      </w:pPr>
      <w:r>
        <w:t>I</w:t>
      </w:r>
      <w:r>
        <w:rPr>
          <w:vertAlign w:val="subscript"/>
        </w:rPr>
        <w:t>к</w:t>
      </w:r>
      <w:r>
        <w:t xml:space="preserve"> = [28,7 - (-10)]/108 = 0,358 м</w:t>
      </w:r>
      <w:r>
        <w:rPr>
          <w:vertAlign w:val="superscript"/>
        </w:rPr>
        <w:t>2</w:t>
      </w:r>
      <w:r>
        <w:t>·°C/Вт (2,13 кло).</w:t>
      </w:r>
    </w:p>
    <w:p w:rsidR="008E09F7" w:rsidRDefault="008E09F7">
      <w:pPr>
        <w:pStyle w:val="ConsPlusNormal"/>
        <w:jc w:val="both"/>
      </w:pPr>
    </w:p>
    <w:p w:rsidR="008E09F7" w:rsidRDefault="008E09F7">
      <w:pPr>
        <w:pStyle w:val="ConsPlusNormal"/>
        <w:ind w:firstLine="540"/>
        <w:jc w:val="both"/>
      </w:pPr>
      <w:r>
        <w:t>Г.5.3 Для условий воздействия ветра и выполнения физической работы вводится поправка в I</w:t>
      </w:r>
      <w:r>
        <w:rPr>
          <w:vertAlign w:val="subscript"/>
        </w:rPr>
        <w:t>к</w:t>
      </w:r>
      <w:r>
        <w:t>, рассчитанная для относительно спокойного воздуха, которая определяется по формуле:</w:t>
      </w:r>
    </w:p>
    <w:p w:rsidR="008E09F7" w:rsidRDefault="008E09F7">
      <w:pPr>
        <w:pStyle w:val="ConsPlusNormal"/>
        <w:jc w:val="both"/>
      </w:pPr>
    </w:p>
    <w:p w:rsidR="008E09F7" w:rsidRDefault="008E09F7">
      <w:pPr>
        <w:pStyle w:val="ConsPlusNormal"/>
        <w:jc w:val="center"/>
      </w:pPr>
      <w:bookmarkStart w:id="31" w:name="P1532"/>
      <w:bookmarkEnd w:id="31"/>
      <w:r>
        <w:t>С = (0,07·В + 2)·V + 5, (Г.14)</w:t>
      </w:r>
    </w:p>
    <w:p w:rsidR="008E09F7" w:rsidRDefault="008E09F7">
      <w:pPr>
        <w:pStyle w:val="ConsPlusNormal"/>
        <w:jc w:val="both"/>
      </w:pPr>
    </w:p>
    <w:p w:rsidR="008E09F7" w:rsidRDefault="008E09F7">
      <w:pPr>
        <w:pStyle w:val="ConsPlusNormal"/>
        <w:ind w:firstLine="540"/>
        <w:jc w:val="both"/>
      </w:pPr>
      <w:r>
        <w:t>где С - снижение теплоизоляции, %;</w:t>
      </w:r>
    </w:p>
    <w:p w:rsidR="008E09F7" w:rsidRDefault="008E09F7">
      <w:pPr>
        <w:pStyle w:val="ConsPlusNormal"/>
        <w:spacing w:before="200"/>
        <w:ind w:firstLine="540"/>
        <w:jc w:val="both"/>
      </w:pPr>
      <w:r>
        <w:lastRenderedPageBreak/>
        <w:t>В - воздухопроницаемость материала верха спецодежды, измеренная при перепаде давления 49 Па, дм</w:t>
      </w:r>
      <w:r>
        <w:rPr>
          <w:vertAlign w:val="superscript"/>
        </w:rPr>
        <w:t>3</w:t>
      </w:r>
      <w:r>
        <w:t>/м</w:t>
      </w:r>
      <w:r>
        <w:rPr>
          <w:vertAlign w:val="superscript"/>
        </w:rPr>
        <w:t>2</w:t>
      </w:r>
      <w:r>
        <w:t>·с;</w:t>
      </w:r>
    </w:p>
    <w:p w:rsidR="008E09F7" w:rsidRDefault="008E09F7">
      <w:pPr>
        <w:pStyle w:val="ConsPlusNormal"/>
        <w:spacing w:before="200"/>
        <w:ind w:firstLine="540"/>
        <w:jc w:val="both"/>
      </w:pPr>
      <w:r>
        <w:t>V - скорость ветра, м/с.</w:t>
      </w:r>
    </w:p>
    <w:p w:rsidR="008E09F7" w:rsidRDefault="008E09F7">
      <w:pPr>
        <w:pStyle w:val="ConsPlusNormal"/>
        <w:spacing w:before="200"/>
        <w:ind w:firstLine="540"/>
        <w:jc w:val="both"/>
      </w:pPr>
      <w:r>
        <w:t>Примечание - Если, например, предполагается эксплуатировать комплект СИЗ в климатическом поясе, где наиболее вероятная скорость ветра в зимние месяцы составляет 5,6 м/с, а в качестве материала верха планируется использовать материал, имеющий воздухопроницаемость 10 дм</w:t>
      </w:r>
      <w:r>
        <w:rPr>
          <w:vertAlign w:val="superscript"/>
        </w:rPr>
        <w:t>3</w:t>
      </w:r>
      <w:r>
        <w:t>/м</w:t>
      </w:r>
      <w:r>
        <w:rPr>
          <w:vertAlign w:val="superscript"/>
        </w:rPr>
        <w:t>2</w:t>
      </w:r>
      <w:r>
        <w:t>·с, то теплоизоляция комплекта, I</w:t>
      </w:r>
      <w:r>
        <w:rPr>
          <w:vertAlign w:val="subscript"/>
        </w:rPr>
        <w:t>к</w:t>
      </w:r>
      <w:r>
        <w:t xml:space="preserve">, снизится на 20,3% </w:t>
      </w:r>
      <w:hyperlink w:anchor="P1532">
        <w:r>
          <w:rPr>
            <w:color w:val="0000FF"/>
          </w:rPr>
          <w:t>(формула Г.14)</w:t>
        </w:r>
      </w:hyperlink>
      <w:r>
        <w:t>. Теплоизоляцию комплекта СИЗ с учетом поправки на ветер рассчитывают по формуле:</w:t>
      </w:r>
    </w:p>
    <w:p w:rsidR="008E09F7" w:rsidRDefault="008E09F7">
      <w:pPr>
        <w:pStyle w:val="ConsPlusNormal"/>
        <w:jc w:val="both"/>
      </w:pPr>
    </w:p>
    <w:p w:rsidR="008E09F7" w:rsidRDefault="008E09F7">
      <w:pPr>
        <w:pStyle w:val="ConsPlusNormal"/>
        <w:jc w:val="center"/>
      </w:pPr>
      <w:r>
        <w:t>I</w:t>
      </w:r>
      <w:r>
        <w:rPr>
          <w:vertAlign w:val="subscript"/>
        </w:rPr>
        <w:t>к.в</w:t>
      </w:r>
      <w:r>
        <w:t xml:space="preserve"> = (I</w:t>
      </w:r>
      <w:r>
        <w:rPr>
          <w:vertAlign w:val="subscript"/>
        </w:rPr>
        <w:t>к</w:t>
      </w:r>
      <w:r>
        <w:t>·100)/[100 - (0,07В + 2)V + 5]. (Г.15)</w:t>
      </w:r>
    </w:p>
    <w:p w:rsidR="008E09F7" w:rsidRDefault="008E09F7">
      <w:pPr>
        <w:pStyle w:val="ConsPlusNormal"/>
        <w:jc w:val="both"/>
      </w:pPr>
    </w:p>
    <w:p w:rsidR="008E09F7" w:rsidRDefault="008E09F7">
      <w:pPr>
        <w:pStyle w:val="ConsPlusNormal"/>
        <w:ind w:firstLine="540"/>
        <w:jc w:val="both"/>
      </w:pPr>
      <w:r>
        <w:t>Г.5.4 Для обеспечения должной защиты всех областей тела человека от охлаждения теплоизоляция комплекта СИЗ должна быть распределена в соответствии с коэффициентами, приведенными в таблице Г.2.</w:t>
      </w:r>
    </w:p>
    <w:p w:rsidR="008E09F7" w:rsidRDefault="008E09F7">
      <w:pPr>
        <w:pStyle w:val="ConsPlusNormal"/>
        <w:spacing w:before="200"/>
        <w:ind w:firstLine="540"/>
        <w:jc w:val="both"/>
      </w:pPr>
      <w:r>
        <w:t>Примечание - Например, для II климатического пояса следует изготовить комплект СИЗ, имеющий теплоизоляцию 0,474 °C·м</w:t>
      </w:r>
      <w:r>
        <w:rPr>
          <w:vertAlign w:val="superscript"/>
        </w:rPr>
        <w:t>2</w:t>
      </w:r>
      <w:r>
        <w:t>/Вт. Исходя из этой величины, теплоизоляция комплекта должна соответствовать величинам, приведенными в таблице Г.2 (применительно к верхней границе 0,556 °C·м</w:t>
      </w:r>
      <w:r>
        <w:rPr>
          <w:vertAlign w:val="superscript"/>
        </w:rPr>
        <w:t>2</w:t>
      </w:r>
      <w:r>
        <w:t>/Вт.</w:t>
      </w:r>
    </w:p>
    <w:p w:rsidR="008E09F7" w:rsidRDefault="008E09F7">
      <w:pPr>
        <w:pStyle w:val="ConsPlusNormal"/>
        <w:jc w:val="both"/>
      </w:pPr>
    </w:p>
    <w:p w:rsidR="008E09F7" w:rsidRDefault="008E09F7">
      <w:pPr>
        <w:pStyle w:val="ConsPlusNormal"/>
        <w:jc w:val="right"/>
      </w:pPr>
      <w:r>
        <w:t>Таблица Г.2</w:t>
      </w:r>
    </w:p>
    <w:p w:rsidR="008E09F7" w:rsidRDefault="008E09F7">
      <w:pPr>
        <w:pStyle w:val="ConsPlusNormal"/>
        <w:jc w:val="both"/>
      </w:pPr>
    </w:p>
    <w:p w:rsidR="008E09F7" w:rsidRDefault="008E09F7">
      <w:pPr>
        <w:pStyle w:val="ConsPlusNormal"/>
        <w:jc w:val="center"/>
      </w:pPr>
      <w:r>
        <w:t>Коэффициенты для определения теплоизоляции комплекта СИЗ</w:t>
      </w:r>
    </w:p>
    <w:p w:rsidR="008E09F7" w:rsidRDefault="008E09F7">
      <w:pPr>
        <w:pStyle w:val="ConsPlusNormal"/>
        <w:jc w:val="center"/>
      </w:pPr>
      <w:r>
        <w:t>на различных участках поверхности тела человека</w:t>
      </w:r>
    </w:p>
    <w:p w:rsidR="008E09F7" w:rsidRDefault="008E09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7"/>
        <w:gridCol w:w="2154"/>
        <w:gridCol w:w="2154"/>
        <w:gridCol w:w="2154"/>
      </w:tblGrid>
      <w:tr w:rsidR="008E09F7">
        <w:tc>
          <w:tcPr>
            <w:tcW w:w="2607" w:type="dxa"/>
            <w:vMerge w:val="restart"/>
            <w:vAlign w:val="center"/>
          </w:tcPr>
          <w:p w:rsidR="008E09F7" w:rsidRDefault="008E09F7">
            <w:pPr>
              <w:pStyle w:val="ConsPlusNormal"/>
              <w:jc w:val="center"/>
            </w:pPr>
            <w:r>
              <w:t>Область тела</w:t>
            </w:r>
          </w:p>
        </w:tc>
        <w:tc>
          <w:tcPr>
            <w:tcW w:w="6462" w:type="dxa"/>
            <w:gridSpan w:val="3"/>
            <w:vAlign w:val="center"/>
          </w:tcPr>
          <w:p w:rsidR="008E09F7" w:rsidRDefault="008E09F7">
            <w:pPr>
              <w:pStyle w:val="ConsPlusNormal"/>
              <w:jc w:val="center"/>
            </w:pPr>
            <w:r>
              <w:t>Теплоизоляция комплекта СИЗ (верхняя граница), °C·м</w:t>
            </w:r>
            <w:r>
              <w:rPr>
                <w:vertAlign w:val="superscript"/>
              </w:rPr>
              <w:t>2</w:t>
            </w:r>
            <w:r>
              <w:t>/Вт</w:t>
            </w:r>
          </w:p>
        </w:tc>
      </w:tr>
      <w:tr w:rsidR="008E09F7">
        <w:tc>
          <w:tcPr>
            <w:tcW w:w="2607" w:type="dxa"/>
            <w:vMerge/>
          </w:tcPr>
          <w:p w:rsidR="008E09F7" w:rsidRDefault="008E09F7">
            <w:pPr>
              <w:pStyle w:val="ConsPlusNormal"/>
            </w:pPr>
          </w:p>
        </w:tc>
        <w:tc>
          <w:tcPr>
            <w:tcW w:w="2154" w:type="dxa"/>
            <w:vAlign w:val="center"/>
          </w:tcPr>
          <w:p w:rsidR="008E09F7" w:rsidRDefault="008E09F7">
            <w:pPr>
              <w:pStyle w:val="ConsPlusNormal"/>
              <w:jc w:val="center"/>
            </w:pPr>
            <w:r>
              <w:t>0,556</w:t>
            </w:r>
          </w:p>
        </w:tc>
        <w:tc>
          <w:tcPr>
            <w:tcW w:w="2154" w:type="dxa"/>
            <w:vAlign w:val="center"/>
          </w:tcPr>
          <w:p w:rsidR="008E09F7" w:rsidRDefault="008E09F7">
            <w:pPr>
              <w:pStyle w:val="ConsPlusNormal"/>
              <w:jc w:val="center"/>
            </w:pPr>
            <w:r>
              <w:t>0,792</w:t>
            </w:r>
          </w:p>
        </w:tc>
        <w:tc>
          <w:tcPr>
            <w:tcW w:w="2154" w:type="dxa"/>
            <w:vAlign w:val="center"/>
          </w:tcPr>
          <w:p w:rsidR="008E09F7" w:rsidRDefault="008E09F7">
            <w:pPr>
              <w:pStyle w:val="ConsPlusNormal"/>
              <w:jc w:val="center"/>
            </w:pPr>
            <w:r>
              <w:t>0,792</w:t>
            </w:r>
          </w:p>
        </w:tc>
      </w:tr>
      <w:tr w:rsidR="008E09F7">
        <w:tc>
          <w:tcPr>
            <w:tcW w:w="2607" w:type="dxa"/>
            <w:vAlign w:val="center"/>
          </w:tcPr>
          <w:p w:rsidR="008E09F7" w:rsidRDefault="008E09F7">
            <w:pPr>
              <w:pStyle w:val="ConsPlusNormal"/>
            </w:pPr>
            <w:r>
              <w:t>Голова</w:t>
            </w:r>
          </w:p>
        </w:tc>
        <w:tc>
          <w:tcPr>
            <w:tcW w:w="2154" w:type="dxa"/>
            <w:vAlign w:val="center"/>
          </w:tcPr>
          <w:p w:rsidR="008E09F7" w:rsidRDefault="008E09F7">
            <w:pPr>
              <w:pStyle w:val="ConsPlusNormal"/>
              <w:jc w:val="center"/>
            </w:pPr>
            <w:r>
              <w:t>0,50</w:t>
            </w:r>
          </w:p>
        </w:tc>
        <w:tc>
          <w:tcPr>
            <w:tcW w:w="2154" w:type="dxa"/>
            <w:vAlign w:val="center"/>
          </w:tcPr>
          <w:p w:rsidR="008E09F7" w:rsidRDefault="008E09F7">
            <w:pPr>
              <w:pStyle w:val="ConsPlusNormal"/>
              <w:jc w:val="center"/>
            </w:pPr>
            <w:r>
              <w:t>0,49</w:t>
            </w:r>
          </w:p>
        </w:tc>
        <w:tc>
          <w:tcPr>
            <w:tcW w:w="2154" w:type="dxa"/>
            <w:vAlign w:val="center"/>
          </w:tcPr>
          <w:p w:rsidR="008E09F7" w:rsidRDefault="008E09F7">
            <w:pPr>
              <w:pStyle w:val="ConsPlusNormal"/>
              <w:jc w:val="center"/>
            </w:pPr>
            <w:r>
              <w:t>0,39</w:t>
            </w:r>
          </w:p>
        </w:tc>
      </w:tr>
      <w:tr w:rsidR="008E09F7">
        <w:tc>
          <w:tcPr>
            <w:tcW w:w="2607" w:type="dxa"/>
            <w:vAlign w:val="center"/>
          </w:tcPr>
          <w:p w:rsidR="008E09F7" w:rsidRDefault="008E09F7">
            <w:pPr>
              <w:pStyle w:val="ConsPlusNormal"/>
            </w:pPr>
            <w:r>
              <w:t>Туловище</w:t>
            </w:r>
          </w:p>
        </w:tc>
        <w:tc>
          <w:tcPr>
            <w:tcW w:w="2154" w:type="dxa"/>
            <w:vAlign w:val="center"/>
          </w:tcPr>
          <w:p w:rsidR="008E09F7" w:rsidRDefault="008E09F7">
            <w:pPr>
              <w:pStyle w:val="ConsPlusNormal"/>
              <w:jc w:val="center"/>
            </w:pPr>
            <w:r>
              <w:t>1,26</w:t>
            </w:r>
          </w:p>
        </w:tc>
        <w:tc>
          <w:tcPr>
            <w:tcW w:w="2154" w:type="dxa"/>
            <w:vAlign w:val="center"/>
          </w:tcPr>
          <w:p w:rsidR="008E09F7" w:rsidRDefault="008E09F7">
            <w:pPr>
              <w:pStyle w:val="ConsPlusNormal"/>
              <w:jc w:val="center"/>
            </w:pPr>
            <w:r>
              <w:t>1,31</w:t>
            </w:r>
          </w:p>
        </w:tc>
        <w:tc>
          <w:tcPr>
            <w:tcW w:w="2154" w:type="dxa"/>
            <w:vAlign w:val="center"/>
          </w:tcPr>
          <w:p w:rsidR="008E09F7" w:rsidRDefault="008E09F7">
            <w:pPr>
              <w:pStyle w:val="ConsPlusNormal"/>
              <w:jc w:val="center"/>
            </w:pPr>
            <w:r>
              <w:t>1,45</w:t>
            </w:r>
          </w:p>
        </w:tc>
      </w:tr>
      <w:tr w:rsidR="008E09F7">
        <w:tc>
          <w:tcPr>
            <w:tcW w:w="2607" w:type="dxa"/>
            <w:vAlign w:val="center"/>
          </w:tcPr>
          <w:p w:rsidR="008E09F7" w:rsidRDefault="008E09F7">
            <w:pPr>
              <w:pStyle w:val="ConsPlusNormal"/>
            </w:pPr>
            <w:r>
              <w:t>Плечо и предплечье</w:t>
            </w:r>
          </w:p>
        </w:tc>
        <w:tc>
          <w:tcPr>
            <w:tcW w:w="2154" w:type="dxa"/>
            <w:vAlign w:val="center"/>
          </w:tcPr>
          <w:p w:rsidR="008E09F7" w:rsidRDefault="008E09F7">
            <w:pPr>
              <w:pStyle w:val="ConsPlusNormal"/>
              <w:jc w:val="center"/>
            </w:pPr>
            <w:r>
              <w:t>1,13</w:t>
            </w:r>
          </w:p>
        </w:tc>
        <w:tc>
          <w:tcPr>
            <w:tcW w:w="2154" w:type="dxa"/>
            <w:vAlign w:val="center"/>
          </w:tcPr>
          <w:p w:rsidR="008E09F7" w:rsidRDefault="008E09F7">
            <w:pPr>
              <w:pStyle w:val="ConsPlusNormal"/>
              <w:jc w:val="center"/>
            </w:pPr>
            <w:r>
              <w:t>1,24</w:t>
            </w:r>
          </w:p>
        </w:tc>
        <w:tc>
          <w:tcPr>
            <w:tcW w:w="2154" w:type="dxa"/>
            <w:vAlign w:val="center"/>
          </w:tcPr>
          <w:p w:rsidR="008E09F7" w:rsidRDefault="008E09F7">
            <w:pPr>
              <w:pStyle w:val="ConsPlusNormal"/>
              <w:jc w:val="center"/>
            </w:pPr>
            <w:r>
              <w:t>1,23</w:t>
            </w:r>
          </w:p>
        </w:tc>
      </w:tr>
      <w:tr w:rsidR="008E09F7">
        <w:tc>
          <w:tcPr>
            <w:tcW w:w="2607" w:type="dxa"/>
            <w:vAlign w:val="center"/>
          </w:tcPr>
          <w:p w:rsidR="008E09F7" w:rsidRDefault="008E09F7">
            <w:pPr>
              <w:pStyle w:val="ConsPlusNormal"/>
            </w:pPr>
            <w:r>
              <w:t>Кисть</w:t>
            </w:r>
          </w:p>
        </w:tc>
        <w:tc>
          <w:tcPr>
            <w:tcW w:w="2154" w:type="dxa"/>
            <w:vAlign w:val="center"/>
          </w:tcPr>
          <w:p w:rsidR="008E09F7" w:rsidRDefault="008E09F7">
            <w:pPr>
              <w:pStyle w:val="ConsPlusNormal"/>
              <w:jc w:val="center"/>
            </w:pPr>
            <w:r>
              <w:t>0,74</w:t>
            </w:r>
          </w:p>
        </w:tc>
        <w:tc>
          <w:tcPr>
            <w:tcW w:w="2154" w:type="dxa"/>
            <w:vAlign w:val="center"/>
          </w:tcPr>
          <w:p w:rsidR="008E09F7" w:rsidRDefault="008E09F7">
            <w:pPr>
              <w:pStyle w:val="ConsPlusNormal"/>
              <w:jc w:val="center"/>
            </w:pPr>
            <w:r>
              <w:t>0,66</w:t>
            </w:r>
          </w:p>
        </w:tc>
        <w:tc>
          <w:tcPr>
            <w:tcW w:w="2154" w:type="dxa"/>
            <w:vAlign w:val="center"/>
          </w:tcPr>
          <w:p w:rsidR="008E09F7" w:rsidRDefault="008E09F7">
            <w:pPr>
              <w:pStyle w:val="ConsPlusNormal"/>
              <w:jc w:val="center"/>
            </w:pPr>
            <w:r>
              <w:t>0,55</w:t>
            </w:r>
          </w:p>
        </w:tc>
      </w:tr>
      <w:tr w:rsidR="008E09F7">
        <w:tc>
          <w:tcPr>
            <w:tcW w:w="2607" w:type="dxa"/>
            <w:vAlign w:val="center"/>
          </w:tcPr>
          <w:p w:rsidR="008E09F7" w:rsidRDefault="008E09F7">
            <w:pPr>
              <w:pStyle w:val="ConsPlusNormal"/>
            </w:pPr>
            <w:r>
              <w:t>Бедро и ягодицы</w:t>
            </w:r>
          </w:p>
        </w:tc>
        <w:tc>
          <w:tcPr>
            <w:tcW w:w="2154" w:type="dxa"/>
            <w:vAlign w:val="center"/>
          </w:tcPr>
          <w:p w:rsidR="008E09F7" w:rsidRDefault="008E09F7">
            <w:pPr>
              <w:pStyle w:val="ConsPlusNormal"/>
              <w:jc w:val="center"/>
            </w:pPr>
            <w:r>
              <w:t>1,13</w:t>
            </w:r>
          </w:p>
        </w:tc>
        <w:tc>
          <w:tcPr>
            <w:tcW w:w="2154" w:type="dxa"/>
            <w:vAlign w:val="center"/>
          </w:tcPr>
          <w:p w:rsidR="008E09F7" w:rsidRDefault="008E09F7">
            <w:pPr>
              <w:pStyle w:val="ConsPlusNormal"/>
              <w:jc w:val="center"/>
            </w:pPr>
            <w:r>
              <w:t>1,08</w:t>
            </w:r>
          </w:p>
        </w:tc>
        <w:tc>
          <w:tcPr>
            <w:tcW w:w="2154" w:type="dxa"/>
            <w:vAlign w:val="center"/>
          </w:tcPr>
          <w:p w:rsidR="008E09F7" w:rsidRDefault="008E09F7">
            <w:pPr>
              <w:pStyle w:val="ConsPlusNormal"/>
              <w:jc w:val="center"/>
            </w:pPr>
            <w:r>
              <w:t>1,07</w:t>
            </w:r>
          </w:p>
        </w:tc>
      </w:tr>
      <w:tr w:rsidR="008E09F7">
        <w:tc>
          <w:tcPr>
            <w:tcW w:w="2607" w:type="dxa"/>
            <w:vAlign w:val="center"/>
          </w:tcPr>
          <w:p w:rsidR="008E09F7" w:rsidRDefault="008E09F7">
            <w:pPr>
              <w:pStyle w:val="ConsPlusNormal"/>
            </w:pPr>
            <w:r>
              <w:t>Голень</w:t>
            </w:r>
          </w:p>
        </w:tc>
        <w:tc>
          <w:tcPr>
            <w:tcW w:w="2154" w:type="dxa"/>
            <w:vAlign w:val="center"/>
          </w:tcPr>
          <w:p w:rsidR="008E09F7" w:rsidRDefault="008E09F7">
            <w:pPr>
              <w:pStyle w:val="ConsPlusNormal"/>
              <w:jc w:val="center"/>
            </w:pPr>
            <w:r>
              <w:t>0,90</w:t>
            </w:r>
          </w:p>
        </w:tc>
        <w:tc>
          <w:tcPr>
            <w:tcW w:w="2154" w:type="dxa"/>
            <w:vAlign w:val="center"/>
          </w:tcPr>
          <w:p w:rsidR="008E09F7" w:rsidRDefault="008E09F7">
            <w:pPr>
              <w:pStyle w:val="ConsPlusNormal"/>
              <w:jc w:val="center"/>
            </w:pPr>
            <w:r>
              <w:t>0,81</w:t>
            </w:r>
          </w:p>
        </w:tc>
        <w:tc>
          <w:tcPr>
            <w:tcW w:w="2154" w:type="dxa"/>
            <w:vAlign w:val="center"/>
          </w:tcPr>
          <w:p w:rsidR="008E09F7" w:rsidRDefault="008E09F7">
            <w:pPr>
              <w:pStyle w:val="ConsPlusNormal"/>
              <w:jc w:val="center"/>
            </w:pPr>
            <w:r>
              <w:t>0,86</w:t>
            </w:r>
          </w:p>
        </w:tc>
      </w:tr>
      <w:tr w:rsidR="008E09F7">
        <w:tc>
          <w:tcPr>
            <w:tcW w:w="2607" w:type="dxa"/>
            <w:vAlign w:val="center"/>
          </w:tcPr>
          <w:p w:rsidR="008E09F7" w:rsidRDefault="008E09F7">
            <w:pPr>
              <w:pStyle w:val="ConsPlusNormal"/>
            </w:pPr>
            <w:r>
              <w:t>Стопа</w:t>
            </w:r>
          </w:p>
        </w:tc>
        <w:tc>
          <w:tcPr>
            <w:tcW w:w="2154" w:type="dxa"/>
            <w:vAlign w:val="center"/>
          </w:tcPr>
          <w:p w:rsidR="008E09F7" w:rsidRDefault="008E09F7">
            <w:pPr>
              <w:pStyle w:val="ConsPlusNormal"/>
              <w:jc w:val="center"/>
            </w:pPr>
            <w:r>
              <w:t>0,83</w:t>
            </w:r>
          </w:p>
        </w:tc>
        <w:tc>
          <w:tcPr>
            <w:tcW w:w="2154" w:type="dxa"/>
            <w:vAlign w:val="center"/>
          </w:tcPr>
          <w:p w:rsidR="008E09F7" w:rsidRDefault="008E09F7">
            <w:pPr>
              <w:pStyle w:val="ConsPlusNormal"/>
              <w:jc w:val="center"/>
            </w:pPr>
            <w:r>
              <w:t>0,77</w:t>
            </w:r>
          </w:p>
        </w:tc>
        <w:tc>
          <w:tcPr>
            <w:tcW w:w="2154" w:type="dxa"/>
            <w:vAlign w:val="center"/>
          </w:tcPr>
          <w:p w:rsidR="008E09F7" w:rsidRDefault="008E09F7">
            <w:pPr>
              <w:pStyle w:val="ConsPlusNormal"/>
              <w:jc w:val="center"/>
            </w:pPr>
            <w:r>
              <w:t>0,59</w:t>
            </w:r>
          </w:p>
        </w:tc>
      </w:tr>
    </w:tbl>
    <w:p w:rsidR="008E09F7" w:rsidRDefault="008E09F7">
      <w:pPr>
        <w:pStyle w:val="ConsPlusNormal"/>
        <w:jc w:val="both"/>
      </w:pPr>
    </w:p>
    <w:p w:rsidR="008E09F7" w:rsidRDefault="008E09F7">
      <w:pPr>
        <w:pStyle w:val="ConsPlusNormal"/>
        <w:ind w:firstLine="540"/>
        <w:jc w:val="both"/>
      </w:pPr>
      <w:r>
        <w:t>Применительно к I</w:t>
      </w:r>
      <w:r>
        <w:rPr>
          <w:vertAlign w:val="subscript"/>
        </w:rPr>
        <w:t>к</w:t>
      </w:r>
      <w:r>
        <w:t>, равной 0,474 °C·м</w:t>
      </w:r>
      <w:r>
        <w:rPr>
          <w:vertAlign w:val="superscript"/>
        </w:rPr>
        <w:t>2</w:t>
      </w:r>
      <w:r>
        <w:t>/Вт, в таблице Г.3 приведены значения теплоизоляции комплекта СИЗ на различных участках поверхности тела человека.</w:t>
      </w:r>
    </w:p>
    <w:p w:rsidR="008E09F7" w:rsidRDefault="008E09F7">
      <w:pPr>
        <w:pStyle w:val="ConsPlusNormal"/>
        <w:jc w:val="both"/>
      </w:pPr>
    </w:p>
    <w:p w:rsidR="008E09F7" w:rsidRDefault="008E09F7">
      <w:pPr>
        <w:pStyle w:val="ConsPlusNormal"/>
        <w:jc w:val="right"/>
      </w:pPr>
      <w:r>
        <w:t>Таблица Г.3</w:t>
      </w:r>
    </w:p>
    <w:p w:rsidR="008E09F7" w:rsidRDefault="008E09F7">
      <w:pPr>
        <w:pStyle w:val="ConsPlusNormal"/>
        <w:jc w:val="both"/>
      </w:pPr>
    </w:p>
    <w:p w:rsidR="008E09F7" w:rsidRDefault="008E09F7">
      <w:pPr>
        <w:pStyle w:val="ConsPlusNormal"/>
        <w:jc w:val="center"/>
      </w:pPr>
      <w:r>
        <w:t>Теплоизоляция комплекта СИЗ на различных участках</w:t>
      </w:r>
    </w:p>
    <w:p w:rsidR="008E09F7" w:rsidRDefault="008E09F7">
      <w:pPr>
        <w:pStyle w:val="ConsPlusNormal"/>
        <w:jc w:val="center"/>
      </w:pPr>
      <w:r>
        <w:t>поверхности тела человека</w:t>
      </w:r>
    </w:p>
    <w:p w:rsidR="008E09F7" w:rsidRDefault="008E09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0"/>
        <w:gridCol w:w="4422"/>
      </w:tblGrid>
      <w:tr w:rsidR="008E09F7">
        <w:tc>
          <w:tcPr>
            <w:tcW w:w="4620" w:type="dxa"/>
          </w:tcPr>
          <w:p w:rsidR="008E09F7" w:rsidRDefault="008E09F7">
            <w:pPr>
              <w:pStyle w:val="ConsPlusNormal"/>
              <w:jc w:val="center"/>
            </w:pPr>
            <w:r>
              <w:t>Область тела</w:t>
            </w:r>
          </w:p>
        </w:tc>
        <w:tc>
          <w:tcPr>
            <w:tcW w:w="4422" w:type="dxa"/>
          </w:tcPr>
          <w:p w:rsidR="008E09F7" w:rsidRDefault="008E09F7">
            <w:pPr>
              <w:pStyle w:val="ConsPlusNormal"/>
              <w:jc w:val="center"/>
            </w:pPr>
            <w:r>
              <w:t>Теплоизоляция, °C·м</w:t>
            </w:r>
            <w:r>
              <w:rPr>
                <w:vertAlign w:val="superscript"/>
              </w:rPr>
              <w:t>2</w:t>
            </w:r>
            <w:r>
              <w:t>/Вт</w:t>
            </w:r>
          </w:p>
        </w:tc>
      </w:tr>
      <w:tr w:rsidR="008E09F7">
        <w:tc>
          <w:tcPr>
            <w:tcW w:w="4620" w:type="dxa"/>
          </w:tcPr>
          <w:p w:rsidR="008E09F7" w:rsidRDefault="008E09F7">
            <w:pPr>
              <w:pStyle w:val="ConsPlusNormal"/>
            </w:pPr>
            <w:r>
              <w:t>Голова</w:t>
            </w:r>
          </w:p>
        </w:tc>
        <w:tc>
          <w:tcPr>
            <w:tcW w:w="4422" w:type="dxa"/>
          </w:tcPr>
          <w:p w:rsidR="008E09F7" w:rsidRDefault="008E09F7">
            <w:pPr>
              <w:pStyle w:val="ConsPlusNormal"/>
              <w:jc w:val="center"/>
            </w:pPr>
            <w:r>
              <w:t>0,224</w:t>
            </w:r>
          </w:p>
        </w:tc>
      </w:tr>
      <w:tr w:rsidR="008E09F7">
        <w:tc>
          <w:tcPr>
            <w:tcW w:w="4620" w:type="dxa"/>
          </w:tcPr>
          <w:p w:rsidR="008E09F7" w:rsidRDefault="008E09F7">
            <w:pPr>
              <w:pStyle w:val="ConsPlusNormal"/>
            </w:pPr>
            <w:r>
              <w:t>Туловище</w:t>
            </w:r>
          </w:p>
        </w:tc>
        <w:tc>
          <w:tcPr>
            <w:tcW w:w="4422" w:type="dxa"/>
          </w:tcPr>
          <w:p w:rsidR="008E09F7" w:rsidRDefault="008E09F7">
            <w:pPr>
              <w:pStyle w:val="ConsPlusNormal"/>
              <w:jc w:val="center"/>
            </w:pPr>
            <w:r>
              <w:t>0,563</w:t>
            </w:r>
          </w:p>
        </w:tc>
      </w:tr>
      <w:tr w:rsidR="008E09F7">
        <w:tc>
          <w:tcPr>
            <w:tcW w:w="4620" w:type="dxa"/>
          </w:tcPr>
          <w:p w:rsidR="008E09F7" w:rsidRDefault="008E09F7">
            <w:pPr>
              <w:pStyle w:val="ConsPlusNormal"/>
            </w:pPr>
            <w:r>
              <w:t>Плечо и предплечье</w:t>
            </w:r>
          </w:p>
        </w:tc>
        <w:tc>
          <w:tcPr>
            <w:tcW w:w="4422" w:type="dxa"/>
          </w:tcPr>
          <w:p w:rsidR="008E09F7" w:rsidRDefault="008E09F7">
            <w:pPr>
              <w:pStyle w:val="ConsPlusNormal"/>
              <w:jc w:val="center"/>
            </w:pPr>
            <w:r>
              <w:t>0,505</w:t>
            </w:r>
          </w:p>
        </w:tc>
      </w:tr>
      <w:tr w:rsidR="008E09F7">
        <w:tc>
          <w:tcPr>
            <w:tcW w:w="4620" w:type="dxa"/>
          </w:tcPr>
          <w:p w:rsidR="008E09F7" w:rsidRDefault="008E09F7">
            <w:pPr>
              <w:pStyle w:val="ConsPlusNormal"/>
            </w:pPr>
            <w:r>
              <w:t>Кисть</w:t>
            </w:r>
          </w:p>
        </w:tc>
        <w:tc>
          <w:tcPr>
            <w:tcW w:w="4422" w:type="dxa"/>
          </w:tcPr>
          <w:p w:rsidR="008E09F7" w:rsidRDefault="008E09F7">
            <w:pPr>
              <w:pStyle w:val="ConsPlusNormal"/>
              <w:jc w:val="center"/>
            </w:pPr>
            <w:r>
              <w:t>0,331</w:t>
            </w:r>
          </w:p>
        </w:tc>
      </w:tr>
      <w:tr w:rsidR="008E09F7">
        <w:tc>
          <w:tcPr>
            <w:tcW w:w="4620" w:type="dxa"/>
          </w:tcPr>
          <w:p w:rsidR="008E09F7" w:rsidRDefault="008E09F7">
            <w:pPr>
              <w:pStyle w:val="ConsPlusNormal"/>
            </w:pPr>
            <w:r>
              <w:lastRenderedPageBreak/>
              <w:t>Бедро и ягодицы</w:t>
            </w:r>
          </w:p>
        </w:tc>
        <w:tc>
          <w:tcPr>
            <w:tcW w:w="4422" w:type="dxa"/>
          </w:tcPr>
          <w:p w:rsidR="008E09F7" w:rsidRDefault="008E09F7">
            <w:pPr>
              <w:pStyle w:val="ConsPlusNormal"/>
              <w:jc w:val="center"/>
            </w:pPr>
            <w:r>
              <w:t>0,505</w:t>
            </w:r>
          </w:p>
        </w:tc>
      </w:tr>
      <w:tr w:rsidR="008E09F7">
        <w:tc>
          <w:tcPr>
            <w:tcW w:w="4620" w:type="dxa"/>
          </w:tcPr>
          <w:p w:rsidR="008E09F7" w:rsidRDefault="008E09F7">
            <w:pPr>
              <w:pStyle w:val="ConsPlusNormal"/>
            </w:pPr>
            <w:r>
              <w:t>Голень</w:t>
            </w:r>
          </w:p>
        </w:tc>
        <w:tc>
          <w:tcPr>
            <w:tcW w:w="4422" w:type="dxa"/>
          </w:tcPr>
          <w:p w:rsidR="008E09F7" w:rsidRDefault="008E09F7">
            <w:pPr>
              <w:pStyle w:val="ConsPlusNormal"/>
              <w:jc w:val="center"/>
            </w:pPr>
            <w:r>
              <w:t>0,402</w:t>
            </w:r>
          </w:p>
        </w:tc>
      </w:tr>
      <w:tr w:rsidR="008E09F7">
        <w:tc>
          <w:tcPr>
            <w:tcW w:w="4620" w:type="dxa"/>
          </w:tcPr>
          <w:p w:rsidR="008E09F7" w:rsidRDefault="008E09F7">
            <w:pPr>
              <w:pStyle w:val="ConsPlusNormal"/>
            </w:pPr>
            <w:r>
              <w:t>Стопа</w:t>
            </w:r>
          </w:p>
        </w:tc>
        <w:tc>
          <w:tcPr>
            <w:tcW w:w="4422" w:type="dxa"/>
          </w:tcPr>
          <w:p w:rsidR="008E09F7" w:rsidRDefault="008E09F7">
            <w:pPr>
              <w:pStyle w:val="ConsPlusNormal"/>
              <w:jc w:val="center"/>
            </w:pPr>
            <w:r>
              <w:t>0,371</w:t>
            </w:r>
          </w:p>
        </w:tc>
      </w:tr>
    </w:tbl>
    <w:p w:rsidR="008E09F7" w:rsidRDefault="008E09F7">
      <w:pPr>
        <w:pStyle w:val="ConsPlusNormal"/>
        <w:jc w:val="both"/>
      </w:pPr>
    </w:p>
    <w:p w:rsidR="008E09F7" w:rsidRDefault="008E09F7">
      <w:pPr>
        <w:pStyle w:val="ConsPlusNormal"/>
        <w:ind w:firstLine="540"/>
        <w:jc w:val="both"/>
      </w:pPr>
      <w:r>
        <w:t>В таблице Г.4 приведены значения теплоизоляции комплекта СИЗ, определенные для различных климатических поясов, применительно к трехчасовому пребыванию в условиях пониженной температуры.</w:t>
      </w:r>
    </w:p>
    <w:p w:rsidR="008E09F7" w:rsidRDefault="008E09F7">
      <w:pPr>
        <w:pStyle w:val="ConsPlusNormal"/>
        <w:jc w:val="both"/>
      </w:pPr>
    </w:p>
    <w:p w:rsidR="008E09F7" w:rsidRDefault="008E09F7">
      <w:pPr>
        <w:pStyle w:val="ConsPlusNormal"/>
        <w:jc w:val="right"/>
      </w:pPr>
      <w:r>
        <w:t>Таблица Г.4</w:t>
      </w:r>
    </w:p>
    <w:p w:rsidR="008E09F7" w:rsidRDefault="008E09F7">
      <w:pPr>
        <w:pStyle w:val="ConsPlusNormal"/>
        <w:jc w:val="both"/>
      </w:pPr>
    </w:p>
    <w:p w:rsidR="008E09F7" w:rsidRDefault="008E09F7">
      <w:pPr>
        <w:pStyle w:val="ConsPlusNormal"/>
        <w:jc w:val="center"/>
      </w:pPr>
      <w:r>
        <w:t>Теплоизоляция комплекта СИЗ применительно к трехчасовому</w:t>
      </w:r>
    </w:p>
    <w:p w:rsidR="008E09F7" w:rsidRDefault="008E09F7">
      <w:pPr>
        <w:pStyle w:val="ConsPlusNormal"/>
        <w:jc w:val="center"/>
      </w:pPr>
      <w:r>
        <w:t>пребыванию в условиях пониженной температуры</w:t>
      </w:r>
    </w:p>
    <w:p w:rsidR="008E09F7" w:rsidRDefault="008E09F7">
      <w:pPr>
        <w:pStyle w:val="ConsPlusNormal"/>
        <w:jc w:val="center"/>
      </w:pPr>
      <w:r>
        <w:t>в различных климатических поясах (регионах)</w:t>
      </w:r>
    </w:p>
    <w:p w:rsidR="008E09F7" w:rsidRDefault="008E09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1814"/>
        <w:gridCol w:w="1133"/>
        <w:gridCol w:w="1077"/>
        <w:gridCol w:w="850"/>
        <w:gridCol w:w="850"/>
        <w:gridCol w:w="850"/>
        <w:gridCol w:w="850"/>
        <w:gridCol w:w="850"/>
      </w:tblGrid>
      <w:tr w:rsidR="008E09F7">
        <w:tc>
          <w:tcPr>
            <w:tcW w:w="793" w:type="dxa"/>
            <w:vMerge w:val="restart"/>
            <w:vAlign w:val="center"/>
          </w:tcPr>
          <w:p w:rsidR="008E09F7" w:rsidRDefault="008E09F7">
            <w:pPr>
              <w:pStyle w:val="ConsPlusNormal"/>
              <w:jc w:val="center"/>
            </w:pPr>
            <w:r>
              <w:t>Класс защиты</w:t>
            </w:r>
          </w:p>
        </w:tc>
        <w:tc>
          <w:tcPr>
            <w:tcW w:w="1814" w:type="dxa"/>
            <w:vMerge w:val="restart"/>
            <w:vAlign w:val="center"/>
          </w:tcPr>
          <w:p w:rsidR="008E09F7" w:rsidRDefault="008E09F7">
            <w:pPr>
              <w:pStyle w:val="ConsPlusNormal"/>
              <w:jc w:val="center"/>
            </w:pPr>
            <w:r>
              <w:t>Климатический пояс (регион)</w:t>
            </w:r>
          </w:p>
        </w:tc>
        <w:tc>
          <w:tcPr>
            <w:tcW w:w="1133" w:type="dxa"/>
            <w:vMerge w:val="restart"/>
            <w:vAlign w:val="center"/>
          </w:tcPr>
          <w:p w:rsidR="008E09F7" w:rsidRDefault="008E09F7">
            <w:pPr>
              <w:pStyle w:val="ConsPlusNormal"/>
              <w:jc w:val="center"/>
            </w:pPr>
            <w:r>
              <w:t>Температура воздуха зимних месяцев, °C</w:t>
            </w:r>
          </w:p>
        </w:tc>
        <w:tc>
          <w:tcPr>
            <w:tcW w:w="1077" w:type="dxa"/>
            <w:vMerge w:val="restart"/>
            <w:vAlign w:val="center"/>
          </w:tcPr>
          <w:p w:rsidR="008E09F7" w:rsidRDefault="008E09F7">
            <w:pPr>
              <w:pStyle w:val="ConsPlusNormal"/>
              <w:jc w:val="center"/>
            </w:pPr>
            <w:r>
              <w:t>Скорость ветра в зимние месяцы, м/с</w:t>
            </w:r>
          </w:p>
        </w:tc>
        <w:tc>
          <w:tcPr>
            <w:tcW w:w="4250" w:type="dxa"/>
            <w:gridSpan w:val="5"/>
            <w:vAlign w:val="center"/>
          </w:tcPr>
          <w:p w:rsidR="008E09F7" w:rsidRDefault="008E09F7">
            <w:pPr>
              <w:pStyle w:val="ConsPlusNormal"/>
              <w:jc w:val="center"/>
            </w:pPr>
            <w:r>
              <w:t>Значение теплоизоляции комплекта СИЗ, °C·м</w:t>
            </w:r>
            <w:r>
              <w:rPr>
                <w:vertAlign w:val="superscript"/>
              </w:rPr>
              <w:t>2</w:t>
            </w:r>
            <w:r>
              <w:t>/Вт</w:t>
            </w:r>
          </w:p>
        </w:tc>
      </w:tr>
      <w:tr w:rsidR="008E09F7">
        <w:tc>
          <w:tcPr>
            <w:tcW w:w="793" w:type="dxa"/>
            <w:vMerge/>
          </w:tcPr>
          <w:p w:rsidR="008E09F7" w:rsidRDefault="008E09F7">
            <w:pPr>
              <w:pStyle w:val="ConsPlusNormal"/>
            </w:pPr>
          </w:p>
        </w:tc>
        <w:tc>
          <w:tcPr>
            <w:tcW w:w="1814" w:type="dxa"/>
            <w:vMerge/>
          </w:tcPr>
          <w:p w:rsidR="008E09F7" w:rsidRDefault="008E09F7">
            <w:pPr>
              <w:pStyle w:val="ConsPlusNormal"/>
            </w:pPr>
          </w:p>
        </w:tc>
        <w:tc>
          <w:tcPr>
            <w:tcW w:w="1133" w:type="dxa"/>
            <w:vMerge/>
          </w:tcPr>
          <w:p w:rsidR="008E09F7" w:rsidRDefault="008E09F7">
            <w:pPr>
              <w:pStyle w:val="ConsPlusNormal"/>
            </w:pPr>
          </w:p>
        </w:tc>
        <w:tc>
          <w:tcPr>
            <w:tcW w:w="1077" w:type="dxa"/>
            <w:vMerge/>
          </w:tcPr>
          <w:p w:rsidR="008E09F7" w:rsidRDefault="008E09F7">
            <w:pPr>
              <w:pStyle w:val="ConsPlusNormal"/>
            </w:pPr>
          </w:p>
        </w:tc>
        <w:tc>
          <w:tcPr>
            <w:tcW w:w="4250" w:type="dxa"/>
            <w:gridSpan w:val="5"/>
            <w:vAlign w:val="center"/>
          </w:tcPr>
          <w:p w:rsidR="008E09F7" w:rsidRDefault="008E09F7">
            <w:pPr>
              <w:pStyle w:val="ConsPlusNormal"/>
              <w:jc w:val="center"/>
            </w:pPr>
            <w:r>
              <w:t>при воздухопроницаемости материала верха, дм</w:t>
            </w:r>
            <w:r>
              <w:rPr>
                <w:vertAlign w:val="superscript"/>
              </w:rPr>
              <w:t>3</w:t>
            </w:r>
            <w:r>
              <w:t>/м</w:t>
            </w:r>
            <w:r>
              <w:rPr>
                <w:vertAlign w:val="superscript"/>
              </w:rPr>
              <w:t>2</w:t>
            </w:r>
            <w:r>
              <w:t>·с</w:t>
            </w:r>
          </w:p>
        </w:tc>
      </w:tr>
      <w:tr w:rsidR="008E09F7">
        <w:tc>
          <w:tcPr>
            <w:tcW w:w="793" w:type="dxa"/>
            <w:vMerge/>
          </w:tcPr>
          <w:p w:rsidR="008E09F7" w:rsidRDefault="008E09F7">
            <w:pPr>
              <w:pStyle w:val="ConsPlusNormal"/>
            </w:pPr>
          </w:p>
        </w:tc>
        <w:tc>
          <w:tcPr>
            <w:tcW w:w="1814" w:type="dxa"/>
            <w:vMerge/>
          </w:tcPr>
          <w:p w:rsidR="008E09F7" w:rsidRDefault="008E09F7">
            <w:pPr>
              <w:pStyle w:val="ConsPlusNormal"/>
            </w:pPr>
          </w:p>
        </w:tc>
        <w:tc>
          <w:tcPr>
            <w:tcW w:w="1133" w:type="dxa"/>
            <w:vMerge/>
          </w:tcPr>
          <w:p w:rsidR="008E09F7" w:rsidRDefault="008E09F7">
            <w:pPr>
              <w:pStyle w:val="ConsPlusNormal"/>
            </w:pPr>
          </w:p>
        </w:tc>
        <w:tc>
          <w:tcPr>
            <w:tcW w:w="1077" w:type="dxa"/>
            <w:vMerge/>
          </w:tcPr>
          <w:p w:rsidR="008E09F7" w:rsidRDefault="008E09F7">
            <w:pPr>
              <w:pStyle w:val="ConsPlusNormal"/>
            </w:pPr>
          </w:p>
        </w:tc>
        <w:tc>
          <w:tcPr>
            <w:tcW w:w="850" w:type="dxa"/>
            <w:vAlign w:val="center"/>
          </w:tcPr>
          <w:p w:rsidR="008E09F7" w:rsidRDefault="008E09F7">
            <w:pPr>
              <w:pStyle w:val="ConsPlusNormal"/>
              <w:jc w:val="center"/>
            </w:pPr>
            <w:r>
              <w:t>0</w:t>
            </w:r>
          </w:p>
        </w:tc>
        <w:tc>
          <w:tcPr>
            <w:tcW w:w="850" w:type="dxa"/>
            <w:vAlign w:val="center"/>
          </w:tcPr>
          <w:p w:rsidR="008E09F7" w:rsidRDefault="008E09F7">
            <w:pPr>
              <w:pStyle w:val="ConsPlusNormal"/>
              <w:jc w:val="center"/>
            </w:pPr>
            <w:r>
              <w:t>10</w:t>
            </w:r>
          </w:p>
        </w:tc>
        <w:tc>
          <w:tcPr>
            <w:tcW w:w="850" w:type="dxa"/>
            <w:vAlign w:val="center"/>
          </w:tcPr>
          <w:p w:rsidR="008E09F7" w:rsidRDefault="008E09F7">
            <w:pPr>
              <w:pStyle w:val="ConsPlusNormal"/>
              <w:jc w:val="center"/>
            </w:pPr>
            <w:r>
              <w:t>20</w:t>
            </w:r>
          </w:p>
        </w:tc>
        <w:tc>
          <w:tcPr>
            <w:tcW w:w="850" w:type="dxa"/>
            <w:vAlign w:val="center"/>
          </w:tcPr>
          <w:p w:rsidR="008E09F7" w:rsidRDefault="008E09F7">
            <w:pPr>
              <w:pStyle w:val="ConsPlusNormal"/>
              <w:jc w:val="center"/>
            </w:pPr>
            <w:r>
              <w:t>30</w:t>
            </w:r>
          </w:p>
        </w:tc>
        <w:tc>
          <w:tcPr>
            <w:tcW w:w="850" w:type="dxa"/>
            <w:vAlign w:val="center"/>
          </w:tcPr>
          <w:p w:rsidR="008E09F7" w:rsidRDefault="008E09F7">
            <w:pPr>
              <w:pStyle w:val="ConsPlusNormal"/>
              <w:jc w:val="center"/>
            </w:pPr>
            <w:r>
              <w:t>40</w:t>
            </w:r>
          </w:p>
        </w:tc>
      </w:tr>
      <w:tr w:rsidR="008E09F7">
        <w:tc>
          <w:tcPr>
            <w:tcW w:w="793" w:type="dxa"/>
          </w:tcPr>
          <w:p w:rsidR="008E09F7" w:rsidRDefault="008E09F7">
            <w:pPr>
              <w:pStyle w:val="ConsPlusNormal"/>
              <w:jc w:val="center"/>
            </w:pPr>
            <w:r>
              <w:t>4</w:t>
            </w:r>
          </w:p>
        </w:tc>
        <w:tc>
          <w:tcPr>
            <w:tcW w:w="1814" w:type="dxa"/>
          </w:tcPr>
          <w:p w:rsidR="008E09F7" w:rsidRDefault="008E09F7">
            <w:pPr>
              <w:pStyle w:val="ConsPlusNormal"/>
              <w:jc w:val="center"/>
            </w:pPr>
            <w:r>
              <w:t>"Особый" (IА)</w:t>
            </w:r>
          </w:p>
        </w:tc>
        <w:tc>
          <w:tcPr>
            <w:tcW w:w="1133" w:type="dxa"/>
          </w:tcPr>
          <w:p w:rsidR="008E09F7" w:rsidRDefault="008E09F7">
            <w:pPr>
              <w:pStyle w:val="ConsPlusNormal"/>
              <w:jc w:val="center"/>
            </w:pPr>
            <w:r>
              <w:t>-25</w:t>
            </w:r>
          </w:p>
        </w:tc>
        <w:tc>
          <w:tcPr>
            <w:tcW w:w="1077" w:type="dxa"/>
          </w:tcPr>
          <w:p w:rsidR="008E09F7" w:rsidRDefault="008E09F7">
            <w:pPr>
              <w:pStyle w:val="ConsPlusNormal"/>
              <w:jc w:val="center"/>
            </w:pPr>
            <w:r>
              <w:t>6,8</w:t>
            </w:r>
          </w:p>
        </w:tc>
        <w:tc>
          <w:tcPr>
            <w:tcW w:w="850" w:type="dxa"/>
          </w:tcPr>
          <w:p w:rsidR="008E09F7" w:rsidRDefault="008E09F7">
            <w:pPr>
              <w:pStyle w:val="ConsPlusNormal"/>
              <w:jc w:val="center"/>
            </w:pPr>
            <w:r>
              <w:t>0,630</w:t>
            </w:r>
          </w:p>
        </w:tc>
        <w:tc>
          <w:tcPr>
            <w:tcW w:w="850" w:type="dxa"/>
          </w:tcPr>
          <w:p w:rsidR="008E09F7" w:rsidRDefault="008E09F7">
            <w:pPr>
              <w:pStyle w:val="ConsPlusNormal"/>
              <w:jc w:val="center"/>
            </w:pPr>
            <w:r>
              <w:t>0,669</w:t>
            </w:r>
          </w:p>
        </w:tc>
        <w:tc>
          <w:tcPr>
            <w:tcW w:w="850" w:type="dxa"/>
          </w:tcPr>
          <w:p w:rsidR="008E09F7" w:rsidRDefault="008E09F7">
            <w:pPr>
              <w:pStyle w:val="ConsPlusNormal"/>
              <w:jc w:val="center"/>
            </w:pPr>
            <w:r>
              <w:t>0,714</w:t>
            </w:r>
          </w:p>
        </w:tc>
        <w:tc>
          <w:tcPr>
            <w:tcW w:w="850" w:type="dxa"/>
          </w:tcPr>
          <w:p w:rsidR="008E09F7" w:rsidRDefault="008E09F7">
            <w:pPr>
              <w:pStyle w:val="ConsPlusNormal"/>
              <w:jc w:val="center"/>
            </w:pPr>
            <w:r>
              <w:t>0,764</w:t>
            </w:r>
          </w:p>
        </w:tc>
        <w:tc>
          <w:tcPr>
            <w:tcW w:w="850" w:type="dxa"/>
          </w:tcPr>
          <w:p w:rsidR="008E09F7" w:rsidRDefault="008E09F7">
            <w:pPr>
              <w:pStyle w:val="ConsPlusNormal"/>
              <w:jc w:val="center"/>
            </w:pPr>
            <w:r>
              <w:t>0,823</w:t>
            </w:r>
          </w:p>
        </w:tc>
      </w:tr>
      <w:tr w:rsidR="008E09F7">
        <w:tc>
          <w:tcPr>
            <w:tcW w:w="793" w:type="dxa"/>
          </w:tcPr>
          <w:p w:rsidR="008E09F7" w:rsidRDefault="008E09F7">
            <w:pPr>
              <w:pStyle w:val="ConsPlusNormal"/>
              <w:jc w:val="center"/>
            </w:pPr>
            <w:r>
              <w:t>3</w:t>
            </w:r>
          </w:p>
        </w:tc>
        <w:tc>
          <w:tcPr>
            <w:tcW w:w="1814" w:type="dxa"/>
          </w:tcPr>
          <w:p w:rsidR="008E09F7" w:rsidRDefault="008E09F7">
            <w:pPr>
              <w:pStyle w:val="ConsPlusNormal"/>
              <w:jc w:val="center"/>
            </w:pPr>
            <w:r>
              <w:t>IV (IБ)</w:t>
            </w:r>
          </w:p>
        </w:tc>
        <w:tc>
          <w:tcPr>
            <w:tcW w:w="1133" w:type="dxa"/>
          </w:tcPr>
          <w:p w:rsidR="008E09F7" w:rsidRDefault="008E09F7">
            <w:pPr>
              <w:pStyle w:val="ConsPlusNormal"/>
              <w:jc w:val="center"/>
            </w:pPr>
            <w:r>
              <w:t>-41</w:t>
            </w:r>
          </w:p>
        </w:tc>
        <w:tc>
          <w:tcPr>
            <w:tcW w:w="1077" w:type="dxa"/>
          </w:tcPr>
          <w:p w:rsidR="008E09F7" w:rsidRDefault="008E09F7">
            <w:pPr>
              <w:pStyle w:val="ConsPlusNormal"/>
              <w:jc w:val="center"/>
            </w:pPr>
            <w:r>
              <w:t>1,3</w:t>
            </w:r>
          </w:p>
        </w:tc>
        <w:tc>
          <w:tcPr>
            <w:tcW w:w="850" w:type="dxa"/>
          </w:tcPr>
          <w:p w:rsidR="008E09F7" w:rsidRDefault="008E09F7">
            <w:pPr>
              <w:pStyle w:val="ConsPlusNormal"/>
              <w:jc w:val="center"/>
            </w:pPr>
            <w:r>
              <w:t>0,735</w:t>
            </w:r>
          </w:p>
        </w:tc>
        <w:tc>
          <w:tcPr>
            <w:tcW w:w="850" w:type="dxa"/>
          </w:tcPr>
          <w:p w:rsidR="008E09F7" w:rsidRDefault="008E09F7">
            <w:pPr>
              <w:pStyle w:val="ConsPlusNormal"/>
              <w:jc w:val="center"/>
            </w:pPr>
            <w:r>
              <w:t>0,744</w:t>
            </w:r>
          </w:p>
        </w:tc>
        <w:tc>
          <w:tcPr>
            <w:tcW w:w="850" w:type="dxa"/>
          </w:tcPr>
          <w:p w:rsidR="008E09F7" w:rsidRDefault="008E09F7">
            <w:pPr>
              <w:pStyle w:val="ConsPlusNormal"/>
              <w:jc w:val="center"/>
            </w:pPr>
            <w:r>
              <w:t>0,752</w:t>
            </w:r>
          </w:p>
        </w:tc>
        <w:tc>
          <w:tcPr>
            <w:tcW w:w="850" w:type="dxa"/>
          </w:tcPr>
          <w:p w:rsidR="008E09F7" w:rsidRDefault="008E09F7">
            <w:pPr>
              <w:pStyle w:val="ConsPlusNormal"/>
              <w:jc w:val="center"/>
            </w:pPr>
            <w:r>
              <w:t>0,759</w:t>
            </w:r>
          </w:p>
        </w:tc>
        <w:tc>
          <w:tcPr>
            <w:tcW w:w="850" w:type="dxa"/>
          </w:tcPr>
          <w:p w:rsidR="008E09F7" w:rsidRDefault="008E09F7">
            <w:pPr>
              <w:pStyle w:val="ConsPlusNormal"/>
              <w:jc w:val="center"/>
            </w:pPr>
            <w:r>
              <w:t>0,767</w:t>
            </w:r>
          </w:p>
        </w:tc>
      </w:tr>
      <w:tr w:rsidR="008E09F7">
        <w:tc>
          <w:tcPr>
            <w:tcW w:w="793" w:type="dxa"/>
          </w:tcPr>
          <w:p w:rsidR="008E09F7" w:rsidRDefault="008E09F7">
            <w:pPr>
              <w:pStyle w:val="ConsPlusNormal"/>
              <w:jc w:val="center"/>
            </w:pPr>
            <w:r>
              <w:t>2</w:t>
            </w:r>
          </w:p>
        </w:tc>
        <w:tc>
          <w:tcPr>
            <w:tcW w:w="1814" w:type="dxa"/>
          </w:tcPr>
          <w:p w:rsidR="008E09F7" w:rsidRDefault="008E09F7">
            <w:pPr>
              <w:pStyle w:val="ConsPlusNormal"/>
              <w:jc w:val="center"/>
            </w:pPr>
            <w:r>
              <w:t>III (II)</w:t>
            </w:r>
          </w:p>
        </w:tc>
        <w:tc>
          <w:tcPr>
            <w:tcW w:w="1133" w:type="dxa"/>
          </w:tcPr>
          <w:p w:rsidR="008E09F7" w:rsidRDefault="008E09F7">
            <w:pPr>
              <w:pStyle w:val="ConsPlusNormal"/>
              <w:jc w:val="center"/>
            </w:pPr>
            <w:r>
              <w:t>-18</w:t>
            </w:r>
          </w:p>
        </w:tc>
        <w:tc>
          <w:tcPr>
            <w:tcW w:w="1077" w:type="dxa"/>
          </w:tcPr>
          <w:p w:rsidR="008E09F7" w:rsidRDefault="008E09F7">
            <w:pPr>
              <w:pStyle w:val="ConsPlusNormal"/>
              <w:jc w:val="center"/>
            </w:pPr>
            <w:r>
              <w:t>3,6</w:t>
            </w:r>
          </w:p>
        </w:tc>
        <w:tc>
          <w:tcPr>
            <w:tcW w:w="850" w:type="dxa"/>
          </w:tcPr>
          <w:p w:rsidR="008E09F7" w:rsidRDefault="008E09F7">
            <w:pPr>
              <w:pStyle w:val="ConsPlusNormal"/>
              <w:jc w:val="center"/>
            </w:pPr>
            <w:r>
              <w:t>0,503</w:t>
            </w:r>
          </w:p>
        </w:tc>
        <w:tc>
          <w:tcPr>
            <w:tcW w:w="850" w:type="dxa"/>
          </w:tcPr>
          <w:p w:rsidR="008E09F7" w:rsidRDefault="008E09F7">
            <w:pPr>
              <w:pStyle w:val="ConsPlusNormal"/>
              <w:jc w:val="center"/>
            </w:pPr>
            <w:r>
              <w:t>0,518</w:t>
            </w:r>
          </w:p>
        </w:tc>
        <w:tc>
          <w:tcPr>
            <w:tcW w:w="850" w:type="dxa"/>
          </w:tcPr>
          <w:p w:rsidR="008E09F7" w:rsidRDefault="008E09F7">
            <w:pPr>
              <w:pStyle w:val="ConsPlusNormal"/>
              <w:jc w:val="center"/>
            </w:pPr>
            <w:r>
              <w:t>0,534</w:t>
            </w:r>
          </w:p>
        </w:tc>
        <w:tc>
          <w:tcPr>
            <w:tcW w:w="850" w:type="dxa"/>
          </w:tcPr>
          <w:p w:rsidR="008E09F7" w:rsidRDefault="008E09F7">
            <w:pPr>
              <w:pStyle w:val="ConsPlusNormal"/>
              <w:jc w:val="center"/>
            </w:pPr>
            <w:r>
              <w:t>0,551</w:t>
            </w:r>
          </w:p>
        </w:tc>
        <w:tc>
          <w:tcPr>
            <w:tcW w:w="850" w:type="dxa"/>
          </w:tcPr>
          <w:p w:rsidR="008E09F7" w:rsidRDefault="008E09F7">
            <w:pPr>
              <w:pStyle w:val="ConsPlusNormal"/>
              <w:jc w:val="center"/>
            </w:pPr>
            <w:r>
              <w:t>0,569</w:t>
            </w:r>
          </w:p>
        </w:tc>
      </w:tr>
      <w:tr w:rsidR="008E09F7">
        <w:tc>
          <w:tcPr>
            <w:tcW w:w="793" w:type="dxa"/>
          </w:tcPr>
          <w:p w:rsidR="008E09F7" w:rsidRDefault="008E09F7">
            <w:pPr>
              <w:pStyle w:val="ConsPlusNormal"/>
              <w:jc w:val="center"/>
            </w:pPr>
            <w:r>
              <w:t>1</w:t>
            </w:r>
          </w:p>
        </w:tc>
        <w:tc>
          <w:tcPr>
            <w:tcW w:w="1814" w:type="dxa"/>
          </w:tcPr>
          <w:p w:rsidR="008E09F7" w:rsidRDefault="008E09F7">
            <w:pPr>
              <w:pStyle w:val="ConsPlusNormal"/>
              <w:jc w:val="center"/>
            </w:pPr>
            <w:r>
              <w:t>II - I (III)</w:t>
            </w:r>
          </w:p>
        </w:tc>
        <w:tc>
          <w:tcPr>
            <w:tcW w:w="1133" w:type="dxa"/>
          </w:tcPr>
          <w:p w:rsidR="008E09F7" w:rsidRDefault="008E09F7">
            <w:pPr>
              <w:pStyle w:val="ConsPlusNormal"/>
              <w:jc w:val="center"/>
            </w:pPr>
            <w:r>
              <w:t>-9,7</w:t>
            </w:r>
          </w:p>
        </w:tc>
        <w:tc>
          <w:tcPr>
            <w:tcW w:w="1077" w:type="dxa"/>
          </w:tcPr>
          <w:p w:rsidR="008E09F7" w:rsidRDefault="008E09F7">
            <w:pPr>
              <w:pStyle w:val="ConsPlusNormal"/>
              <w:jc w:val="center"/>
            </w:pPr>
            <w:r>
              <w:t>5,6</w:t>
            </w:r>
          </w:p>
        </w:tc>
        <w:tc>
          <w:tcPr>
            <w:tcW w:w="850" w:type="dxa"/>
          </w:tcPr>
          <w:p w:rsidR="008E09F7" w:rsidRDefault="008E09F7">
            <w:pPr>
              <w:pStyle w:val="ConsPlusNormal"/>
              <w:jc w:val="center"/>
            </w:pPr>
            <w:r>
              <w:t>0,430</w:t>
            </w:r>
          </w:p>
        </w:tc>
        <w:tc>
          <w:tcPr>
            <w:tcW w:w="850" w:type="dxa"/>
          </w:tcPr>
          <w:p w:rsidR="008E09F7" w:rsidRDefault="008E09F7">
            <w:pPr>
              <w:pStyle w:val="ConsPlusNormal"/>
              <w:jc w:val="center"/>
            </w:pPr>
            <w:r>
              <w:t>0,450</w:t>
            </w:r>
          </w:p>
        </w:tc>
        <w:tc>
          <w:tcPr>
            <w:tcW w:w="850" w:type="dxa"/>
          </w:tcPr>
          <w:p w:rsidR="008E09F7" w:rsidRDefault="008E09F7">
            <w:pPr>
              <w:pStyle w:val="ConsPlusNormal"/>
              <w:jc w:val="center"/>
            </w:pPr>
            <w:r>
              <w:t>0,474</w:t>
            </w:r>
          </w:p>
        </w:tc>
        <w:tc>
          <w:tcPr>
            <w:tcW w:w="850" w:type="dxa"/>
          </w:tcPr>
          <w:p w:rsidR="008E09F7" w:rsidRDefault="008E09F7">
            <w:pPr>
              <w:pStyle w:val="ConsPlusNormal"/>
              <w:jc w:val="center"/>
            </w:pPr>
            <w:r>
              <w:t>0,500</w:t>
            </w:r>
          </w:p>
        </w:tc>
        <w:tc>
          <w:tcPr>
            <w:tcW w:w="850" w:type="dxa"/>
          </w:tcPr>
          <w:p w:rsidR="008E09F7" w:rsidRDefault="008E09F7">
            <w:pPr>
              <w:pStyle w:val="ConsPlusNormal"/>
              <w:jc w:val="center"/>
            </w:pPr>
            <w:r>
              <w:t>0,528</w:t>
            </w:r>
          </w:p>
        </w:tc>
      </w:tr>
    </w:tbl>
    <w:p w:rsidR="008E09F7" w:rsidRDefault="008E09F7">
      <w:pPr>
        <w:pStyle w:val="ConsPlusNormal"/>
        <w:jc w:val="both"/>
      </w:pPr>
    </w:p>
    <w:p w:rsidR="008E09F7" w:rsidRDefault="008E09F7">
      <w:pPr>
        <w:pStyle w:val="ConsPlusNormal"/>
        <w:jc w:val="both"/>
      </w:pPr>
    </w:p>
    <w:p w:rsidR="008E09F7" w:rsidRDefault="008E09F7">
      <w:pPr>
        <w:pStyle w:val="ConsPlusNormal"/>
        <w:jc w:val="both"/>
      </w:pPr>
    </w:p>
    <w:p w:rsidR="008E09F7" w:rsidRDefault="008E09F7">
      <w:pPr>
        <w:pStyle w:val="ConsPlusNormal"/>
        <w:jc w:val="both"/>
      </w:pPr>
    </w:p>
    <w:p w:rsidR="008E09F7" w:rsidRDefault="008E09F7">
      <w:pPr>
        <w:pStyle w:val="ConsPlusNormal"/>
        <w:jc w:val="both"/>
      </w:pPr>
    </w:p>
    <w:p w:rsidR="008E09F7" w:rsidRDefault="008E09F7">
      <w:pPr>
        <w:pStyle w:val="ConsPlusNormal"/>
        <w:jc w:val="right"/>
        <w:outlineLvl w:val="0"/>
      </w:pPr>
      <w:r>
        <w:t>Приложение Д</w:t>
      </w:r>
    </w:p>
    <w:p w:rsidR="008E09F7" w:rsidRDefault="008E09F7">
      <w:pPr>
        <w:pStyle w:val="ConsPlusNormal"/>
        <w:jc w:val="right"/>
      </w:pPr>
      <w:r>
        <w:t>(рекомендуемое)</w:t>
      </w:r>
    </w:p>
    <w:p w:rsidR="008E09F7" w:rsidRDefault="008E09F7">
      <w:pPr>
        <w:pStyle w:val="ConsPlusNormal"/>
        <w:jc w:val="both"/>
      </w:pPr>
    </w:p>
    <w:p w:rsidR="008E09F7" w:rsidRDefault="008E09F7">
      <w:pPr>
        <w:pStyle w:val="ConsPlusNormal"/>
        <w:jc w:val="center"/>
      </w:pPr>
      <w:r>
        <w:t>ЗНАЧЕНИЯ ХАРАКТЕРИСТИК СВОЙСТВ ТЕКСТИЛЬНЫХ МАТЕРИАЛОВ</w:t>
      </w:r>
    </w:p>
    <w:p w:rsidR="008E09F7" w:rsidRDefault="008E09F7">
      <w:pPr>
        <w:pStyle w:val="ConsPlusNormal"/>
        <w:jc w:val="both"/>
      </w:pPr>
    </w:p>
    <w:p w:rsidR="008E09F7" w:rsidRDefault="008E09F7">
      <w:pPr>
        <w:pStyle w:val="ConsPlusNormal"/>
        <w:jc w:val="right"/>
      </w:pPr>
      <w:r>
        <w:t>Таблица Д.1</w:t>
      </w:r>
    </w:p>
    <w:p w:rsidR="008E09F7" w:rsidRDefault="008E09F7">
      <w:pPr>
        <w:pStyle w:val="ConsPlusNormal"/>
        <w:jc w:val="both"/>
      </w:pPr>
    </w:p>
    <w:p w:rsidR="008E09F7" w:rsidRDefault="008E09F7">
      <w:pPr>
        <w:pStyle w:val="ConsPlusNormal"/>
        <w:jc w:val="center"/>
      </w:pPr>
      <w:bookmarkStart w:id="32" w:name="P1674"/>
      <w:bookmarkEnd w:id="32"/>
      <w:r>
        <w:t>Рекомендуемые значения характеристик свойств</w:t>
      </w:r>
    </w:p>
    <w:p w:rsidR="008E09F7" w:rsidRDefault="008E09F7">
      <w:pPr>
        <w:pStyle w:val="ConsPlusNormal"/>
        <w:jc w:val="center"/>
      </w:pPr>
      <w:r>
        <w:t>материалов верха без покрытия</w:t>
      </w:r>
    </w:p>
    <w:p w:rsidR="008E09F7" w:rsidRDefault="008E09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0"/>
        <w:gridCol w:w="2760"/>
        <w:gridCol w:w="2381"/>
      </w:tblGrid>
      <w:tr w:rsidR="008E09F7">
        <w:tc>
          <w:tcPr>
            <w:tcW w:w="3900" w:type="dxa"/>
            <w:tcBorders>
              <w:top w:val="single" w:sz="4" w:space="0" w:color="auto"/>
              <w:bottom w:val="single" w:sz="4" w:space="0" w:color="auto"/>
            </w:tcBorders>
            <w:vAlign w:val="center"/>
          </w:tcPr>
          <w:p w:rsidR="008E09F7" w:rsidRDefault="008E09F7">
            <w:pPr>
              <w:pStyle w:val="ConsPlusNormal"/>
              <w:jc w:val="center"/>
            </w:pPr>
            <w:r>
              <w:t>Наименование показателя</w:t>
            </w:r>
          </w:p>
        </w:tc>
        <w:tc>
          <w:tcPr>
            <w:tcW w:w="2760" w:type="dxa"/>
            <w:tcBorders>
              <w:top w:val="single" w:sz="4" w:space="0" w:color="auto"/>
              <w:bottom w:val="single" w:sz="4" w:space="0" w:color="auto"/>
            </w:tcBorders>
            <w:vAlign w:val="center"/>
          </w:tcPr>
          <w:p w:rsidR="008E09F7" w:rsidRDefault="008E09F7">
            <w:pPr>
              <w:pStyle w:val="ConsPlusNormal"/>
              <w:jc w:val="center"/>
            </w:pPr>
            <w:r>
              <w:t>Нормативное значение показателя</w:t>
            </w:r>
          </w:p>
        </w:tc>
        <w:tc>
          <w:tcPr>
            <w:tcW w:w="2381" w:type="dxa"/>
            <w:tcBorders>
              <w:top w:val="single" w:sz="4" w:space="0" w:color="auto"/>
              <w:bottom w:val="single" w:sz="4" w:space="0" w:color="auto"/>
            </w:tcBorders>
            <w:vAlign w:val="center"/>
          </w:tcPr>
          <w:p w:rsidR="008E09F7" w:rsidRDefault="008E09F7">
            <w:pPr>
              <w:pStyle w:val="ConsPlusNormal"/>
              <w:jc w:val="center"/>
            </w:pPr>
            <w:r>
              <w:t>Метод испытания</w:t>
            </w:r>
          </w:p>
        </w:tc>
      </w:tr>
      <w:tr w:rsidR="008E09F7">
        <w:tblPrEx>
          <w:tblBorders>
            <w:insideH w:val="none" w:sz="0" w:space="0" w:color="auto"/>
          </w:tblBorders>
        </w:tblPrEx>
        <w:tc>
          <w:tcPr>
            <w:tcW w:w="3900" w:type="dxa"/>
            <w:tcBorders>
              <w:top w:val="single" w:sz="4" w:space="0" w:color="auto"/>
              <w:bottom w:val="nil"/>
            </w:tcBorders>
          </w:tcPr>
          <w:p w:rsidR="008E09F7" w:rsidRDefault="008E09F7">
            <w:pPr>
              <w:pStyle w:val="ConsPlusNormal"/>
            </w:pPr>
            <w:r>
              <w:t>Разрывная нагрузка, Н, не менее:</w:t>
            </w:r>
          </w:p>
        </w:tc>
        <w:tc>
          <w:tcPr>
            <w:tcW w:w="2760" w:type="dxa"/>
            <w:tcBorders>
              <w:top w:val="single" w:sz="4" w:space="0" w:color="auto"/>
              <w:bottom w:val="nil"/>
            </w:tcBorders>
          </w:tcPr>
          <w:p w:rsidR="008E09F7" w:rsidRDefault="008E09F7">
            <w:pPr>
              <w:pStyle w:val="ConsPlusNormal"/>
            </w:pPr>
          </w:p>
        </w:tc>
        <w:tc>
          <w:tcPr>
            <w:tcW w:w="2381" w:type="dxa"/>
            <w:tcBorders>
              <w:top w:val="single" w:sz="4" w:space="0" w:color="auto"/>
              <w:bottom w:val="nil"/>
            </w:tcBorders>
          </w:tcPr>
          <w:p w:rsidR="008E09F7" w:rsidRDefault="008E09F7">
            <w:pPr>
              <w:pStyle w:val="ConsPlusNormal"/>
              <w:jc w:val="center"/>
            </w:pPr>
            <w:hyperlink r:id="rId97">
              <w:r>
                <w:rPr>
                  <w:color w:val="0000FF"/>
                </w:rPr>
                <w:t>ГОСТ 3813</w:t>
              </w:r>
            </w:hyperlink>
          </w:p>
        </w:tc>
      </w:tr>
      <w:tr w:rsidR="008E09F7">
        <w:tblPrEx>
          <w:tblBorders>
            <w:insideH w:val="none" w:sz="0" w:space="0" w:color="auto"/>
          </w:tblBorders>
        </w:tblPrEx>
        <w:tc>
          <w:tcPr>
            <w:tcW w:w="3900" w:type="dxa"/>
            <w:tcBorders>
              <w:top w:val="nil"/>
              <w:bottom w:val="nil"/>
            </w:tcBorders>
          </w:tcPr>
          <w:p w:rsidR="008E09F7" w:rsidRDefault="008E09F7">
            <w:pPr>
              <w:pStyle w:val="ConsPlusNormal"/>
            </w:pPr>
            <w:r>
              <w:t>- основа</w:t>
            </w:r>
          </w:p>
        </w:tc>
        <w:tc>
          <w:tcPr>
            <w:tcW w:w="2760" w:type="dxa"/>
            <w:tcBorders>
              <w:top w:val="nil"/>
              <w:bottom w:val="nil"/>
            </w:tcBorders>
          </w:tcPr>
          <w:p w:rsidR="008E09F7" w:rsidRDefault="008E09F7">
            <w:pPr>
              <w:pStyle w:val="ConsPlusNormal"/>
              <w:jc w:val="center"/>
            </w:pPr>
            <w:r>
              <w:t>600</w:t>
            </w:r>
          </w:p>
        </w:tc>
        <w:tc>
          <w:tcPr>
            <w:tcW w:w="2381" w:type="dxa"/>
            <w:tcBorders>
              <w:top w:val="nil"/>
              <w:bottom w:val="nil"/>
            </w:tcBorders>
          </w:tcPr>
          <w:p w:rsidR="008E09F7" w:rsidRDefault="008E09F7">
            <w:pPr>
              <w:pStyle w:val="ConsPlusNormal"/>
            </w:pPr>
          </w:p>
        </w:tc>
      </w:tr>
      <w:tr w:rsidR="008E09F7">
        <w:tblPrEx>
          <w:tblBorders>
            <w:insideH w:val="none" w:sz="0" w:space="0" w:color="auto"/>
          </w:tblBorders>
        </w:tblPrEx>
        <w:tc>
          <w:tcPr>
            <w:tcW w:w="3900" w:type="dxa"/>
            <w:tcBorders>
              <w:top w:val="nil"/>
              <w:bottom w:val="single" w:sz="4" w:space="0" w:color="auto"/>
            </w:tcBorders>
          </w:tcPr>
          <w:p w:rsidR="008E09F7" w:rsidRDefault="008E09F7">
            <w:pPr>
              <w:pStyle w:val="ConsPlusNormal"/>
            </w:pPr>
            <w:r>
              <w:t>- уток</w:t>
            </w:r>
          </w:p>
        </w:tc>
        <w:tc>
          <w:tcPr>
            <w:tcW w:w="2760" w:type="dxa"/>
            <w:tcBorders>
              <w:top w:val="nil"/>
              <w:bottom w:val="single" w:sz="4" w:space="0" w:color="auto"/>
            </w:tcBorders>
          </w:tcPr>
          <w:p w:rsidR="008E09F7" w:rsidRDefault="008E09F7">
            <w:pPr>
              <w:pStyle w:val="ConsPlusNormal"/>
              <w:jc w:val="center"/>
            </w:pPr>
            <w:r>
              <w:t>400</w:t>
            </w:r>
          </w:p>
        </w:tc>
        <w:tc>
          <w:tcPr>
            <w:tcW w:w="2381" w:type="dxa"/>
            <w:tcBorders>
              <w:top w:val="nil"/>
              <w:bottom w:val="single" w:sz="4" w:space="0" w:color="auto"/>
            </w:tcBorders>
          </w:tcPr>
          <w:p w:rsidR="008E09F7" w:rsidRDefault="008E09F7">
            <w:pPr>
              <w:pStyle w:val="ConsPlusNormal"/>
            </w:pPr>
          </w:p>
        </w:tc>
      </w:tr>
      <w:tr w:rsidR="008E09F7">
        <w:tblPrEx>
          <w:tblBorders>
            <w:insideH w:val="none" w:sz="0" w:space="0" w:color="auto"/>
          </w:tblBorders>
        </w:tblPrEx>
        <w:tc>
          <w:tcPr>
            <w:tcW w:w="3900" w:type="dxa"/>
            <w:tcBorders>
              <w:top w:val="single" w:sz="4" w:space="0" w:color="auto"/>
              <w:bottom w:val="nil"/>
            </w:tcBorders>
          </w:tcPr>
          <w:p w:rsidR="008E09F7" w:rsidRDefault="008E09F7">
            <w:pPr>
              <w:pStyle w:val="ConsPlusNormal"/>
            </w:pPr>
            <w:r>
              <w:t>Изменение размеров после мокрой обработки, %, не более:</w:t>
            </w:r>
          </w:p>
        </w:tc>
        <w:tc>
          <w:tcPr>
            <w:tcW w:w="2760" w:type="dxa"/>
            <w:tcBorders>
              <w:top w:val="single" w:sz="4" w:space="0" w:color="auto"/>
              <w:bottom w:val="nil"/>
            </w:tcBorders>
          </w:tcPr>
          <w:p w:rsidR="008E09F7" w:rsidRDefault="008E09F7">
            <w:pPr>
              <w:pStyle w:val="ConsPlusNormal"/>
            </w:pPr>
          </w:p>
        </w:tc>
        <w:tc>
          <w:tcPr>
            <w:tcW w:w="2381" w:type="dxa"/>
            <w:tcBorders>
              <w:top w:val="single" w:sz="4" w:space="0" w:color="auto"/>
              <w:bottom w:val="nil"/>
            </w:tcBorders>
          </w:tcPr>
          <w:p w:rsidR="008E09F7" w:rsidRDefault="008E09F7">
            <w:pPr>
              <w:pStyle w:val="ConsPlusNormal"/>
              <w:jc w:val="center"/>
            </w:pPr>
            <w:hyperlink r:id="rId98">
              <w:r>
                <w:rPr>
                  <w:color w:val="0000FF"/>
                </w:rPr>
                <w:t>ГОСТ 30157.0</w:t>
              </w:r>
            </w:hyperlink>
          </w:p>
          <w:p w:rsidR="008E09F7" w:rsidRDefault="008E09F7">
            <w:pPr>
              <w:pStyle w:val="ConsPlusNormal"/>
              <w:jc w:val="center"/>
            </w:pPr>
            <w:hyperlink r:id="rId99">
              <w:r>
                <w:rPr>
                  <w:color w:val="0000FF"/>
                </w:rPr>
                <w:t>ГОСТ 30157.1</w:t>
              </w:r>
            </w:hyperlink>
          </w:p>
        </w:tc>
      </w:tr>
      <w:tr w:rsidR="008E09F7">
        <w:tblPrEx>
          <w:tblBorders>
            <w:insideH w:val="none" w:sz="0" w:space="0" w:color="auto"/>
          </w:tblBorders>
        </w:tblPrEx>
        <w:tc>
          <w:tcPr>
            <w:tcW w:w="3900" w:type="dxa"/>
            <w:tcBorders>
              <w:top w:val="nil"/>
              <w:bottom w:val="nil"/>
            </w:tcBorders>
          </w:tcPr>
          <w:p w:rsidR="008E09F7" w:rsidRDefault="008E09F7">
            <w:pPr>
              <w:pStyle w:val="ConsPlusNormal"/>
            </w:pPr>
            <w:r>
              <w:t>- основа</w:t>
            </w:r>
          </w:p>
        </w:tc>
        <w:tc>
          <w:tcPr>
            <w:tcW w:w="2760" w:type="dxa"/>
            <w:tcBorders>
              <w:top w:val="nil"/>
              <w:bottom w:val="nil"/>
            </w:tcBorders>
          </w:tcPr>
          <w:p w:rsidR="008E09F7" w:rsidRDefault="008E09F7">
            <w:pPr>
              <w:pStyle w:val="ConsPlusNormal"/>
              <w:jc w:val="center"/>
            </w:pPr>
            <w:r>
              <w:t>минус 3,5</w:t>
            </w:r>
          </w:p>
        </w:tc>
        <w:tc>
          <w:tcPr>
            <w:tcW w:w="2381" w:type="dxa"/>
            <w:tcBorders>
              <w:top w:val="nil"/>
              <w:bottom w:val="nil"/>
            </w:tcBorders>
          </w:tcPr>
          <w:p w:rsidR="008E09F7" w:rsidRDefault="008E09F7">
            <w:pPr>
              <w:pStyle w:val="ConsPlusNormal"/>
            </w:pPr>
          </w:p>
        </w:tc>
      </w:tr>
      <w:tr w:rsidR="008E09F7">
        <w:tblPrEx>
          <w:tblBorders>
            <w:insideH w:val="none" w:sz="0" w:space="0" w:color="auto"/>
          </w:tblBorders>
        </w:tblPrEx>
        <w:tc>
          <w:tcPr>
            <w:tcW w:w="3900" w:type="dxa"/>
            <w:tcBorders>
              <w:top w:val="nil"/>
              <w:bottom w:val="single" w:sz="4" w:space="0" w:color="auto"/>
            </w:tcBorders>
          </w:tcPr>
          <w:p w:rsidR="008E09F7" w:rsidRDefault="008E09F7">
            <w:pPr>
              <w:pStyle w:val="ConsPlusNormal"/>
            </w:pPr>
            <w:r>
              <w:t>- уток</w:t>
            </w:r>
          </w:p>
        </w:tc>
        <w:tc>
          <w:tcPr>
            <w:tcW w:w="2760" w:type="dxa"/>
            <w:tcBorders>
              <w:top w:val="nil"/>
              <w:bottom w:val="single" w:sz="4" w:space="0" w:color="auto"/>
            </w:tcBorders>
          </w:tcPr>
          <w:p w:rsidR="008E09F7" w:rsidRDefault="008E09F7">
            <w:pPr>
              <w:pStyle w:val="ConsPlusNormal"/>
              <w:jc w:val="center"/>
            </w:pPr>
            <w:r>
              <w:t>+/- 2,0</w:t>
            </w:r>
          </w:p>
        </w:tc>
        <w:tc>
          <w:tcPr>
            <w:tcW w:w="2381" w:type="dxa"/>
            <w:tcBorders>
              <w:top w:val="nil"/>
              <w:bottom w:val="single" w:sz="4" w:space="0" w:color="auto"/>
            </w:tcBorders>
          </w:tcPr>
          <w:p w:rsidR="008E09F7" w:rsidRDefault="008E09F7">
            <w:pPr>
              <w:pStyle w:val="ConsPlusNormal"/>
            </w:pPr>
          </w:p>
        </w:tc>
      </w:tr>
    </w:tbl>
    <w:p w:rsidR="008E09F7" w:rsidRDefault="008E09F7">
      <w:pPr>
        <w:pStyle w:val="ConsPlusNormal"/>
        <w:jc w:val="both"/>
      </w:pPr>
    </w:p>
    <w:p w:rsidR="008E09F7" w:rsidRDefault="008E09F7">
      <w:pPr>
        <w:pStyle w:val="ConsPlusNormal"/>
        <w:jc w:val="right"/>
      </w:pPr>
      <w:r>
        <w:t>Таблица Д.2</w:t>
      </w:r>
    </w:p>
    <w:p w:rsidR="008E09F7" w:rsidRDefault="008E09F7">
      <w:pPr>
        <w:pStyle w:val="ConsPlusNormal"/>
        <w:jc w:val="both"/>
      </w:pPr>
    </w:p>
    <w:p w:rsidR="008E09F7" w:rsidRDefault="008E09F7">
      <w:pPr>
        <w:pStyle w:val="ConsPlusNormal"/>
        <w:jc w:val="center"/>
      </w:pPr>
      <w:bookmarkStart w:id="33" w:name="P1702"/>
      <w:bookmarkEnd w:id="33"/>
      <w:r>
        <w:t>Рекомендуемые значения характеристик свойств</w:t>
      </w:r>
    </w:p>
    <w:p w:rsidR="008E09F7" w:rsidRDefault="008E09F7">
      <w:pPr>
        <w:pStyle w:val="ConsPlusNormal"/>
        <w:jc w:val="center"/>
      </w:pPr>
      <w:r>
        <w:t>материалов верха с покрытием</w:t>
      </w:r>
    </w:p>
    <w:p w:rsidR="008E09F7" w:rsidRDefault="008E09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0"/>
        <w:gridCol w:w="2760"/>
        <w:gridCol w:w="2381"/>
      </w:tblGrid>
      <w:tr w:rsidR="008E09F7">
        <w:tc>
          <w:tcPr>
            <w:tcW w:w="3900" w:type="dxa"/>
            <w:vAlign w:val="center"/>
          </w:tcPr>
          <w:p w:rsidR="008E09F7" w:rsidRDefault="008E09F7">
            <w:pPr>
              <w:pStyle w:val="ConsPlusNormal"/>
              <w:jc w:val="center"/>
            </w:pPr>
            <w:r>
              <w:t>Наименование показателя</w:t>
            </w:r>
          </w:p>
        </w:tc>
        <w:tc>
          <w:tcPr>
            <w:tcW w:w="2760" w:type="dxa"/>
            <w:vAlign w:val="center"/>
          </w:tcPr>
          <w:p w:rsidR="008E09F7" w:rsidRDefault="008E09F7">
            <w:pPr>
              <w:pStyle w:val="ConsPlusNormal"/>
              <w:jc w:val="center"/>
            </w:pPr>
            <w:r>
              <w:t>Нормативное значение показателя</w:t>
            </w:r>
          </w:p>
        </w:tc>
        <w:tc>
          <w:tcPr>
            <w:tcW w:w="2381" w:type="dxa"/>
            <w:vAlign w:val="center"/>
          </w:tcPr>
          <w:p w:rsidR="008E09F7" w:rsidRDefault="008E09F7">
            <w:pPr>
              <w:pStyle w:val="ConsPlusNormal"/>
              <w:jc w:val="center"/>
            </w:pPr>
            <w:r>
              <w:t>Метод испытаний</w:t>
            </w:r>
          </w:p>
        </w:tc>
      </w:tr>
      <w:tr w:rsidR="008E09F7">
        <w:tc>
          <w:tcPr>
            <w:tcW w:w="3900" w:type="dxa"/>
          </w:tcPr>
          <w:p w:rsidR="008E09F7" w:rsidRDefault="008E09F7">
            <w:pPr>
              <w:pStyle w:val="ConsPlusNormal"/>
            </w:pPr>
            <w:r>
              <w:t>Водопроницаемость, Па, не менее</w:t>
            </w:r>
          </w:p>
        </w:tc>
        <w:tc>
          <w:tcPr>
            <w:tcW w:w="2760" w:type="dxa"/>
          </w:tcPr>
          <w:p w:rsidR="008E09F7" w:rsidRDefault="008E09F7">
            <w:pPr>
              <w:pStyle w:val="ConsPlusNormal"/>
              <w:jc w:val="center"/>
            </w:pPr>
            <w:r>
              <w:t>8000</w:t>
            </w:r>
          </w:p>
        </w:tc>
        <w:tc>
          <w:tcPr>
            <w:tcW w:w="2381" w:type="dxa"/>
          </w:tcPr>
          <w:p w:rsidR="008E09F7" w:rsidRDefault="008E09F7">
            <w:pPr>
              <w:pStyle w:val="ConsPlusNormal"/>
              <w:jc w:val="center"/>
            </w:pPr>
            <w:hyperlink r:id="rId100">
              <w:r>
                <w:rPr>
                  <w:color w:val="0000FF"/>
                </w:rPr>
                <w:t>ГОСТ 12.4.263</w:t>
              </w:r>
            </w:hyperlink>
          </w:p>
        </w:tc>
      </w:tr>
      <w:tr w:rsidR="008E09F7">
        <w:tc>
          <w:tcPr>
            <w:tcW w:w="3900" w:type="dxa"/>
          </w:tcPr>
          <w:p w:rsidR="008E09F7" w:rsidRDefault="008E09F7">
            <w:pPr>
              <w:pStyle w:val="ConsPlusNormal"/>
            </w:pPr>
            <w:r>
              <w:t>Изменение водопроницаемости после пяти стирок, %, не более</w:t>
            </w:r>
          </w:p>
        </w:tc>
        <w:tc>
          <w:tcPr>
            <w:tcW w:w="2760" w:type="dxa"/>
            <w:vAlign w:val="bottom"/>
          </w:tcPr>
          <w:p w:rsidR="008E09F7" w:rsidRDefault="008E09F7">
            <w:pPr>
              <w:pStyle w:val="ConsPlusNormal"/>
              <w:jc w:val="center"/>
            </w:pPr>
            <w:r>
              <w:t>10</w:t>
            </w:r>
          </w:p>
        </w:tc>
        <w:tc>
          <w:tcPr>
            <w:tcW w:w="2381" w:type="dxa"/>
          </w:tcPr>
          <w:p w:rsidR="008E09F7" w:rsidRDefault="008E09F7">
            <w:pPr>
              <w:pStyle w:val="ConsPlusNormal"/>
              <w:jc w:val="center"/>
            </w:pPr>
            <w:hyperlink r:id="rId101">
              <w:r>
                <w:rPr>
                  <w:color w:val="0000FF"/>
                </w:rPr>
                <w:t>ГОСТ 12.4.263</w:t>
              </w:r>
            </w:hyperlink>
            <w:r>
              <w:t>,</w:t>
            </w:r>
          </w:p>
          <w:p w:rsidR="008E09F7" w:rsidRDefault="008E09F7">
            <w:pPr>
              <w:pStyle w:val="ConsPlusNormal"/>
              <w:jc w:val="center"/>
            </w:pPr>
            <w:hyperlink r:id="rId102">
              <w:r>
                <w:rPr>
                  <w:color w:val="0000FF"/>
                </w:rPr>
                <w:t>ГОСТ 11209</w:t>
              </w:r>
            </w:hyperlink>
          </w:p>
        </w:tc>
      </w:tr>
      <w:tr w:rsidR="008E09F7">
        <w:tc>
          <w:tcPr>
            <w:tcW w:w="3900" w:type="dxa"/>
          </w:tcPr>
          <w:p w:rsidR="008E09F7" w:rsidRDefault="008E09F7">
            <w:pPr>
              <w:pStyle w:val="ConsPlusNormal"/>
            </w:pPr>
            <w:r>
              <w:t>Морозостойкость, не выше</w:t>
            </w:r>
          </w:p>
        </w:tc>
        <w:tc>
          <w:tcPr>
            <w:tcW w:w="2760" w:type="dxa"/>
          </w:tcPr>
          <w:p w:rsidR="008E09F7" w:rsidRDefault="008E09F7">
            <w:pPr>
              <w:pStyle w:val="ConsPlusNormal"/>
              <w:jc w:val="center"/>
            </w:pPr>
            <w:r>
              <w:t>минус 40 °C</w:t>
            </w:r>
          </w:p>
        </w:tc>
        <w:tc>
          <w:tcPr>
            <w:tcW w:w="2381" w:type="dxa"/>
          </w:tcPr>
          <w:p w:rsidR="008E09F7" w:rsidRDefault="008E09F7">
            <w:pPr>
              <w:pStyle w:val="ConsPlusNormal"/>
              <w:jc w:val="center"/>
            </w:pPr>
            <w:r>
              <w:t>ГОСТ 15162</w:t>
            </w:r>
          </w:p>
        </w:tc>
      </w:tr>
    </w:tbl>
    <w:p w:rsidR="008E09F7" w:rsidRDefault="008E09F7">
      <w:pPr>
        <w:pStyle w:val="ConsPlusNormal"/>
        <w:jc w:val="both"/>
      </w:pPr>
    </w:p>
    <w:p w:rsidR="008E09F7" w:rsidRDefault="008E09F7">
      <w:pPr>
        <w:pStyle w:val="ConsPlusNormal"/>
        <w:jc w:val="right"/>
      </w:pPr>
      <w:r>
        <w:t>Таблица Д.3</w:t>
      </w:r>
    </w:p>
    <w:p w:rsidR="008E09F7" w:rsidRDefault="008E09F7">
      <w:pPr>
        <w:pStyle w:val="ConsPlusNormal"/>
        <w:jc w:val="both"/>
      </w:pPr>
    </w:p>
    <w:p w:rsidR="008E09F7" w:rsidRDefault="008E09F7">
      <w:pPr>
        <w:pStyle w:val="ConsPlusNormal"/>
        <w:jc w:val="center"/>
      </w:pPr>
      <w:bookmarkStart w:id="34" w:name="P1721"/>
      <w:bookmarkEnd w:id="34"/>
      <w:r>
        <w:t>Рекомендуемые значения характеристик свойств подкладки</w:t>
      </w:r>
    </w:p>
    <w:p w:rsidR="008E09F7" w:rsidRDefault="008E09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0"/>
        <w:gridCol w:w="2760"/>
        <w:gridCol w:w="2381"/>
      </w:tblGrid>
      <w:tr w:rsidR="008E09F7">
        <w:tc>
          <w:tcPr>
            <w:tcW w:w="3900" w:type="dxa"/>
            <w:tcBorders>
              <w:top w:val="single" w:sz="4" w:space="0" w:color="auto"/>
              <w:bottom w:val="single" w:sz="4" w:space="0" w:color="auto"/>
            </w:tcBorders>
            <w:vAlign w:val="center"/>
          </w:tcPr>
          <w:p w:rsidR="008E09F7" w:rsidRDefault="008E09F7">
            <w:pPr>
              <w:pStyle w:val="ConsPlusNormal"/>
              <w:jc w:val="center"/>
            </w:pPr>
            <w:r>
              <w:t>Наименование показателя</w:t>
            </w:r>
          </w:p>
        </w:tc>
        <w:tc>
          <w:tcPr>
            <w:tcW w:w="2760" w:type="dxa"/>
            <w:tcBorders>
              <w:top w:val="single" w:sz="4" w:space="0" w:color="auto"/>
              <w:bottom w:val="single" w:sz="4" w:space="0" w:color="auto"/>
            </w:tcBorders>
            <w:vAlign w:val="center"/>
          </w:tcPr>
          <w:p w:rsidR="008E09F7" w:rsidRDefault="008E09F7">
            <w:pPr>
              <w:pStyle w:val="ConsPlusNormal"/>
              <w:jc w:val="center"/>
            </w:pPr>
            <w:r>
              <w:t>Нормативное значение показателя</w:t>
            </w:r>
          </w:p>
        </w:tc>
        <w:tc>
          <w:tcPr>
            <w:tcW w:w="2381" w:type="dxa"/>
            <w:tcBorders>
              <w:top w:val="single" w:sz="4" w:space="0" w:color="auto"/>
              <w:bottom w:val="single" w:sz="4" w:space="0" w:color="auto"/>
            </w:tcBorders>
            <w:vAlign w:val="center"/>
          </w:tcPr>
          <w:p w:rsidR="008E09F7" w:rsidRDefault="008E09F7">
            <w:pPr>
              <w:pStyle w:val="ConsPlusNormal"/>
              <w:jc w:val="center"/>
            </w:pPr>
            <w:r>
              <w:t>Метод испытания</w:t>
            </w:r>
          </w:p>
        </w:tc>
      </w:tr>
      <w:tr w:rsidR="008E09F7">
        <w:tblPrEx>
          <w:tblBorders>
            <w:insideH w:val="none" w:sz="0" w:space="0" w:color="auto"/>
          </w:tblBorders>
        </w:tblPrEx>
        <w:tc>
          <w:tcPr>
            <w:tcW w:w="3900" w:type="dxa"/>
            <w:tcBorders>
              <w:top w:val="single" w:sz="4" w:space="0" w:color="auto"/>
              <w:bottom w:val="nil"/>
            </w:tcBorders>
          </w:tcPr>
          <w:p w:rsidR="008E09F7" w:rsidRDefault="008E09F7">
            <w:pPr>
              <w:pStyle w:val="ConsPlusNormal"/>
            </w:pPr>
            <w:r>
              <w:t>Разрывная нагрузка, Н, не менее:</w:t>
            </w:r>
          </w:p>
        </w:tc>
        <w:tc>
          <w:tcPr>
            <w:tcW w:w="2760" w:type="dxa"/>
            <w:tcBorders>
              <w:top w:val="single" w:sz="4" w:space="0" w:color="auto"/>
              <w:bottom w:val="nil"/>
            </w:tcBorders>
          </w:tcPr>
          <w:p w:rsidR="008E09F7" w:rsidRDefault="008E09F7">
            <w:pPr>
              <w:pStyle w:val="ConsPlusNormal"/>
            </w:pPr>
          </w:p>
        </w:tc>
        <w:tc>
          <w:tcPr>
            <w:tcW w:w="2381" w:type="dxa"/>
            <w:tcBorders>
              <w:top w:val="single" w:sz="4" w:space="0" w:color="auto"/>
              <w:bottom w:val="nil"/>
            </w:tcBorders>
          </w:tcPr>
          <w:p w:rsidR="008E09F7" w:rsidRDefault="008E09F7">
            <w:pPr>
              <w:pStyle w:val="ConsPlusNormal"/>
              <w:jc w:val="center"/>
            </w:pPr>
            <w:hyperlink r:id="rId103">
              <w:r>
                <w:rPr>
                  <w:color w:val="0000FF"/>
                </w:rPr>
                <w:t>ГОСТ 3813</w:t>
              </w:r>
            </w:hyperlink>
          </w:p>
        </w:tc>
      </w:tr>
      <w:tr w:rsidR="008E09F7">
        <w:tblPrEx>
          <w:tblBorders>
            <w:insideH w:val="none" w:sz="0" w:space="0" w:color="auto"/>
          </w:tblBorders>
        </w:tblPrEx>
        <w:tc>
          <w:tcPr>
            <w:tcW w:w="3900" w:type="dxa"/>
            <w:tcBorders>
              <w:top w:val="nil"/>
              <w:bottom w:val="nil"/>
            </w:tcBorders>
          </w:tcPr>
          <w:p w:rsidR="008E09F7" w:rsidRDefault="008E09F7">
            <w:pPr>
              <w:pStyle w:val="ConsPlusNormal"/>
            </w:pPr>
            <w:r>
              <w:t>- основа</w:t>
            </w:r>
          </w:p>
        </w:tc>
        <w:tc>
          <w:tcPr>
            <w:tcW w:w="2760" w:type="dxa"/>
            <w:tcBorders>
              <w:top w:val="nil"/>
              <w:bottom w:val="nil"/>
            </w:tcBorders>
          </w:tcPr>
          <w:p w:rsidR="008E09F7" w:rsidRDefault="008E09F7">
            <w:pPr>
              <w:pStyle w:val="ConsPlusNormal"/>
              <w:jc w:val="center"/>
            </w:pPr>
            <w:r>
              <w:t>200</w:t>
            </w:r>
          </w:p>
        </w:tc>
        <w:tc>
          <w:tcPr>
            <w:tcW w:w="2381" w:type="dxa"/>
            <w:tcBorders>
              <w:top w:val="nil"/>
              <w:bottom w:val="nil"/>
            </w:tcBorders>
          </w:tcPr>
          <w:p w:rsidR="008E09F7" w:rsidRDefault="008E09F7">
            <w:pPr>
              <w:pStyle w:val="ConsPlusNormal"/>
            </w:pPr>
          </w:p>
        </w:tc>
      </w:tr>
      <w:tr w:rsidR="008E09F7">
        <w:tblPrEx>
          <w:tblBorders>
            <w:insideH w:val="none" w:sz="0" w:space="0" w:color="auto"/>
          </w:tblBorders>
        </w:tblPrEx>
        <w:tc>
          <w:tcPr>
            <w:tcW w:w="3900" w:type="dxa"/>
            <w:tcBorders>
              <w:top w:val="nil"/>
              <w:bottom w:val="single" w:sz="4" w:space="0" w:color="auto"/>
            </w:tcBorders>
          </w:tcPr>
          <w:p w:rsidR="008E09F7" w:rsidRDefault="008E09F7">
            <w:pPr>
              <w:pStyle w:val="ConsPlusNormal"/>
            </w:pPr>
            <w:r>
              <w:t>- уток</w:t>
            </w:r>
          </w:p>
        </w:tc>
        <w:tc>
          <w:tcPr>
            <w:tcW w:w="2760" w:type="dxa"/>
            <w:tcBorders>
              <w:top w:val="nil"/>
              <w:bottom w:val="single" w:sz="4" w:space="0" w:color="auto"/>
            </w:tcBorders>
          </w:tcPr>
          <w:p w:rsidR="008E09F7" w:rsidRDefault="008E09F7">
            <w:pPr>
              <w:pStyle w:val="ConsPlusNormal"/>
              <w:jc w:val="center"/>
            </w:pPr>
            <w:r>
              <w:t>150</w:t>
            </w:r>
          </w:p>
        </w:tc>
        <w:tc>
          <w:tcPr>
            <w:tcW w:w="2381" w:type="dxa"/>
            <w:tcBorders>
              <w:top w:val="nil"/>
              <w:bottom w:val="single" w:sz="4" w:space="0" w:color="auto"/>
            </w:tcBorders>
          </w:tcPr>
          <w:p w:rsidR="008E09F7" w:rsidRDefault="008E09F7">
            <w:pPr>
              <w:pStyle w:val="ConsPlusNormal"/>
            </w:pPr>
          </w:p>
        </w:tc>
      </w:tr>
      <w:tr w:rsidR="008E09F7">
        <w:tc>
          <w:tcPr>
            <w:tcW w:w="3900" w:type="dxa"/>
            <w:tcBorders>
              <w:top w:val="single" w:sz="4" w:space="0" w:color="auto"/>
              <w:bottom w:val="single" w:sz="4" w:space="0" w:color="auto"/>
            </w:tcBorders>
          </w:tcPr>
          <w:p w:rsidR="008E09F7" w:rsidRDefault="008E09F7">
            <w:pPr>
              <w:pStyle w:val="ConsPlusNormal"/>
            </w:pPr>
            <w:r>
              <w:t>Воздухопроницаемость, дм</w:t>
            </w:r>
            <w:r>
              <w:rPr>
                <w:vertAlign w:val="superscript"/>
              </w:rPr>
              <w:t>3</w:t>
            </w:r>
            <w:r>
              <w:t>/(м</w:t>
            </w:r>
            <w:r>
              <w:rPr>
                <w:vertAlign w:val="superscript"/>
              </w:rPr>
              <w:t>2</w:t>
            </w:r>
            <w:r>
              <w:t>·с), не менее</w:t>
            </w:r>
          </w:p>
        </w:tc>
        <w:tc>
          <w:tcPr>
            <w:tcW w:w="2760" w:type="dxa"/>
            <w:tcBorders>
              <w:top w:val="single" w:sz="4" w:space="0" w:color="auto"/>
              <w:bottom w:val="single" w:sz="4" w:space="0" w:color="auto"/>
            </w:tcBorders>
            <w:vAlign w:val="bottom"/>
          </w:tcPr>
          <w:p w:rsidR="008E09F7" w:rsidRDefault="008E09F7">
            <w:pPr>
              <w:pStyle w:val="ConsPlusNormal"/>
              <w:jc w:val="center"/>
            </w:pPr>
            <w:r>
              <w:t>100</w:t>
            </w:r>
          </w:p>
        </w:tc>
        <w:tc>
          <w:tcPr>
            <w:tcW w:w="2381" w:type="dxa"/>
            <w:tcBorders>
              <w:top w:val="single" w:sz="4" w:space="0" w:color="auto"/>
              <w:bottom w:val="single" w:sz="4" w:space="0" w:color="auto"/>
            </w:tcBorders>
          </w:tcPr>
          <w:p w:rsidR="008E09F7" w:rsidRDefault="008E09F7">
            <w:pPr>
              <w:pStyle w:val="ConsPlusNormal"/>
              <w:jc w:val="center"/>
            </w:pPr>
            <w:hyperlink r:id="rId104">
              <w:r>
                <w:rPr>
                  <w:color w:val="0000FF"/>
                </w:rPr>
                <w:t>ГОСТ 12088</w:t>
              </w:r>
            </w:hyperlink>
          </w:p>
        </w:tc>
      </w:tr>
      <w:tr w:rsidR="008E09F7">
        <w:tc>
          <w:tcPr>
            <w:tcW w:w="3900" w:type="dxa"/>
            <w:tcBorders>
              <w:top w:val="single" w:sz="4" w:space="0" w:color="auto"/>
              <w:bottom w:val="single" w:sz="4" w:space="0" w:color="auto"/>
            </w:tcBorders>
          </w:tcPr>
          <w:p w:rsidR="008E09F7" w:rsidRDefault="008E09F7">
            <w:pPr>
              <w:pStyle w:val="ConsPlusNormal"/>
            </w:pPr>
            <w:r>
              <w:t>Гигроскопичность, %, не менее</w:t>
            </w:r>
          </w:p>
        </w:tc>
        <w:tc>
          <w:tcPr>
            <w:tcW w:w="2760" w:type="dxa"/>
            <w:tcBorders>
              <w:top w:val="single" w:sz="4" w:space="0" w:color="auto"/>
              <w:bottom w:val="single" w:sz="4" w:space="0" w:color="auto"/>
            </w:tcBorders>
          </w:tcPr>
          <w:p w:rsidR="008E09F7" w:rsidRDefault="008E09F7">
            <w:pPr>
              <w:pStyle w:val="ConsPlusNormal"/>
              <w:jc w:val="center"/>
            </w:pPr>
            <w:r>
              <w:t>7,0</w:t>
            </w:r>
          </w:p>
        </w:tc>
        <w:tc>
          <w:tcPr>
            <w:tcW w:w="2381" w:type="dxa"/>
            <w:tcBorders>
              <w:top w:val="single" w:sz="4" w:space="0" w:color="auto"/>
              <w:bottom w:val="single" w:sz="4" w:space="0" w:color="auto"/>
            </w:tcBorders>
          </w:tcPr>
          <w:p w:rsidR="008E09F7" w:rsidRDefault="008E09F7">
            <w:pPr>
              <w:pStyle w:val="ConsPlusNormal"/>
              <w:jc w:val="center"/>
            </w:pPr>
            <w:hyperlink r:id="rId105">
              <w:r>
                <w:rPr>
                  <w:color w:val="0000FF"/>
                </w:rPr>
                <w:t>ГОСТ 3816</w:t>
              </w:r>
            </w:hyperlink>
          </w:p>
        </w:tc>
      </w:tr>
      <w:tr w:rsidR="008E09F7">
        <w:tblPrEx>
          <w:tblBorders>
            <w:insideH w:val="none" w:sz="0" w:space="0" w:color="auto"/>
          </w:tblBorders>
        </w:tblPrEx>
        <w:tc>
          <w:tcPr>
            <w:tcW w:w="3900" w:type="dxa"/>
            <w:tcBorders>
              <w:top w:val="single" w:sz="4" w:space="0" w:color="auto"/>
              <w:bottom w:val="nil"/>
            </w:tcBorders>
          </w:tcPr>
          <w:p w:rsidR="008E09F7" w:rsidRDefault="008E09F7">
            <w:pPr>
              <w:pStyle w:val="ConsPlusNormal"/>
            </w:pPr>
            <w:r>
              <w:t>Изменение размеров после мокрой обработки, %, не более:</w:t>
            </w:r>
          </w:p>
        </w:tc>
        <w:tc>
          <w:tcPr>
            <w:tcW w:w="2760" w:type="dxa"/>
            <w:tcBorders>
              <w:top w:val="single" w:sz="4" w:space="0" w:color="auto"/>
              <w:bottom w:val="nil"/>
            </w:tcBorders>
          </w:tcPr>
          <w:p w:rsidR="008E09F7" w:rsidRDefault="008E09F7">
            <w:pPr>
              <w:pStyle w:val="ConsPlusNormal"/>
            </w:pPr>
          </w:p>
        </w:tc>
        <w:tc>
          <w:tcPr>
            <w:tcW w:w="2381" w:type="dxa"/>
            <w:tcBorders>
              <w:top w:val="single" w:sz="4" w:space="0" w:color="auto"/>
              <w:bottom w:val="nil"/>
            </w:tcBorders>
          </w:tcPr>
          <w:p w:rsidR="008E09F7" w:rsidRDefault="008E09F7">
            <w:pPr>
              <w:pStyle w:val="ConsPlusNormal"/>
              <w:jc w:val="center"/>
            </w:pPr>
            <w:hyperlink r:id="rId106">
              <w:r>
                <w:rPr>
                  <w:color w:val="0000FF"/>
                </w:rPr>
                <w:t>ГОСТ 30157.0</w:t>
              </w:r>
            </w:hyperlink>
          </w:p>
          <w:p w:rsidR="008E09F7" w:rsidRDefault="008E09F7">
            <w:pPr>
              <w:pStyle w:val="ConsPlusNormal"/>
              <w:jc w:val="center"/>
            </w:pPr>
            <w:hyperlink r:id="rId107">
              <w:r>
                <w:rPr>
                  <w:color w:val="0000FF"/>
                </w:rPr>
                <w:t>ГОСТ 30157.1</w:t>
              </w:r>
            </w:hyperlink>
          </w:p>
        </w:tc>
      </w:tr>
      <w:tr w:rsidR="008E09F7">
        <w:tblPrEx>
          <w:tblBorders>
            <w:insideH w:val="none" w:sz="0" w:space="0" w:color="auto"/>
          </w:tblBorders>
        </w:tblPrEx>
        <w:tc>
          <w:tcPr>
            <w:tcW w:w="3900" w:type="dxa"/>
            <w:tcBorders>
              <w:top w:val="nil"/>
              <w:bottom w:val="nil"/>
            </w:tcBorders>
          </w:tcPr>
          <w:p w:rsidR="008E09F7" w:rsidRDefault="008E09F7">
            <w:pPr>
              <w:pStyle w:val="ConsPlusNormal"/>
            </w:pPr>
            <w:r>
              <w:t>- основа</w:t>
            </w:r>
          </w:p>
        </w:tc>
        <w:tc>
          <w:tcPr>
            <w:tcW w:w="2760" w:type="dxa"/>
            <w:tcBorders>
              <w:top w:val="nil"/>
              <w:bottom w:val="nil"/>
            </w:tcBorders>
          </w:tcPr>
          <w:p w:rsidR="008E09F7" w:rsidRDefault="008E09F7">
            <w:pPr>
              <w:pStyle w:val="ConsPlusNormal"/>
              <w:jc w:val="center"/>
            </w:pPr>
            <w:r>
              <w:t>минус 3,5</w:t>
            </w:r>
          </w:p>
        </w:tc>
        <w:tc>
          <w:tcPr>
            <w:tcW w:w="2381" w:type="dxa"/>
            <w:tcBorders>
              <w:top w:val="nil"/>
              <w:bottom w:val="nil"/>
            </w:tcBorders>
          </w:tcPr>
          <w:p w:rsidR="008E09F7" w:rsidRDefault="008E09F7">
            <w:pPr>
              <w:pStyle w:val="ConsPlusNormal"/>
            </w:pPr>
          </w:p>
        </w:tc>
      </w:tr>
      <w:tr w:rsidR="008E09F7">
        <w:tblPrEx>
          <w:tblBorders>
            <w:insideH w:val="none" w:sz="0" w:space="0" w:color="auto"/>
          </w:tblBorders>
        </w:tblPrEx>
        <w:tc>
          <w:tcPr>
            <w:tcW w:w="3900" w:type="dxa"/>
            <w:tcBorders>
              <w:top w:val="nil"/>
              <w:bottom w:val="single" w:sz="4" w:space="0" w:color="auto"/>
            </w:tcBorders>
          </w:tcPr>
          <w:p w:rsidR="008E09F7" w:rsidRDefault="008E09F7">
            <w:pPr>
              <w:pStyle w:val="ConsPlusNormal"/>
            </w:pPr>
            <w:r>
              <w:t>- уток</w:t>
            </w:r>
          </w:p>
        </w:tc>
        <w:tc>
          <w:tcPr>
            <w:tcW w:w="2760" w:type="dxa"/>
            <w:tcBorders>
              <w:top w:val="nil"/>
              <w:bottom w:val="single" w:sz="4" w:space="0" w:color="auto"/>
            </w:tcBorders>
          </w:tcPr>
          <w:p w:rsidR="008E09F7" w:rsidRDefault="008E09F7">
            <w:pPr>
              <w:pStyle w:val="ConsPlusNormal"/>
              <w:jc w:val="center"/>
            </w:pPr>
            <w:r>
              <w:t>+/- 2,0</w:t>
            </w:r>
          </w:p>
        </w:tc>
        <w:tc>
          <w:tcPr>
            <w:tcW w:w="2381" w:type="dxa"/>
            <w:tcBorders>
              <w:top w:val="nil"/>
              <w:bottom w:val="single" w:sz="4" w:space="0" w:color="auto"/>
            </w:tcBorders>
          </w:tcPr>
          <w:p w:rsidR="008E09F7" w:rsidRDefault="008E09F7">
            <w:pPr>
              <w:pStyle w:val="ConsPlusNormal"/>
            </w:pPr>
          </w:p>
        </w:tc>
      </w:tr>
      <w:tr w:rsidR="008E09F7">
        <w:tblPrEx>
          <w:tblBorders>
            <w:insideH w:val="none" w:sz="0" w:space="0" w:color="auto"/>
          </w:tblBorders>
        </w:tblPrEx>
        <w:tc>
          <w:tcPr>
            <w:tcW w:w="3900" w:type="dxa"/>
            <w:tcBorders>
              <w:top w:val="single" w:sz="4" w:space="0" w:color="auto"/>
              <w:bottom w:val="nil"/>
            </w:tcBorders>
          </w:tcPr>
          <w:p w:rsidR="008E09F7" w:rsidRDefault="008E09F7">
            <w:pPr>
              <w:pStyle w:val="ConsPlusNormal"/>
            </w:pPr>
            <w:r>
              <w:t>Устойчивость окраски к физико-химическим воздействиям, группа, не ниже:</w:t>
            </w:r>
          </w:p>
        </w:tc>
        <w:tc>
          <w:tcPr>
            <w:tcW w:w="2760" w:type="dxa"/>
            <w:tcBorders>
              <w:top w:val="single" w:sz="4" w:space="0" w:color="auto"/>
              <w:bottom w:val="nil"/>
            </w:tcBorders>
          </w:tcPr>
          <w:p w:rsidR="008E09F7" w:rsidRDefault="008E09F7">
            <w:pPr>
              <w:pStyle w:val="ConsPlusNormal"/>
            </w:pPr>
          </w:p>
        </w:tc>
        <w:tc>
          <w:tcPr>
            <w:tcW w:w="2381" w:type="dxa"/>
            <w:tcBorders>
              <w:top w:val="single" w:sz="4" w:space="0" w:color="auto"/>
              <w:bottom w:val="nil"/>
            </w:tcBorders>
          </w:tcPr>
          <w:p w:rsidR="008E09F7" w:rsidRDefault="008E09F7">
            <w:pPr>
              <w:pStyle w:val="ConsPlusNormal"/>
              <w:jc w:val="center"/>
            </w:pPr>
            <w:hyperlink r:id="rId108">
              <w:r>
                <w:rPr>
                  <w:color w:val="0000FF"/>
                </w:rPr>
                <w:t>ГОСТ 7913</w:t>
              </w:r>
            </w:hyperlink>
          </w:p>
          <w:p w:rsidR="008E09F7" w:rsidRDefault="008E09F7">
            <w:pPr>
              <w:pStyle w:val="ConsPlusNormal"/>
              <w:jc w:val="center"/>
            </w:pPr>
            <w:hyperlink r:id="rId109">
              <w:r>
                <w:rPr>
                  <w:color w:val="0000FF"/>
                </w:rPr>
                <w:t>ГОСТ 20272</w:t>
              </w:r>
            </w:hyperlink>
          </w:p>
        </w:tc>
      </w:tr>
      <w:tr w:rsidR="008E09F7">
        <w:tblPrEx>
          <w:tblBorders>
            <w:insideH w:val="none" w:sz="0" w:space="0" w:color="auto"/>
          </w:tblBorders>
        </w:tblPrEx>
        <w:tc>
          <w:tcPr>
            <w:tcW w:w="3900" w:type="dxa"/>
            <w:tcBorders>
              <w:top w:val="nil"/>
              <w:bottom w:val="nil"/>
            </w:tcBorders>
          </w:tcPr>
          <w:p w:rsidR="008E09F7" w:rsidRDefault="008E09F7">
            <w:pPr>
              <w:pStyle w:val="ConsPlusNormal"/>
            </w:pPr>
            <w:r>
              <w:t>- стирки</w:t>
            </w:r>
          </w:p>
        </w:tc>
        <w:tc>
          <w:tcPr>
            <w:tcW w:w="2760" w:type="dxa"/>
            <w:tcBorders>
              <w:top w:val="nil"/>
              <w:bottom w:val="nil"/>
            </w:tcBorders>
          </w:tcPr>
          <w:p w:rsidR="008E09F7" w:rsidRDefault="008E09F7">
            <w:pPr>
              <w:pStyle w:val="ConsPlusNormal"/>
              <w:jc w:val="center"/>
            </w:pPr>
            <w:r>
              <w:t>"Прочная"</w:t>
            </w:r>
          </w:p>
        </w:tc>
        <w:tc>
          <w:tcPr>
            <w:tcW w:w="2381" w:type="dxa"/>
            <w:tcBorders>
              <w:top w:val="nil"/>
              <w:bottom w:val="nil"/>
            </w:tcBorders>
          </w:tcPr>
          <w:p w:rsidR="008E09F7" w:rsidRDefault="008E09F7">
            <w:pPr>
              <w:pStyle w:val="ConsPlusNormal"/>
              <w:jc w:val="center"/>
            </w:pPr>
            <w:hyperlink r:id="rId110">
              <w:r>
                <w:rPr>
                  <w:color w:val="0000FF"/>
                </w:rPr>
                <w:t>ГОСТ 9733.4</w:t>
              </w:r>
            </w:hyperlink>
          </w:p>
        </w:tc>
      </w:tr>
      <w:tr w:rsidR="008E09F7">
        <w:tblPrEx>
          <w:tblBorders>
            <w:insideH w:val="none" w:sz="0" w:space="0" w:color="auto"/>
          </w:tblBorders>
        </w:tblPrEx>
        <w:tc>
          <w:tcPr>
            <w:tcW w:w="3900" w:type="dxa"/>
            <w:tcBorders>
              <w:top w:val="nil"/>
              <w:bottom w:val="nil"/>
            </w:tcBorders>
          </w:tcPr>
          <w:p w:rsidR="008E09F7" w:rsidRDefault="008E09F7">
            <w:pPr>
              <w:pStyle w:val="ConsPlusNormal"/>
            </w:pPr>
            <w:r>
              <w:t>- пота</w:t>
            </w:r>
          </w:p>
        </w:tc>
        <w:tc>
          <w:tcPr>
            <w:tcW w:w="2760" w:type="dxa"/>
            <w:tcBorders>
              <w:top w:val="nil"/>
              <w:bottom w:val="nil"/>
            </w:tcBorders>
          </w:tcPr>
          <w:p w:rsidR="008E09F7" w:rsidRDefault="008E09F7">
            <w:pPr>
              <w:pStyle w:val="ConsPlusNormal"/>
            </w:pPr>
          </w:p>
        </w:tc>
        <w:tc>
          <w:tcPr>
            <w:tcW w:w="2381" w:type="dxa"/>
            <w:tcBorders>
              <w:top w:val="nil"/>
              <w:bottom w:val="nil"/>
            </w:tcBorders>
          </w:tcPr>
          <w:p w:rsidR="008E09F7" w:rsidRDefault="008E09F7">
            <w:pPr>
              <w:pStyle w:val="ConsPlusNormal"/>
              <w:jc w:val="center"/>
            </w:pPr>
            <w:hyperlink r:id="rId111">
              <w:r>
                <w:rPr>
                  <w:color w:val="0000FF"/>
                </w:rPr>
                <w:t>ГОСТ 9733.6</w:t>
              </w:r>
            </w:hyperlink>
          </w:p>
        </w:tc>
      </w:tr>
      <w:tr w:rsidR="008E09F7">
        <w:tblPrEx>
          <w:tblBorders>
            <w:insideH w:val="none" w:sz="0" w:space="0" w:color="auto"/>
          </w:tblBorders>
        </w:tblPrEx>
        <w:tc>
          <w:tcPr>
            <w:tcW w:w="3900" w:type="dxa"/>
            <w:tcBorders>
              <w:top w:val="nil"/>
              <w:bottom w:val="nil"/>
            </w:tcBorders>
          </w:tcPr>
          <w:p w:rsidR="008E09F7" w:rsidRDefault="008E09F7">
            <w:pPr>
              <w:pStyle w:val="ConsPlusNormal"/>
            </w:pPr>
            <w:r>
              <w:t>- сухого трения</w:t>
            </w:r>
          </w:p>
        </w:tc>
        <w:tc>
          <w:tcPr>
            <w:tcW w:w="2760" w:type="dxa"/>
            <w:tcBorders>
              <w:top w:val="nil"/>
              <w:bottom w:val="nil"/>
            </w:tcBorders>
          </w:tcPr>
          <w:p w:rsidR="008E09F7" w:rsidRDefault="008E09F7">
            <w:pPr>
              <w:pStyle w:val="ConsPlusNormal"/>
            </w:pPr>
          </w:p>
        </w:tc>
        <w:tc>
          <w:tcPr>
            <w:tcW w:w="2381" w:type="dxa"/>
            <w:tcBorders>
              <w:top w:val="nil"/>
              <w:bottom w:val="nil"/>
            </w:tcBorders>
          </w:tcPr>
          <w:p w:rsidR="008E09F7" w:rsidRDefault="008E09F7">
            <w:pPr>
              <w:pStyle w:val="ConsPlusNormal"/>
              <w:jc w:val="center"/>
            </w:pPr>
            <w:hyperlink r:id="rId112">
              <w:r>
                <w:rPr>
                  <w:color w:val="0000FF"/>
                </w:rPr>
                <w:t>ГОСТ 9733.27</w:t>
              </w:r>
            </w:hyperlink>
          </w:p>
        </w:tc>
      </w:tr>
      <w:tr w:rsidR="008E09F7">
        <w:tblPrEx>
          <w:tblBorders>
            <w:insideH w:val="none" w:sz="0" w:space="0" w:color="auto"/>
          </w:tblBorders>
        </w:tblPrEx>
        <w:tc>
          <w:tcPr>
            <w:tcW w:w="3900" w:type="dxa"/>
            <w:tcBorders>
              <w:top w:val="nil"/>
              <w:bottom w:val="single" w:sz="4" w:space="0" w:color="auto"/>
            </w:tcBorders>
          </w:tcPr>
          <w:p w:rsidR="008E09F7" w:rsidRDefault="008E09F7">
            <w:pPr>
              <w:pStyle w:val="ConsPlusNormal"/>
            </w:pPr>
            <w:r>
              <w:t>- органических растворителей (химической чистки)</w:t>
            </w:r>
          </w:p>
        </w:tc>
        <w:tc>
          <w:tcPr>
            <w:tcW w:w="2760" w:type="dxa"/>
            <w:tcBorders>
              <w:top w:val="nil"/>
              <w:bottom w:val="single" w:sz="4" w:space="0" w:color="auto"/>
            </w:tcBorders>
          </w:tcPr>
          <w:p w:rsidR="008E09F7" w:rsidRDefault="008E09F7">
            <w:pPr>
              <w:pStyle w:val="ConsPlusNormal"/>
            </w:pPr>
          </w:p>
        </w:tc>
        <w:tc>
          <w:tcPr>
            <w:tcW w:w="2381" w:type="dxa"/>
            <w:tcBorders>
              <w:top w:val="nil"/>
              <w:bottom w:val="single" w:sz="4" w:space="0" w:color="auto"/>
            </w:tcBorders>
          </w:tcPr>
          <w:p w:rsidR="008E09F7" w:rsidRDefault="008E09F7">
            <w:pPr>
              <w:pStyle w:val="ConsPlusNormal"/>
              <w:jc w:val="center"/>
            </w:pPr>
            <w:hyperlink r:id="rId113">
              <w:r>
                <w:rPr>
                  <w:color w:val="0000FF"/>
                </w:rPr>
                <w:t>ГОСТ 9733.13</w:t>
              </w:r>
            </w:hyperlink>
          </w:p>
        </w:tc>
      </w:tr>
    </w:tbl>
    <w:p w:rsidR="008E09F7" w:rsidRDefault="008E09F7">
      <w:pPr>
        <w:pStyle w:val="ConsPlusNormal"/>
        <w:jc w:val="both"/>
      </w:pPr>
    </w:p>
    <w:p w:rsidR="008E09F7" w:rsidRDefault="008E09F7">
      <w:pPr>
        <w:pStyle w:val="ConsPlusNormal"/>
        <w:jc w:val="right"/>
      </w:pPr>
      <w:r>
        <w:t>Таблица Д.4</w:t>
      </w:r>
    </w:p>
    <w:p w:rsidR="008E09F7" w:rsidRDefault="008E09F7">
      <w:pPr>
        <w:pStyle w:val="ConsPlusNormal"/>
        <w:jc w:val="both"/>
      </w:pPr>
    </w:p>
    <w:p w:rsidR="008E09F7" w:rsidRDefault="008E09F7">
      <w:pPr>
        <w:pStyle w:val="ConsPlusNormal"/>
        <w:jc w:val="center"/>
      </w:pPr>
      <w:bookmarkStart w:id="35" w:name="P1770"/>
      <w:bookmarkEnd w:id="35"/>
      <w:r>
        <w:t>Рекомендуемые требования к комплектации пакета</w:t>
      </w:r>
    </w:p>
    <w:p w:rsidR="008E09F7" w:rsidRDefault="008E09F7">
      <w:pPr>
        <w:pStyle w:val="ConsPlusNormal"/>
        <w:jc w:val="center"/>
      </w:pPr>
      <w:r>
        <w:t>теплозащитной прокладки спецодежды 3-го</w:t>
      </w:r>
    </w:p>
    <w:p w:rsidR="008E09F7" w:rsidRDefault="008E09F7">
      <w:pPr>
        <w:pStyle w:val="ConsPlusNormal"/>
        <w:jc w:val="center"/>
      </w:pPr>
      <w:r>
        <w:t>и 4-го классов защиты</w:t>
      </w:r>
    </w:p>
    <w:p w:rsidR="008E09F7" w:rsidRDefault="008E09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4080"/>
      </w:tblGrid>
      <w:tr w:rsidR="008E09F7">
        <w:tc>
          <w:tcPr>
            <w:tcW w:w="4989" w:type="dxa"/>
          </w:tcPr>
          <w:p w:rsidR="008E09F7" w:rsidRDefault="008E09F7">
            <w:pPr>
              <w:pStyle w:val="ConsPlusNormal"/>
              <w:jc w:val="center"/>
            </w:pPr>
            <w:r>
              <w:t>Наименование показателя</w:t>
            </w:r>
          </w:p>
        </w:tc>
        <w:tc>
          <w:tcPr>
            <w:tcW w:w="4080" w:type="dxa"/>
          </w:tcPr>
          <w:p w:rsidR="008E09F7" w:rsidRDefault="008E09F7">
            <w:pPr>
              <w:pStyle w:val="ConsPlusNormal"/>
              <w:jc w:val="center"/>
            </w:pPr>
            <w:r>
              <w:t>Нормативное значение показателя</w:t>
            </w:r>
          </w:p>
        </w:tc>
      </w:tr>
      <w:tr w:rsidR="008E09F7">
        <w:tc>
          <w:tcPr>
            <w:tcW w:w="4989" w:type="dxa"/>
          </w:tcPr>
          <w:p w:rsidR="008E09F7" w:rsidRDefault="008E09F7">
            <w:pPr>
              <w:pStyle w:val="ConsPlusNormal"/>
            </w:pPr>
            <w:r>
              <w:lastRenderedPageBreak/>
              <w:t>Содержание натуральных волокон (хлопок, шерсть) в одном из слоев &lt;*&gt;, %, не менее</w:t>
            </w:r>
          </w:p>
        </w:tc>
        <w:tc>
          <w:tcPr>
            <w:tcW w:w="4080" w:type="dxa"/>
            <w:vAlign w:val="bottom"/>
          </w:tcPr>
          <w:p w:rsidR="008E09F7" w:rsidRDefault="008E09F7">
            <w:pPr>
              <w:pStyle w:val="ConsPlusNormal"/>
              <w:jc w:val="center"/>
            </w:pPr>
            <w:r>
              <w:t>50</w:t>
            </w:r>
          </w:p>
        </w:tc>
      </w:tr>
      <w:tr w:rsidR="008E09F7">
        <w:tc>
          <w:tcPr>
            <w:tcW w:w="9069" w:type="dxa"/>
            <w:gridSpan w:val="2"/>
          </w:tcPr>
          <w:p w:rsidR="008E09F7" w:rsidRDefault="008E09F7">
            <w:pPr>
              <w:pStyle w:val="ConsPlusNormal"/>
              <w:ind w:firstLine="283"/>
              <w:jc w:val="both"/>
            </w:pPr>
            <w:r>
              <w:t>&lt;*&gt; При наличии более одного слоя текстильных материалов в теплозащитной прокладке.</w:t>
            </w:r>
          </w:p>
        </w:tc>
      </w:tr>
    </w:tbl>
    <w:p w:rsidR="008E09F7" w:rsidRDefault="008E09F7">
      <w:pPr>
        <w:pStyle w:val="ConsPlusNormal"/>
        <w:jc w:val="both"/>
      </w:pPr>
    </w:p>
    <w:p w:rsidR="008E09F7" w:rsidRDefault="008E09F7">
      <w:pPr>
        <w:pStyle w:val="ConsPlusNormal"/>
        <w:jc w:val="both"/>
      </w:pPr>
    </w:p>
    <w:p w:rsidR="008E09F7" w:rsidRDefault="008E09F7">
      <w:pPr>
        <w:pStyle w:val="ConsPlusNormal"/>
        <w:jc w:val="both"/>
      </w:pPr>
    </w:p>
    <w:p w:rsidR="008E09F7" w:rsidRDefault="008E09F7">
      <w:pPr>
        <w:pStyle w:val="ConsPlusNormal"/>
        <w:jc w:val="both"/>
      </w:pPr>
    </w:p>
    <w:p w:rsidR="008E09F7" w:rsidRDefault="008E09F7">
      <w:pPr>
        <w:pStyle w:val="ConsPlusNormal"/>
        <w:jc w:val="both"/>
      </w:pPr>
    </w:p>
    <w:p w:rsidR="008E09F7" w:rsidRDefault="008E09F7">
      <w:pPr>
        <w:pStyle w:val="ConsPlusNormal"/>
        <w:jc w:val="right"/>
        <w:outlineLvl w:val="0"/>
      </w:pPr>
      <w:r>
        <w:t>Приложение Е</w:t>
      </w:r>
    </w:p>
    <w:p w:rsidR="008E09F7" w:rsidRDefault="008E09F7">
      <w:pPr>
        <w:pStyle w:val="ConsPlusNormal"/>
        <w:jc w:val="right"/>
      </w:pPr>
      <w:r>
        <w:t>(рекомендуемое)</w:t>
      </w:r>
    </w:p>
    <w:p w:rsidR="008E09F7" w:rsidRDefault="008E09F7">
      <w:pPr>
        <w:pStyle w:val="ConsPlusNormal"/>
        <w:jc w:val="both"/>
      </w:pPr>
    </w:p>
    <w:p w:rsidR="008E09F7" w:rsidRDefault="008E09F7">
      <w:pPr>
        <w:pStyle w:val="ConsPlusNormal"/>
        <w:jc w:val="center"/>
      </w:pPr>
      <w:r>
        <w:t>КОНСТРУКТИВНЫЕ ПРИБАВКИ</w:t>
      </w:r>
    </w:p>
    <w:p w:rsidR="008E09F7" w:rsidRDefault="008E09F7">
      <w:pPr>
        <w:pStyle w:val="ConsPlusNormal"/>
        <w:jc w:val="both"/>
      </w:pPr>
    </w:p>
    <w:p w:rsidR="008E09F7" w:rsidRDefault="008E09F7">
      <w:pPr>
        <w:pStyle w:val="ConsPlusNormal"/>
        <w:jc w:val="right"/>
      </w:pPr>
      <w:r>
        <w:t>Таблица Е.1</w:t>
      </w:r>
    </w:p>
    <w:p w:rsidR="008E09F7" w:rsidRDefault="008E09F7">
      <w:pPr>
        <w:pStyle w:val="ConsPlusNormal"/>
        <w:jc w:val="both"/>
      </w:pPr>
    </w:p>
    <w:p w:rsidR="008E09F7" w:rsidRDefault="008E09F7">
      <w:pPr>
        <w:pStyle w:val="ConsPlusNormal"/>
        <w:jc w:val="center"/>
      </w:pPr>
      <w:bookmarkStart w:id="36" w:name="P1791"/>
      <w:bookmarkEnd w:id="36"/>
      <w:r>
        <w:t>Конструктивные прибавки в изделиях спецодежды</w:t>
      </w:r>
    </w:p>
    <w:p w:rsidR="008E09F7" w:rsidRDefault="008E09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960"/>
        <w:gridCol w:w="1200"/>
        <w:gridCol w:w="1033"/>
        <w:gridCol w:w="1033"/>
        <w:gridCol w:w="1033"/>
        <w:gridCol w:w="1033"/>
        <w:gridCol w:w="1036"/>
      </w:tblGrid>
      <w:tr w:rsidR="008E09F7">
        <w:tc>
          <w:tcPr>
            <w:tcW w:w="1740" w:type="dxa"/>
            <w:vMerge w:val="restart"/>
            <w:vAlign w:val="center"/>
          </w:tcPr>
          <w:p w:rsidR="008E09F7" w:rsidRDefault="008E09F7">
            <w:pPr>
              <w:pStyle w:val="ConsPlusNormal"/>
              <w:jc w:val="center"/>
            </w:pPr>
            <w:r>
              <w:t>Спецодежда</w:t>
            </w:r>
          </w:p>
        </w:tc>
        <w:tc>
          <w:tcPr>
            <w:tcW w:w="960" w:type="dxa"/>
            <w:vMerge w:val="restart"/>
            <w:vAlign w:val="center"/>
          </w:tcPr>
          <w:p w:rsidR="008E09F7" w:rsidRDefault="008E09F7">
            <w:pPr>
              <w:pStyle w:val="ConsPlusNormal"/>
              <w:jc w:val="center"/>
            </w:pPr>
            <w:r>
              <w:t>Класс защиты</w:t>
            </w:r>
          </w:p>
        </w:tc>
        <w:tc>
          <w:tcPr>
            <w:tcW w:w="6368" w:type="dxa"/>
            <w:gridSpan w:val="6"/>
            <w:vAlign w:val="center"/>
          </w:tcPr>
          <w:p w:rsidR="008E09F7" w:rsidRDefault="008E09F7">
            <w:pPr>
              <w:pStyle w:val="ConsPlusNormal"/>
              <w:jc w:val="center"/>
            </w:pPr>
            <w:r>
              <w:t xml:space="preserve">Значение конструктивной прибавки </w:t>
            </w:r>
            <w:hyperlink w:anchor="P1881">
              <w:r>
                <w:rPr>
                  <w:color w:val="0000FF"/>
                </w:rPr>
                <w:t>&lt;*&gt;</w:t>
              </w:r>
            </w:hyperlink>
            <w:r>
              <w:t>, см</w:t>
            </w:r>
          </w:p>
        </w:tc>
      </w:tr>
      <w:tr w:rsidR="008E09F7">
        <w:tc>
          <w:tcPr>
            <w:tcW w:w="1740" w:type="dxa"/>
            <w:vMerge/>
          </w:tcPr>
          <w:p w:rsidR="008E09F7" w:rsidRDefault="008E09F7">
            <w:pPr>
              <w:pStyle w:val="ConsPlusNormal"/>
            </w:pPr>
          </w:p>
        </w:tc>
        <w:tc>
          <w:tcPr>
            <w:tcW w:w="960" w:type="dxa"/>
            <w:vMerge/>
          </w:tcPr>
          <w:p w:rsidR="008E09F7" w:rsidRDefault="008E09F7">
            <w:pPr>
              <w:pStyle w:val="ConsPlusNormal"/>
            </w:pPr>
          </w:p>
        </w:tc>
        <w:tc>
          <w:tcPr>
            <w:tcW w:w="1200" w:type="dxa"/>
            <w:vAlign w:val="center"/>
          </w:tcPr>
          <w:p w:rsidR="008E09F7" w:rsidRDefault="008E09F7">
            <w:pPr>
              <w:pStyle w:val="ConsPlusNormal"/>
              <w:jc w:val="center"/>
            </w:pPr>
            <w:r>
              <w:t>для плечевых изделий</w:t>
            </w:r>
          </w:p>
        </w:tc>
        <w:tc>
          <w:tcPr>
            <w:tcW w:w="2066" w:type="dxa"/>
            <w:gridSpan w:val="2"/>
            <w:vAlign w:val="center"/>
          </w:tcPr>
          <w:p w:rsidR="008E09F7" w:rsidRDefault="008E09F7">
            <w:pPr>
              <w:pStyle w:val="ConsPlusNormal"/>
              <w:jc w:val="center"/>
            </w:pPr>
            <w:r>
              <w:t>для поясных изделий</w:t>
            </w:r>
          </w:p>
        </w:tc>
        <w:tc>
          <w:tcPr>
            <w:tcW w:w="3102" w:type="dxa"/>
            <w:gridSpan w:val="3"/>
            <w:vAlign w:val="center"/>
          </w:tcPr>
          <w:p w:rsidR="008E09F7" w:rsidRDefault="008E09F7">
            <w:pPr>
              <w:pStyle w:val="ConsPlusNormal"/>
              <w:jc w:val="center"/>
            </w:pPr>
            <w:r>
              <w:t>для плечепоясных изделий</w:t>
            </w:r>
          </w:p>
        </w:tc>
      </w:tr>
      <w:tr w:rsidR="008E09F7">
        <w:tc>
          <w:tcPr>
            <w:tcW w:w="1740" w:type="dxa"/>
            <w:vMerge/>
          </w:tcPr>
          <w:p w:rsidR="008E09F7" w:rsidRDefault="008E09F7">
            <w:pPr>
              <w:pStyle w:val="ConsPlusNormal"/>
            </w:pPr>
          </w:p>
        </w:tc>
        <w:tc>
          <w:tcPr>
            <w:tcW w:w="960" w:type="dxa"/>
            <w:vMerge/>
          </w:tcPr>
          <w:p w:rsidR="008E09F7" w:rsidRDefault="008E09F7">
            <w:pPr>
              <w:pStyle w:val="ConsPlusNormal"/>
            </w:pPr>
          </w:p>
        </w:tc>
        <w:tc>
          <w:tcPr>
            <w:tcW w:w="1200" w:type="dxa"/>
            <w:vAlign w:val="center"/>
          </w:tcPr>
          <w:p w:rsidR="008E09F7" w:rsidRDefault="008E09F7">
            <w:pPr>
              <w:pStyle w:val="ConsPlusNormal"/>
              <w:jc w:val="center"/>
            </w:pPr>
            <w:r>
              <w:t>к полуобхвату груди</w:t>
            </w:r>
          </w:p>
          <w:p w:rsidR="008E09F7" w:rsidRDefault="008E09F7">
            <w:pPr>
              <w:pStyle w:val="ConsPlusNormal"/>
              <w:jc w:val="center"/>
            </w:pPr>
            <w:r>
              <w:t>ПГ</w:t>
            </w:r>
          </w:p>
        </w:tc>
        <w:tc>
          <w:tcPr>
            <w:tcW w:w="1033" w:type="dxa"/>
            <w:vAlign w:val="center"/>
          </w:tcPr>
          <w:p w:rsidR="008E09F7" w:rsidRDefault="008E09F7">
            <w:pPr>
              <w:pStyle w:val="ConsPlusNormal"/>
              <w:jc w:val="center"/>
            </w:pPr>
            <w:r>
              <w:t>к полуобхвату талии</w:t>
            </w:r>
          </w:p>
          <w:p w:rsidR="008E09F7" w:rsidRDefault="008E09F7">
            <w:pPr>
              <w:pStyle w:val="ConsPlusNormal"/>
              <w:jc w:val="center"/>
            </w:pPr>
            <w:r>
              <w:t>ПТ</w:t>
            </w:r>
          </w:p>
        </w:tc>
        <w:tc>
          <w:tcPr>
            <w:tcW w:w="1033" w:type="dxa"/>
            <w:vAlign w:val="center"/>
          </w:tcPr>
          <w:p w:rsidR="008E09F7" w:rsidRDefault="008E09F7">
            <w:pPr>
              <w:pStyle w:val="ConsPlusNormal"/>
              <w:jc w:val="center"/>
            </w:pPr>
            <w:r>
              <w:t>к полуобхвату бедер</w:t>
            </w:r>
          </w:p>
          <w:p w:rsidR="008E09F7" w:rsidRDefault="008E09F7">
            <w:pPr>
              <w:pStyle w:val="ConsPlusNormal"/>
              <w:jc w:val="center"/>
            </w:pPr>
            <w:r>
              <w:t>ПБ</w:t>
            </w:r>
          </w:p>
        </w:tc>
        <w:tc>
          <w:tcPr>
            <w:tcW w:w="1033" w:type="dxa"/>
            <w:vAlign w:val="center"/>
          </w:tcPr>
          <w:p w:rsidR="008E09F7" w:rsidRDefault="008E09F7">
            <w:pPr>
              <w:pStyle w:val="ConsPlusNormal"/>
              <w:jc w:val="center"/>
            </w:pPr>
            <w:r>
              <w:t>к полуобхвату груди</w:t>
            </w:r>
          </w:p>
          <w:p w:rsidR="008E09F7" w:rsidRDefault="008E09F7">
            <w:pPr>
              <w:pStyle w:val="ConsPlusNormal"/>
              <w:jc w:val="center"/>
            </w:pPr>
            <w:r>
              <w:t>ПГ</w:t>
            </w:r>
          </w:p>
        </w:tc>
        <w:tc>
          <w:tcPr>
            <w:tcW w:w="1033" w:type="dxa"/>
            <w:vAlign w:val="center"/>
          </w:tcPr>
          <w:p w:rsidR="008E09F7" w:rsidRDefault="008E09F7">
            <w:pPr>
              <w:pStyle w:val="ConsPlusNormal"/>
              <w:jc w:val="center"/>
            </w:pPr>
            <w:r>
              <w:t>к полуобхвату талии</w:t>
            </w:r>
          </w:p>
          <w:p w:rsidR="008E09F7" w:rsidRDefault="008E09F7">
            <w:pPr>
              <w:pStyle w:val="ConsPlusNormal"/>
              <w:jc w:val="center"/>
            </w:pPr>
            <w:r>
              <w:t>ПТ</w:t>
            </w:r>
          </w:p>
        </w:tc>
        <w:tc>
          <w:tcPr>
            <w:tcW w:w="1036" w:type="dxa"/>
            <w:vAlign w:val="center"/>
          </w:tcPr>
          <w:p w:rsidR="008E09F7" w:rsidRDefault="008E09F7">
            <w:pPr>
              <w:pStyle w:val="ConsPlusNormal"/>
              <w:jc w:val="center"/>
            </w:pPr>
            <w:r>
              <w:t>к полуобхвату бедер</w:t>
            </w:r>
          </w:p>
          <w:p w:rsidR="008E09F7" w:rsidRDefault="008E09F7">
            <w:pPr>
              <w:pStyle w:val="ConsPlusNormal"/>
              <w:jc w:val="center"/>
            </w:pPr>
            <w:r>
              <w:t>ПБ</w:t>
            </w:r>
          </w:p>
        </w:tc>
      </w:tr>
      <w:tr w:rsidR="008E09F7">
        <w:tc>
          <w:tcPr>
            <w:tcW w:w="9068" w:type="dxa"/>
            <w:gridSpan w:val="8"/>
            <w:vAlign w:val="center"/>
          </w:tcPr>
          <w:p w:rsidR="008E09F7" w:rsidRDefault="008E09F7">
            <w:pPr>
              <w:pStyle w:val="ConsPlusNormal"/>
              <w:jc w:val="center"/>
            </w:pPr>
            <w:r>
              <w:t>Для мужчин</w:t>
            </w:r>
          </w:p>
        </w:tc>
      </w:tr>
      <w:tr w:rsidR="008E09F7">
        <w:tc>
          <w:tcPr>
            <w:tcW w:w="1740" w:type="dxa"/>
            <w:vMerge w:val="restart"/>
            <w:vAlign w:val="center"/>
          </w:tcPr>
          <w:p w:rsidR="008E09F7" w:rsidRDefault="008E09F7">
            <w:pPr>
              <w:pStyle w:val="ConsPlusNormal"/>
            </w:pPr>
            <w:r>
              <w:t>Основное изделие</w:t>
            </w:r>
          </w:p>
        </w:tc>
        <w:tc>
          <w:tcPr>
            <w:tcW w:w="960" w:type="dxa"/>
            <w:vAlign w:val="center"/>
          </w:tcPr>
          <w:p w:rsidR="008E09F7" w:rsidRDefault="008E09F7">
            <w:pPr>
              <w:pStyle w:val="ConsPlusNormal"/>
              <w:jc w:val="center"/>
            </w:pPr>
            <w:r>
              <w:t>3, 4</w:t>
            </w:r>
          </w:p>
        </w:tc>
        <w:tc>
          <w:tcPr>
            <w:tcW w:w="1200" w:type="dxa"/>
            <w:vAlign w:val="center"/>
          </w:tcPr>
          <w:p w:rsidR="008E09F7" w:rsidRDefault="008E09F7">
            <w:pPr>
              <w:pStyle w:val="ConsPlusNormal"/>
              <w:jc w:val="center"/>
            </w:pPr>
            <w:r>
              <w:t>21,0</w:t>
            </w:r>
          </w:p>
          <w:p w:rsidR="008E09F7" w:rsidRDefault="008E09F7">
            <w:pPr>
              <w:pStyle w:val="ConsPlusNormal"/>
              <w:jc w:val="center"/>
            </w:pPr>
            <w:r>
              <w:t>24,0</w:t>
            </w:r>
          </w:p>
        </w:tc>
        <w:tc>
          <w:tcPr>
            <w:tcW w:w="1033" w:type="dxa"/>
            <w:vAlign w:val="center"/>
          </w:tcPr>
          <w:p w:rsidR="008E09F7" w:rsidRDefault="008E09F7">
            <w:pPr>
              <w:pStyle w:val="ConsPlusNormal"/>
              <w:jc w:val="center"/>
            </w:pPr>
            <w:r>
              <w:t>5,0</w:t>
            </w:r>
          </w:p>
          <w:p w:rsidR="008E09F7" w:rsidRDefault="008E09F7">
            <w:pPr>
              <w:pStyle w:val="ConsPlusNormal"/>
              <w:jc w:val="center"/>
            </w:pPr>
            <w:r>
              <w:t>7,0</w:t>
            </w:r>
          </w:p>
        </w:tc>
        <w:tc>
          <w:tcPr>
            <w:tcW w:w="1033" w:type="dxa"/>
            <w:vAlign w:val="center"/>
          </w:tcPr>
          <w:p w:rsidR="008E09F7" w:rsidRDefault="008E09F7">
            <w:pPr>
              <w:pStyle w:val="ConsPlusNormal"/>
              <w:jc w:val="center"/>
            </w:pPr>
            <w:r>
              <w:t>-</w:t>
            </w:r>
          </w:p>
        </w:tc>
        <w:tc>
          <w:tcPr>
            <w:tcW w:w="1033" w:type="dxa"/>
            <w:vAlign w:val="center"/>
          </w:tcPr>
          <w:p w:rsidR="008E09F7" w:rsidRDefault="008E09F7">
            <w:pPr>
              <w:pStyle w:val="ConsPlusNormal"/>
              <w:jc w:val="center"/>
            </w:pPr>
            <w:r>
              <w:t>-</w:t>
            </w:r>
          </w:p>
        </w:tc>
        <w:tc>
          <w:tcPr>
            <w:tcW w:w="1033" w:type="dxa"/>
            <w:vAlign w:val="center"/>
          </w:tcPr>
          <w:p w:rsidR="008E09F7" w:rsidRDefault="008E09F7">
            <w:pPr>
              <w:pStyle w:val="ConsPlusNormal"/>
              <w:jc w:val="center"/>
            </w:pPr>
            <w:r>
              <w:t>-</w:t>
            </w:r>
          </w:p>
        </w:tc>
        <w:tc>
          <w:tcPr>
            <w:tcW w:w="1036" w:type="dxa"/>
            <w:vAlign w:val="center"/>
          </w:tcPr>
          <w:p w:rsidR="008E09F7" w:rsidRDefault="008E09F7">
            <w:pPr>
              <w:pStyle w:val="ConsPlusNormal"/>
              <w:jc w:val="center"/>
            </w:pPr>
            <w:r>
              <w:t>-</w:t>
            </w:r>
          </w:p>
        </w:tc>
      </w:tr>
      <w:tr w:rsidR="008E09F7">
        <w:tc>
          <w:tcPr>
            <w:tcW w:w="1740" w:type="dxa"/>
            <w:vMerge/>
          </w:tcPr>
          <w:p w:rsidR="008E09F7" w:rsidRDefault="008E09F7">
            <w:pPr>
              <w:pStyle w:val="ConsPlusNormal"/>
            </w:pPr>
          </w:p>
        </w:tc>
        <w:tc>
          <w:tcPr>
            <w:tcW w:w="960" w:type="dxa"/>
            <w:vAlign w:val="center"/>
          </w:tcPr>
          <w:p w:rsidR="008E09F7" w:rsidRDefault="008E09F7">
            <w:pPr>
              <w:pStyle w:val="ConsPlusNormal"/>
              <w:jc w:val="center"/>
            </w:pPr>
            <w:r>
              <w:t>2</w:t>
            </w:r>
          </w:p>
        </w:tc>
        <w:tc>
          <w:tcPr>
            <w:tcW w:w="1200" w:type="dxa"/>
            <w:vAlign w:val="center"/>
          </w:tcPr>
          <w:p w:rsidR="008E09F7" w:rsidRDefault="008E09F7">
            <w:pPr>
              <w:pStyle w:val="ConsPlusNormal"/>
              <w:jc w:val="center"/>
            </w:pPr>
            <w:r>
              <w:t>18,0</w:t>
            </w:r>
          </w:p>
          <w:p w:rsidR="008E09F7" w:rsidRDefault="008E09F7">
            <w:pPr>
              <w:pStyle w:val="ConsPlusNormal"/>
              <w:jc w:val="center"/>
            </w:pPr>
            <w:r>
              <w:t>21,0</w:t>
            </w:r>
          </w:p>
        </w:tc>
        <w:tc>
          <w:tcPr>
            <w:tcW w:w="1033" w:type="dxa"/>
            <w:vAlign w:val="center"/>
          </w:tcPr>
          <w:p w:rsidR="008E09F7" w:rsidRDefault="008E09F7">
            <w:pPr>
              <w:pStyle w:val="ConsPlusNormal"/>
              <w:jc w:val="center"/>
            </w:pPr>
            <w:r>
              <w:t>3,0</w:t>
            </w:r>
          </w:p>
          <w:p w:rsidR="008E09F7" w:rsidRDefault="008E09F7">
            <w:pPr>
              <w:pStyle w:val="ConsPlusNormal"/>
              <w:jc w:val="center"/>
            </w:pPr>
            <w:r>
              <w:t>5,0</w:t>
            </w:r>
          </w:p>
        </w:tc>
        <w:tc>
          <w:tcPr>
            <w:tcW w:w="1033" w:type="dxa"/>
            <w:vAlign w:val="center"/>
          </w:tcPr>
          <w:p w:rsidR="008E09F7" w:rsidRDefault="008E09F7">
            <w:pPr>
              <w:pStyle w:val="ConsPlusNormal"/>
              <w:jc w:val="center"/>
            </w:pPr>
            <w:r>
              <w:t>-</w:t>
            </w:r>
          </w:p>
        </w:tc>
        <w:tc>
          <w:tcPr>
            <w:tcW w:w="1033" w:type="dxa"/>
            <w:vAlign w:val="center"/>
          </w:tcPr>
          <w:p w:rsidR="008E09F7" w:rsidRDefault="008E09F7">
            <w:pPr>
              <w:pStyle w:val="ConsPlusNormal"/>
              <w:jc w:val="center"/>
            </w:pPr>
            <w:r>
              <w:t>18,0</w:t>
            </w:r>
          </w:p>
        </w:tc>
        <w:tc>
          <w:tcPr>
            <w:tcW w:w="1033" w:type="dxa"/>
            <w:vMerge w:val="restart"/>
            <w:vAlign w:val="center"/>
          </w:tcPr>
          <w:p w:rsidR="008E09F7" w:rsidRDefault="008E09F7">
            <w:pPr>
              <w:pStyle w:val="ConsPlusNormal"/>
              <w:jc w:val="center"/>
            </w:pPr>
            <w:r>
              <w:t>5,0</w:t>
            </w:r>
          </w:p>
        </w:tc>
        <w:tc>
          <w:tcPr>
            <w:tcW w:w="1036" w:type="dxa"/>
            <w:vMerge w:val="restart"/>
            <w:vAlign w:val="center"/>
          </w:tcPr>
          <w:p w:rsidR="008E09F7" w:rsidRDefault="008E09F7">
            <w:pPr>
              <w:pStyle w:val="ConsPlusNormal"/>
              <w:jc w:val="center"/>
            </w:pPr>
            <w:r>
              <w:t>-</w:t>
            </w:r>
          </w:p>
        </w:tc>
      </w:tr>
      <w:tr w:rsidR="008E09F7">
        <w:tc>
          <w:tcPr>
            <w:tcW w:w="1740" w:type="dxa"/>
            <w:vMerge/>
          </w:tcPr>
          <w:p w:rsidR="008E09F7" w:rsidRDefault="008E09F7">
            <w:pPr>
              <w:pStyle w:val="ConsPlusNormal"/>
            </w:pPr>
          </w:p>
        </w:tc>
        <w:tc>
          <w:tcPr>
            <w:tcW w:w="960" w:type="dxa"/>
            <w:vAlign w:val="center"/>
          </w:tcPr>
          <w:p w:rsidR="008E09F7" w:rsidRDefault="008E09F7">
            <w:pPr>
              <w:pStyle w:val="ConsPlusNormal"/>
              <w:jc w:val="center"/>
            </w:pPr>
            <w:r>
              <w:t>1</w:t>
            </w:r>
          </w:p>
        </w:tc>
        <w:tc>
          <w:tcPr>
            <w:tcW w:w="1200" w:type="dxa"/>
            <w:vAlign w:val="center"/>
          </w:tcPr>
          <w:p w:rsidR="008E09F7" w:rsidRDefault="008E09F7">
            <w:pPr>
              <w:pStyle w:val="ConsPlusNormal"/>
              <w:jc w:val="center"/>
            </w:pPr>
            <w:r>
              <w:t>18,0</w:t>
            </w:r>
          </w:p>
        </w:tc>
        <w:tc>
          <w:tcPr>
            <w:tcW w:w="1033" w:type="dxa"/>
            <w:vAlign w:val="center"/>
          </w:tcPr>
          <w:p w:rsidR="008E09F7" w:rsidRDefault="008E09F7">
            <w:pPr>
              <w:pStyle w:val="ConsPlusNormal"/>
              <w:jc w:val="center"/>
            </w:pPr>
            <w:r>
              <w:t>3,0</w:t>
            </w:r>
          </w:p>
        </w:tc>
        <w:tc>
          <w:tcPr>
            <w:tcW w:w="1033" w:type="dxa"/>
            <w:vAlign w:val="center"/>
          </w:tcPr>
          <w:p w:rsidR="008E09F7" w:rsidRDefault="008E09F7">
            <w:pPr>
              <w:pStyle w:val="ConsPlusNormal"/>
              <w:jc w:val="center"/>
            </w:pPr>
            <w:r>
              <w:t>-</w:t>
            </w:r>
          </w:p>
        </w:tc>
        <w:tc>
          <w:tcPr>
            <w:tcW w:w="1033" w:type="dxa"/>
            <w:vAlign w:val="center"/>
          </w:tcPr>
          <w:p w:rsidR="008E09F7" w:rsidRDefault="008E09F7">
            <w:pPr>
              <w:pStyle w:val="ConsPlusNormal"/>
              <w:jc w:val="center"/>
            </w:pPr>
            <w:r>
              <w:t>15,0</w:t>
            </w:r>
          </w:p>
        </w:tc>
        <w:tc>
          <w:tcPr>
            <w:tcW w:w="1033" w:type="dxa"/>
            <w:vMerge/>
          </w:tcPr>
          <w:p w:rsidR="008E09F7" w:rsidRDefault="008E09F7">
            <w:pPr>
              <w:pStyle w:val="ConsPlusNormal"/>
            </w:pPr>
          </w:p>
        </w:tc>
        <w:tc>
          <w:tcPr>
            <w:tcW w:w="1036" w:type="dxa"/>
            <w:vMerge/>
          </w:tcPr>
          <w:p w:rsidR="008E09F7" w:rsidRDefault="008E09F7">
            <w:pPr>
              <w:pStyle w:val="ConsPlusNormal"/>
            </w:pPr>
          </w:p>
        </w:tc>
      </w:tr>
      <w:tr w:rsidR="008E09F7">
        <w:tc>
          <w:tcPr>
            <w:tcW w:w="1740" w:type="dxa"/>
            <w:vAlign w:val="center"/>
          </w:tcPr>
          <w:p w:rsidR="008E09F7" w:rsidRDefault="008E09F7">
            <w:pPr>
              <w:pStyle w:val="ConsPlusNormal"/>
            </w:pPr>
            <w:r>
              <w:t>Теплозащитное белье</w:t>
            </w:r>
          </w:p>
        </w:tc>
        <w:tc>
          <w:tcPr>
            <w:tcW w:w="960" w:type="dxa"/>
            <w:vAlign w:val="center"/>
          </w:tcPr>
          <w:p w:rsidR="008E09F7" w:rsidRDefault="008E09F7">
            <w:pPr>
              <w:pStyle w:val="ConsPlusNormal"/>
              <w:jc w:val="center"/>
            </w:pPr>
            <w:r>
              <w:t>-</w:t>
            </w:r>
          </w:p>
        </w:tc>
        <w:tc>
          <w:tcPr>
            <w:tcW w:w="1200" w:type="dxa"/>
            <w:vAlign w:val="center"/>
          </w:tcPr>
          <w:p w:rsidR="008E09F7" w:rsidRDefault="008E09F7">
            <w:pPr>
              <w:pStyle w:val="ConsPlusNormal"/>
              <w:jc w:val="center"/>
            </w:pPr>
            <w:r>
              <w:t>12,0</w:t>
            </w:r>
          </w:p>
        </w:tc>
        <w:tc>
          <w:tcPr>
            <w:tcW w:w="1033" w:type="dxa"/>
            <w:vAlign w:val="center"/>
          </w:tcPr>
          <w:p w:rsidR="008E09F7" w:rsidRDefault="008E09F7">
            <w:pPr>
              <w:pStyle w:val="ConsPlusNormal"/>
              <w:jc w:val="center"/>
            </w:pPr>
            <w:r>
              <w:t>2,0</w:t>
            </w:r>
          </w:p>
          <w:p w:rsidR="008E09F7" w:rsidRDefault="008E09F7">
            <w:pPr>
              <w:pStyle w:val="ConsPlusNormal"/>
              <w:jc w:val="center"/>
            </w:pPr>
            <w:r>
              <w:t>3,0</w:t>
            </w:r>
          </w:p>
        </w:tc>
        <w:tc>
          <w:tcPr>
            <w:tcW w:w="1033" w:type="dxa"/>
            <w:vAlign w:val="center"/>
          </w:tcPr>
          <w:p w:rsidR="008E09F7" w:rsidRDefault="008E09F7">
            <w:pPr>
              <w:pStyle w:val="ConsPlusNormal"/>
              <w:jc w:val="center"/>
            </w:pPr>
            <w:r>
              <w:t>-</w:t>
            </w:r>
          </w:p>
        </w:tc>
        <w:tc>
          <w:tcPr>
            <w:tcW w:w="1033" w:type="dxa"/>
            <w:vAlign w:val="center"/>
          </w:tcPr>
          <w:p w:rsidR="008E09F7" w:rsidRDefault="008E09F7">
            <w:pPr>
              <w:pStyle w:val="ConsPlusNormal"/>
              <w:jc w:val="center"/>
            </w:pPr>
            <w:r>
              <w:t>-</w:t>
            </w:r>
          </w:p>
        </w:tc>
        <w:tc>
          <w:tcPr>
            <w:tcW w:w="1033" w:type="dxa"/>
            <w:vAlign w:val="center"/>
          </w:tcPr>
          <w:p w:rsidR="008E09F7" w:rsidRDefault="008E09F7">
            <w:pPr>
              <w:pStyle w:val="ConsPlusNormal"/>
              <w:jc w:val="center"/>
            </w:pPr>
            <w:r>
              <w:t>-</w:t>
            </w:r>
          </w:p>
        </w:tc>
        <w:tc>
          <w:tcPr>
            <w:tcW w:w="1036" w:type="dxa"/>
            <w:vAlign w:val="center"/>
          </w:tcPr>
          <w:p w:rsidR="008E09F7" w:rsidRDefault="008E09F7">
            <w:pPr>
              <w:pStyle w:val="ConsPlusNormal"/>
              <w:jc w:val="center"/>
            </w:pPr>
            <w:r>
              <w:t>-</w:t>
            </w:r>
          </w:p>
        </w:tc>
      </w:tr>
      <w:tr w:rsidR="008E09F7">
        <w:tc>
          <w:tcPr>
            <w:tcW w:w="9068" w:type="dxa"/>
            <w:gridSpan w:val="8"/>
            <w:vAlign w:val="center"/>
          </w:tcPr>
          <w:p w:rsidR="008E09F7" w:rsidRDefault="008E09F7">
            <w:pPr>
              <w:pStyle w:val="ConsPlusNormal"/>
              <w:jc w:val="center"/>
            </w:pPr>
            <w:r>
              <w:t>Для женщин</w:t>
            </w:r>
          </w:p>
        </w:tc>
      </w:tr>
      <w:tr w:rsidR="008E09F7">
        <w:tc>
          <w:tcPr>
            <w:tcW w:w="1740" w:type="dxa"/>
            <w:vMerge w:val="restart"/>
            <w:vAlign w:val="center"/>
          </w:tcPr>
          <w:p w:rsidR="008E09F7" w:rsidRDefault="008E09F7">
            <w:pPr>
              <w:pStyle w:val="ConsPlusNormal"/>
            </w:pPr>
            <w:r>
              <w:t>Основное изделие</w:t>
            </w:r>
          </w:p>
        </w:tc>
        <w:tc>
          <w:tcPr>
            <w:tcW w:w="960" w:type="dxa"/>
            <w:vAlign w:val="center"/>
          </w:tcPr>
          <w:p w:rsidR="008E09F7" w:rsidRDefault="008E09F7">
            <w:pPr>
              <w:pStyle w:val="ConsPlusNormal"/>
              <w:jc w:val="center"/>
            </w:pPr>
            <w:r>
              <w:t>3, 4</w:t>
            </w:r>
          </w:p>
        </w:tc>
        <w:tc>
          <w:tcPr>
            <w:tcW w:w="1200" w:type="dxa"/>
            <w:vAlign w:val="center"/>
          </w:tcPr>
          <w:p w:rsidR="008E09F7" w:rsidRDefault="008E09F7">
            <w:pPr>
              <w:pStyle w:val="ConsPlusNormal"/>
              <w:jc w:val="center"/>
            </w:pPr>
            <w:r>
              <w:t>21,0</w:t>
            </w:r>
          </w:p>
          <w:p w:rsidR="008E09F7" w:rsidRDefault="008E09F7">
            <w:pPr>
              <w:pStyle w:val="ConsPlusNormal"/>
              <w:jc w:val="center"/>
            </w:pPr>
            <w:r>
              <w:t>24,0</w:t>
            </w:r>
          </w:p>
        </w:tc>
        <w:tc>
          <w:tcPr>
            <w:tcW w:w="1033" w:type="dxa"/>
            <w:vAlign w:val="center"/>
          </w:tcPr>
          <w:p w:rsidR="008E09F7" w:rsidRDefault="008E09F7">
            <w:pPr>
              <w:pStyle w:val="ConsPlusNormal"/>
              <w:jc w:val="center"/>
            </w:pPr>
            <w:r>
              <w:t>-</w:t>
            </w:r>
          </w:p>
        </w:tc>
        <w:tc>
          <w:tcPr>
            <w:tcW w:w="1033" w:type="dxa"/>
            <w:vAlign w:val="center"/>
          </w:tcPr>
          <w:p w:rsidR="008E09F7" w:rsidRDefault="008E09F7">
            <w:pPr>
              <w:pStyle w:val="ConsPlusNormal"/>
              <w:jc w:val="center"/>
            </w:pPr>
            <w:r>
              <w:t>8,0</w:t>
            </w:r>
          </w:p>
          <w:p w:rsidR="008E09F7" w:rsidRDefault="008E09F7">
            <w:pPr>
              <w:pStyle w:val="ConsPlusNormal"/>
              <w:jc w:val="center"/>
            </w:pPr>
            <w:r>
              <w:t>10,0</w:t>
            </w:r>
          </w:p>
        </w:tc>
        <w:tc>
          <w:tcPr>
            <w:tcW w:w="1033" w:type="dxa"/>
            <w:vAlign w:val="center"/>
          </w:tcPr>
          <w:p w:rsidR="008E09F7" w:rsidRDefault="008E09F7">
            <w:pPr>
              <w:pStyle w:val="ConsPlusNormal"/>
              <w:jc w:val="center"/>
            </w:pPr>
            <w:r>
              <w:t>-</w:t>
            </w:r>
          </w:p>
        </w:tc>
        <w:tc>
          <w:tcPr>
            <w:tcW w:w="1033" w:type="dxa"/>
            <w:vAlign w:val="center"/>
          </w:tcPr>
          <w:p w:rsidR="008E09F7" w:rsidRDefault="008E09F7">
            <w:pPr>
              <w:pStyle w:val="ConsPlusNormal"/>
              <w:jc w:val="center"/>
            </w:pPr>
            <w:r>
              <w:t>-</w:t>
            </w:r>
          </w:p>
        </w:tc>
        <w:tc>
          <w:tcPr>
            <w:tcW w:w="1036" w:type="dxa"/>
            <w:vAlign w:val="center"/>
          </w:tcPr>
          <w:p w:rsidR="008E09F7" w:rsidRDefault="008E09F7">
            <w:pPr>
              <w:pStyle w:val="ConsPlusNormal"/>
              <w:jc w:val="center"/>
            </w:pPr>
            <w:r>
              <w:t>-</w:t>
            </w:r>
          </w:p>
        </w:tc>
      </w:tr>
      <w:tr w:rsidR="008E09F7">
        <w:tc>
          <w:tcPr>
            <w:tcW w:w="1740" w:type="dxa"/>
            <w:vMerge/>
          </w:tcPr>
          <w:p w:rsidR="008E09F7" w:rsidRDefault="008E09F7">
            <w:pPr>
              <w:pStyle w:val="ConsPlusNormal"/>
            </w:pPr>
          </w:p>
        </w:tc>
        <w:tc>
          <w:tcPr>
            <w:tcW w:w="960" w:type="dxa"/>
            <w:vAlign w:val="center"/>
          </w:tcPr>
          <w:p w:rsidR="008E09F7" w:rsidRDefault="008E09F7">
            <w:pPr>
              <w:pStyle w:val="ConsPlusNormal"/>
              <w:jc w:val="center"/>
            </w:pPr>
            <w:r>
              <w:t>2</w:t>
            </w:r>
          </w:p>
        </w:tc>
        <w:tc>
          <w:tcPr>
            <w:tcW w:w="1200" w:type="dxa"/>
            <w:vAlign w:val="center"/>
          </w:tcPr>
          <w:p w:rsidR="008E09F7" w:rsidRDefault="008E09F7">
            <w:pPr>
              <w:pStyle w:val="ConsPlusNormal"/>
              <w:jc w:val="center"/>
            </w:pPr>
            <w:r>
              <w:t>18,0</w:t>
            </w:r>
          </w:p>
          <w:p w:rsidR="008E09F7" w:rsidRDefault="008E09F7">
            <w:pPr>
              <w:pStyle w:val="ConsPlusNormal"/>
              <w:jc w:val="center"/>
            </w:pPr>
            <w:r>
              <w:t>21,0</w:t>
            </w:r>
          </w:p>
        </w:tc>
        <w:tc>
          <w:tcPr>
            <w:tcW w:w="1033" w:type="dxa"/>
            <w:vAlign w:val="center"/>
          </w:tcPr>
          <w:p w:rsidR="008E09F7" w:rsidRDefault="008E09F7">
            <w:pPr>
              <w:pStyle w:val="ConsPlusNormal"/>
              <w:jc w:val="center"/>
            </w:pPr>
            <w:r>
              <w:t>-</w:t>
            </w:r>
          </w:p>
        </w:tc>
        <w:tc>
          <w:tcPr>
            <w:tcW w:w="1033" w:type="dxa"/>
            <w:vAlign w:val="center"/>
          </w:tcPr>
          <w:p w:rsidR="008E09F7" w:rsidRDefault="008E09F7">
            <w:pPr>
              <w:pStyle w:val="ConsPlusNormal"/>
              <w:jc w:val="center"/>
            </w:pPr>
            <w:r>
              <w:t>6,0</w:t>
            </w:r>
          </w:p>
          <w:p w:rsidR="008E09F7" w:rsidRDefault="008E09F7">
            <w:pPr>
              <w:pStyle w:val="ConsPlusNormal"/>
              <w:jc w:val="center"/>
            </w:pPr>
            <w:r>
              <w:t>8,0</w:t>
            </w:r>
          </w:p>
        </w:tc>
        <w:tc>
          <w:tcPr>
            <w:tcW w:w="1033" w:type="dxa"/>
            <w:vAlign w:val="center"/>
          </w:tcPr>
          <w:p w:rsidR="008E09F7" w:rsidRDefault="008E09F7">
            <w:pPr>
              <w:pStyle w:val="ConsPlusNormal"/>
              <w:jc w:val="center"/>
            </w:pPr>
            <w:r>
              <w:t>18,0</w:t>
            </w:r>
          </w:p>
        </w:tc>
        <w:tc>
          <w:tcPr>
            <w:tcW w:w="1033" w:type="dxa"/>
            <w:vAlign w:val="center"/>
          </w:tcPr>
          <w:p w:rsidR="008E09F7" w:rsidRDefault="008E09F7">
            <w:pPr>
              <w:pStyle w:val="ConsPlusNormal"/>
              <w:jc w:val="center"/>
            </w:pPr>
            <w:r>
              <w:t>-</w:t>
            </w:r>
          </w:p>
        </w:tc>
        <w:tc>
          <w:tcPr>
            <w:tcW w:w="1036" w:type="dxa"/>
            <w:vMerge w:val="restart"/>
            <w:vAlign w:val="center"/>
          </w:tcPr>
          <w:p w:rsidR="008E09F7" w:rsidRDefault="008E09F7">
            <w:pPr>
              <w:pStyle w:val="ConsPlusNormal"/>
              <w:jc w:val="center"/>
            </w:pPr>
            <w:r>
              <w:t>6,0</w:t>
            </w:r>
          </w:p>
          <w:p w:rsidR="008E09F7" w:rsidRDefault="008E09F7">
            <w:pPr>
              <w:pStyle w:val="ConsPlusNormal"/>
              <w:jc w:val="center"/>
            </w:pPr>
            <w:r>
              <w:t>8,0</w:t>
            </w:r>
          </w:p>
        </w:tc>
      </w:tr>
      <w:tr w:rsidR="008E09F7">
        <w:tc>
          <w:tcPr>
            <w:tcW w:w="1740" w:type="dxa"/>
            <w:vMerge/>
          </w:tcPr>
          <w:p w:rsidR="008E09F7" w:rsidRDefault="008E09F7">
            <w:pPr>
              <w:pStyle w:val="ConsPlusNormal"/>
            </w:pPr>
          </w:p>
        </w:tc>
        <w:tc>
          <w:tcPr>
            <w:tcW w:w="960" w:type="dxa"/>
            <w:vAlign w:val="center"/>
          </w:tcPr>
          <w:p w:rsidR="008E09F7" w:rsidRDefault="008E09F7">
            <w:pPr>
              <w:pStyle w:val="ConsPlusNormal"/>
              <w:jc w:val="center"/>
            </w:pPr>
            <w:r>
              <w:t>1</w:t>
            </w:r>
          </w:p>
        </w:tc>
        <w:tc>
          <w:tcPr>
            <w:tcW w:w="1200" w:type="dxa"/>
            <w:vAlign w:val="center"/>
          </w:tcPr>
          <w:p w:rsidR="008E09F7" w:rsidRDefault="008E09F7">
            <w:pPr>
              <w:pStyle w:val="ConsPlusNormal"/>
              <w:jc w:val="center"/>
            </w:pPr>
            <w:r>
              <w:t>18,0</w:t>
            </w:r>
          </w:p>
        </w:tc>
        <w:tc>
          <w:tcPr>
            <w:tcW w:w="1033" w:type="dxa"/>
            <w:vAlign w:val="center"/>
          </w:tcPr>
          <w:p w:rsidR="008E09F7" w:rsidRDefault="008E09F7">
            <w:pPr>
              <w:pStyle w:val="ConsPlusNormal"/>
              <w:jc w:val="center"/>
            </w:pPr>
            <w:r>
              <w:t>-</w:t>
            </w:r>
          </w:p>
        </w:tc>
        <w:tc>
          <w:tcPr>
            <w:tcW w:w="1033" w:type="dxa"/>
            <w:vAlign w:val="center"/>
          </w:tcPr>
          <w:p w:rsidR="008E09F7" w:rsidRDefault="008E09F7">
            <w:pPr>
              <w:pStyle w:val="ConsPlusNormal"/>
              <w:jc w:val="center"/>
            </w:pPr>
            <w:r>
              <w:t>6,0</w:t>
            </w:r>
          </w:p>
        </w:tc>
        <w:tc>
          <w:tcPr>
            <w:tcW w:w="1033" w:type="dxa"/>
            <w:vAlign w:val="center"/>
          </w:tcPr>
          <w:p w:rsidR="008E09F7" w:rsidRDefault="008E09F7">
            <w:pPr>
              <w:pStyle w:val="ConsPlusNormal"/>
              <w:jc w:val="center"/>
            </w:pPr>
            <w:r>
              <w:t>15,0</w:t>
            </w:r>
          </w:p>
        </w:tc>
        <w:tc>
          <w:tcPr>
            <w:tcW w:w="1033" w:type="dxa"/>
            <w:vAlign w:val="center"/>
          </w:tcPr>
          <w:p w:rsidR="008E09F7" w:rsidRDefault="008E09F7">
            <w:pPr>
              <w:pStyle w:val="ConsPlusNormal"/>
              <w:jc w:val="center"/>
            </w:pPr>
            <w:r>
              <w:t>-</w:t>
            </w:r>
          </w:p>
        </w:tc>
        <w:tc>
          <w:tcPr>
            <w:tcW w:w="1036" w:type="dxa"/>
            <w:vMerge/>
          </w:tcPr>
          <w:p w:rsidR="008E09F7" w:rsidRDefault="008E09F7">
            <w:pPr>
              <w:pStyle w:val="ConsPlusNormal"/>
            </w:pPr>
          </w:p>
        </w:tc>
      </w:tr>
      <w:tr w:rsidR="008E09F7">
        <w:tc>
          <w:tcPr>
            <w:tcW w:w="1740" w:type="dxa"/>
            <w:vAlign w:val="center"/>
          </w:tcPr>
          <w:p w:rsidR="008E09F7" w:rsidRDefault="008E09F7">
            <w:pPr>
              <w:pStyle w:val="ConsPlusNormal"/>
            </w:pPr>
            <w:r>
              <w:t>Теплозащитное белье</w:t>
            </w:r>
          </w:p>
        </w:tc>
        <w:tc>
          <w:tcPr>
            <w:tcW w:w="960" w:type="dxa"/>
            <w:vAlign w:val="center"/>
          </w:tcPr>
          <w:p w:rsidR="008E09F7" w:rsidRDefault="008E09F7">
            <w:pPr>
              <w:pStyle w:val="ConsPlusNormal"/>
              <w:jc w:val="center"/>
            </w:pPr>
            <w:r>
              <w:t>-</w:t>
            </w:r>
          </w:p>
        </w:tc>
        <w:tc>
          <w:tcPr>
            <w:tcW w:w="1200" w:type="dxa"/>
            <w:vAlign w:val="center"/>
          </w:tcPr>
          <w:p w:rsidR="008E09F7" w:rsidRDefault="008E09F7">
            <w:pPr>
              <w:pStyle w:val="ConsPlusNormal"/>
              <w:jc w:val="center"/>
            </w:pPr>
            <w:r>
              <w:t>12,0</w:t>
            </w:r>
          </w:p>
        </w:tc>
        <w:tc>
          <w:tcPr>
            <w:tcW w:w="1033" w:type="dxa"/>
            <w:vAlign w:val="center"/>
          </w:tcPr>
          <w:p w:rsidR="008E09F7" w:rsidRDefault="008E09F7">
            <w:pPr>
              <w:pStyle w:val="ConsPlusNormal"/>
              <w:jc w:val="center"/>
            </w:pPr>
            <w:r>
              <w:t>-</w:t>
            </w:r>
          </w:p>
        </w:tc>
        <w:tc>
          <w:tcPr>
            <w:tcW w:w="1033" w:type="dxa"/>
            <w:vAlign w:val="center"/>
          </w:tcPr>
          <w:p w:rsidR="008E09F7" w:rsidRDefault="008E09F7">
            <w:pPr>
              <w:pStyle w:val="ConsPlusNormal"/>
              <w:jc w:val="center"/>
            </w:pPr>
            <w:r>
              <w:t>2,0</w:t>
            </w:r>
          </w:p>
          <w:p w:rsidR="008E09F7" w:rsidRDefault="008E09F7">
            <w:pPr>
              <w:pStyle w:val="ConsPlusNormal"/>
              <w:jc w:val="center"/>
            </w:pPr>
            <w:r>
              <w:t>4,0</w:t>
            </w:r>
          </w:p>
        </w:tc>
        <w:tc>
          <w:tcPr>
            <w:tcW w:w="1033" w:type="dxa"/>
            <w:vAlign w:val="center"/>
          </w:tcPr>
          <w:p w:rsidR="008E09F7" w:rsidRDefault="008E09F7">
            <w:pPr>
              <w:pStyle w:val="ConsPlusNormal"/>
              <w:jc w:val="center"/>
            </w:pPr>
            <w:r>
              <w:t>-</w:t>
            </w:r>
          </w:p>
        </w:tc>
        <w:tc>
          <w:tcPr>
            <w:tcW w:w="1033" w:type="dxa"/>
            <w:vAlign w:val="center"/>
          </w:tcPr>
          <w:p w:rsidR="008E09F7" w:rsidRDefault="008E09F7">
            <w:pPr>
              <w:pStyle w:val="ConsPlusNormal"/>
              <w:jc w:val="center"/>
            </w:pPr>
            <w:r>
              <w:t>-</w:t>
            </w:r>
          </w:p>
        </w:tc>
        <w:tc>
          <w:tcPr>
            <w:tcW w:w="1036" w:type="dxa"/>
            <w:vAlign w:val="center"/>
          </w:tcPr>
          <w:p w:rsidR="008E09F7" w:rsidRDefault="008E09F7">
            <w:pPr>
              <w:pStyle w:val="ConsPlusNormal"/>
              <w:jc w:val="center"/>
            </w:pPr>
            <w:r>
              <w:t>-</w:t>
            </w:r>
          </w:p>
        </w:tc>
      </w:tr>
      <w:tr w:rsidR="008E09F7">
        <w:tc>
          <w:tcPr>
            <w:tcW w:w="9068" w:type="dxa"/>
            <w:gridSpan w:val="8"/>
            <w:vAlign w:val="center"/>
          </w:tcPr>
          <w:p w:rsidR="008E09F7" w:rsidRDefault="008E09F7">
            <w:pPr>
              <w:pStyle w:val="ConsPlusNormal"/>
              <w:ind w:firstLine="283"/>
              <w:jc w:val="both"/>
            </w:pPr>
            <w:bookmarkStart w:id="37" w:name="P1881"/>
            <w:bookmarkEnd w:id="37"/>
            <w:r>
              <w:t>&lt;*&gt; Конструктивная прибавка включает в себя прибавки на свободное облегание и толщину пакета материалов.</w:t>
            </w:r>
          </w:p>
        </w:tc>
      </w:tr>
    </w:tbl>
    <w:p w:rsidR="008E09F7" w:rsidRDefault="008E09F7">
      <w:pPr>
        <w:pStyle w:val="ConsPlusNormal"/>
        <w:jc w:val="both"/>
      </w:pPr>
    </w:p>
    <w:p w:rsidR="008E09F7" w:rsidRDefault="008E09F7">
      <w:pPr>
        <w:pStyle w:val="ConsPlusNormal"/>
        <w:jc w:val="both"/>
      </w:pPr>
    </w:p>
    <w:p w:rsidR="008E09F7" w:rsidRDefault="008E09F7">
      <w:pPr>
        <w:pStyle w:val="ConsPlusNormal"/>
        <w:jc w:val="both"/>
      </w:pPr>
    </w:p>
    <w:p w:rsidR="008E09F7" w:rsidRDefault="008E09F7">
      <w:pPr>
        <w:pStyle w:val="ConsPlusNormal"/>
        <w:jc w:val="both"/>
      </w:pPr>
    </w:p>
    <w:p w:rsidR="008E09F7" w:rsidRDefault="008E09F7">
      <w:pPr>
        <w:pStyle w:val="ConsPlusNormal"/>
        <w:jc w:val="both"/>
      </w:pPr>
    </w:p>
    <w:p w:rsidR="008E09F7" w:rsidRDefault="008E09F7">
      <w:pPr>
        <w:pStyle w:val="ConsPlusNormal"/>
        <w:jc w:val="right"/>
        <w:outlineLvl w:val="0"/>
      </w:pPr>
      <w:r>
        <w:t>Приложение Ж</w:t>
      </w:r>
    </w:p>
    <w:p w:rsidR="008E09F7" w:rsidRDefault="008E09F7">
      <w:pPr>
        <w:pStyle w:val="ConsPlusNormal"/>
        <w:jc w:val="right"/>
      </w:pPr>
      <w:r>
        <w:t>(рекомендуемое)</w:t>
      </w:r>
    </w:p>
    <w:p w:rsidR="008E09F7" w:rsidRDefault="008E09F7">
      <w:pPr>
        <w:pStyle w:val="ConsPlusNormal"/>
        <w:jc w:val="both"/>
      </w:pPr>
    </w:p>
    <w:p w:rsidR="008E09F7" w:rsidRDefault="008E09F7">
      <w:pPr>
        <w:pStyle w:val="ConsPlusNormal"/>
        <w:jc w:val="center"/>
      </w:pPr>
      <w:r>
        <w:t>ИЗМЕРЕНИЯ СПЕЦОДЕЖДЫ В ГОТОВОМ ВИДЕ ДЛЯ МУЖЧИН</w:t>
      </w:r>
    </w:p>
    <w:p w:rsidR="008E09F7" w:rsidRDefault="008E09F7">
      <w:pPr>
        <w:pStyle w:val="ConsPlusNormal"/>
        <w:jc w:val="both"/>
      </w:pPr>
    </w:p>
    <w:p w:rsidR="008E09F7" w:rsidRDefault="008E09F7">
      <w:pPr>
        <w:pStyle w:val="ConsPlusNormal"/>
        <w:jc w:val="right"/>
      </w:pPr>
      <w:r>
        <w:t>Таблица Ж.1</w:t>
      </w:r>
    </w:p>
    <w:p w:rsidR="008E09F7" w:rsidRDefault="008E09F7">
      <w:pPr>
        <w:pStyle w:val="ConsPlusNormal"/>
        <w:jc w:val="both"/>
      </w:pPr>
    </w:p>
    <w:p w:rsidR="008E09F7" w:rsidRDefault="008E09F7">
      <w:pPr>
        <w:pStyle w:val="ConsPlusNormal"/>
        <w:jc w:val="center"/>
      </w:pPr>
      <w:bookmarkStart w:id="38" w:name="P1894"/>
      <w:bookmarkEnd w:id="38"/>
      <w:r>
        <w:t>Измерения изделий костюма (куртки, брюк, полукомбинезона)</w:t>
      </w:r>
    </w:p>
    <w:p w:rsidR="008E09F7" w:rsidRDefault="008E09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040"/>
        <w:gridCol w:w="1560"/>
        <w:gridCol w:w="1440"/>
        <w:gridCol w:w="1320"/>
        <w:gridCol w:w="1680"/>
      </w:tblGrid>
      <w:tr w:rsidR="008E09F7">
        <w:tc>
          <w:tcPr>
            <w:tcW w:w="1020" w:type="dxa"/>
            <w:vAlign w:val="center"/>
          </w:tcPr>
          <w:p w:rsidR="008E09F7" w:rsidRDefault="008E09F7">
            <w:pPr>
              <w:pStyle w:val="ConsPlusNormal"/>
              <w:jc w:val="center"/>
            </w:pPr>
            <w:r>
              <w:t>Номер измерения на рисунке</w:t>
            </w:r>
          </w:p>
        </w:tc>
        <w:tc>
          <w:tcPr>
            <w:tcW w:w="2040" w:type="dxa"/>
            <w:vAlign w:val="center"/>
          </w:tcPr>
          <w:p w:rsidR="008E09F7" w:rsidRDefault="008E09F7">
            <w:pPr>
              <w:pStyle w:val="ConsPlusNormal"/>
              <w:jc w:val="center"/>
            </w:pPr>
            <w:r>
              <w:t>Наименование измерения</w:t>
            </w:r>
          </w:p>
        </w:tc>
        <w:tc>
          <w:tcPr>
            <w:tcW w:w="1560" w:type="dxa"/>
            <w:vAlign w:val="center"/>
          </w:tcPr>
          <w:p w:rsidR="008E09F7" w:rsidRDefault="008E09F7">
            <w:pPr>
              <w:pStyle w:val="ConsPlusNormal"/>
              <w:jc w:val="center"/>
            </w:pPr>
            <w:r>
              <w:t>Конструктивная прибавка, см</w:t>
            </w:r>
          </w:p>
        </w:tc>
        <w:tc>
          <w:tcPr>
            <w:tcW w:w="1440" w:type="dxa"/>
            <w:vAlign w:val="center"/>
          </w:tcPr>
          <w:p w:rsidR="008E09F7" w:rsidRDefault="008E09F7">
            <w:pPr>
              <w:pStyle w:val="ConsPlusNormal"/>
              <w:jc w:val="center"/>
            </w:pPr>
            <w:r>
              <w:t>Значение измерения, см</w:t>
            </w:r>
          </w:p>
        </w:tc>
        <w:tc>
          <w:tcPr>
            <w:tcW w:w="3000" w:type="dxa"/>
            <w:gridSpan w:val="2"/>
            <w:vAlign w:val="center"/>
          </w:tcPr>
          <w:p w:rsidR="008E09F7" w:rsidRDefault="008E09F7">
            <w:pPr>
              <w:pStyle w:val="ConsPlusNormal"/>
              <w:jc w:val="center"/>
            </w:pPr>
            <w:r>
              <w:t>Градация по размерам, см</w:t>
            </w:r>
          </w:p>
        </w:tc>
      </w:tr>
      <w:tr w:rsidR="008E09F7">
        <w:tc>
          <w:tcPr>
            <w:tcW w:w="1020" w:type="dxa"/>
            <w:vAlign w:val="center"/>
          </w:tcPr>
          <w:p w:rsidR="008E09F7" w:rsidRDefault="008E09F7">
            <w:pPr>
              <w:pStyle w:val="ConsPlusNormal"/>
            </w:pPr>
          </w:p>
        </w:tc>
        <w:tc>
          <w:tcPr>
            <w:tcW w:w="2040" w:type="dxa"/>
          </w:tcPr>
          <w:p w:rsidR="008E09F7" w:rsidRDefault="008E09F7">
            <w:pPr>
              <w:pStyle w:val="ConsPlusNormal"/>
            </w:pPr>
          </w:p>
        </w:tc>
        <w:tc>
          <w:tcPr>
            <w:tcW w:w="1560" w:type="dxa"/>
            <w:vAlign w:val="center"/>
          </w:tcPr>
          <w:p w:rsidR="008E09F7" w:rsidRDefault="008E09F7">
            <w:pPr>
              <w:pStyle w:val="ConsPlusNormal"/>
            </w:pPr>
          </w:p>
        </w:tc>
        <w:tc>
          <w:tcPr>
            <w:tcW w:w="1440" w:type="dxa"/>
            <w:vAlign w:val="center"/>
          </w:tcPr>
          <w:p w:rsidR="008E09F7" w:rsidRDefault="008E09F7">
            <w:pPr>
              <w:pStyle w:val="ConsPlusNormal"/>
              <w:jc w:val="center"/>
            </w:pPr>
            <w:r>
              <w:t>170; 176-96; 100</w:t>
            </w:r>
          </w:p>
        </w:tc>
        <w:tc>
          <w:tcPr>
            <w:tcW w:w="1320" w:type="dxa"/>
            <w:vAlign w:val="center"/>
          </w:tcPr>
          <w:p w:rsidR="008E09F7" w:rsidRDefault="008E09F7">
            <w:pPr>
              <w:pStyle w:val="ConsPlusNormal"/>
              <w:jc w:val="center"/>
            </w:pPr>
            <w:r>
              <w:t>Сдвоенные значения роста</w:t>
            </w:r>
          </w:p>
        </w:tc>
        <w:tc>
          <w:tcPr>
            <w:tcW w:w="1680" w:type="dxa"/>
            <w:vAlign w:val="center"/>
          </w:tcPr>
          <w:p w:rsidR="008E09F7" w:rsidRDefault="008E09F7">
            <w:pPr>
              <w:pStyle w:val="ConsPlusNormal"/>
              <w:jc w:val="center"/>
            </w:pPr>
            <w:r>
              <w:t>Сдвоенные значения обхвата груди</w:t>
            </w:r>
          </w:p>
        </w:tc>
      </w:tr>
      <w:tr w:rsidR="008E09F7">
        <w:tc>
          <w:tcPr>
            <w:tcW w:w="9060" w:type="dxa"/>
            <w:gridSpan w:val="6"/>
          </w:tcPr>
          <w:p w:rsidR="008E09F7" w:rsidRDefault="008E09F7">
            <w:pPr>
              <w:pStyle w:val="ConsPlusNormal"/>
              <w:jc w:val="center"/>
            </w:pPr>
            <w:r>
              <w:t xml:space="preserve">КУРТКА </w:t>
            </w:r>
            <w:hyperlink w:anchor="P2180">
              <w:r>
                <w:rPr>
                  <w:color w:val="0000FF"/>
                </w:rPr>
                <w:t>(рисунок Ж.1)</w:t>
              </w:r>
            </w:hyperlink>
          </w:p>
        </w:tc>
      </w:tr>
      <w:tr w:rsidR="008E09F7">
        <w:tc>
          <w:tcPr>
            <w:tcW w:w="1020" w:type="dxa"/>
            <w:vMerge w:val="restart"/>
            <w:vAlign w:val="center"/>
          </w:tcPr>
          <w:p w:rsidR="008E09F7" w:rsidRDefault="008E09F7">
            <w:pPr>
              <w:pStyle w:val="ConsPlusNormal"/>
              <w:jc w:val="center"/>
            </w:pPr>
            <w:r>
              <w:t>1</w:t>
            </w:r>
          </w:p>
        </w:tc>
        <w:tc>
          <w:tcPr>
            <w:tcW w:w="2040" w:type="dxa"/>
            <w:vMerge w:val="restart"/>
            <w:vAlign w:val="center"/>
          </w:tcPr>
          <w:p w:rsidR="008E09F7" w:rsidRDefault="008E09F7">
            <w:pPr>
              <w:pStyle w:val="ConsPlusNormal"/>
            </w:pPr>
            <w:r>
              <w:t>Длина спинки</w:t>
            </w:r>
          </w:p>
        </w:tc>
        <w:tc>
          <w:tcPr>
            <w:tcW w:w="1560" w:type="dxa"/>
            <w:vAlign w:val="center"/>
          </w:tcPr>
          <w:p w:rsidR="008E09F7" w:rsidRDefault="008E09F7">
            <w:pPr>
              <w:pStyle w:val="ConsPlusNormal"/>
              <w:jc w:val="center"/>
            </w:pPr>
            <w:r>
              <w:t>18,0</w:t>
            </w:r>
          </w:p>
        </w:tc>
        <w:tc>
          <w:tcPr>
            <w:tcW w:w="1440" w:type="dxa"/>
            <w:vAlign w:val="center"/>
          </w:tcPr>
          <w:p w:rsidR="008E09F7" w:rsidRDefault="008E09F7">
            <w:pPr>
              <w:pStyle w:val="ConsPlusNormal"/>
              <w:jc w:val="center"/>
            </w:pPr>
            <w:r>
              <w:t>79,0</w:t>
            </w:r>
          </w:p>
        </w:tc>
        <w:tc>
          <w:tcPr>
            <w:tcW w:w="1320" w:type="dxa"/>
            <w:vMerge w:val="restart"/>
            <w:vAlign w:val="center"/>
          </w:tcPr>
          <w:p w:rsidR="008E09F7" w:rsidRDefault="008E09F7">
            <w:pPr>
              <w:pStyle w:val="ConsPlusNormal"/>
              <w:jc w:val="center"/>
            </w:pPr>
            <w:r>
              <w:t>+/- 4,0</w:t>
            </w:r>
          </w:p>
        </w:tc>
        <w:tc>
          <w:tcPr>
            <w:tcW w:w="1680" w:type="dxa"/>
            <w:vMerge w:val="restart"/>
            <w:vAlign w:val="center"/>
          </w:tcPr>
          <w:p w:rsidR="008E09F7" w:rsidRDefault="008E09F7">
            <w:pPr>
              <w:pStyle w:val="ConsPlusNormal"/>
              <w:jc w:val="center"/>
            </w:pPr>
            <w:r>
              <w:t>0</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560" w:type="dxa"/>
            <w:vAlign w:val="center"/>
          </w:tcPr>
          <w:p w:rsidR="008E09F7" w:rsidRDefault="008E09F7">
            <w:pPr>
              <w:pStyle w:val="ConsPlusNormal"/>
              <w:jc w:val="center"/>
            </w:pPr>
            <w:r>
              <w:t>21,0</w:t>
            </w:r>
          </w:p>
        </w:tc>
        <w:tc>
          <w:tcPr>
            <w:tcW w:w="1440" w:type="dxa"/>
            <w:vAlign w:val="center"/>
          </w:tcPr>
          <w:p w:rsidR="008E09F7" w:rsidRDefault="008E09F7">
            <w:pPr>
              <w:pStyle w:val="ConsPlusNormal"/>
              <w:jc w:val="center"/>
            </w:pPr>
            <w:r>
              <w:t>80,0</w:t>
            </w:r>
          </w:p>
        </w:tc>
        <w:tc>
          <w:tcPr>
            <w:tcW w:w="1320" w:type="dxa"/>
            <w:vMerge/>
          </w:tcPr>
          <w:p w:rsidR="008E09F7" w:rsidRDefault="008E09F7">
            <w:pPr>
              <w:pStyle w:val="ConsPlusNormal"/>
            </w:pPr>
          </w:p>
        </w:tc>
        <w:tc>
          <w:tcPr>
            <w:tcW w:w="1680" w:type="dxa"/>
            <w:vMerge/>
          </w:tcPr>
          <w:p w:rsidR="008E09F7" w:rsidRDefault="008E09F7">
            <w:pPr>
              <w:pStyle w:val="ConsPlusNormal"/>
            </w:pP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560" w:type="dxa"/>
            <w:vAlign w:val="center"/>
          </w:tcPr>
          <w:p w:rsidR="008E09F7" w:rsidRDefault="008E09F7">
            <w:pPr>
              <w:pStyle w:val="ConsPlusNormal"/>
              <w:jc w:val="center"/>
            </w:pPr>
            <w:r>
              <w:t>24,0</w:t>
            </w:r>
          </w:p>
        </w:tc>
        <w:tc>
          <w:tcPr>
            <w:tcW w:w="1440" w:type="dxa"/>
            <w:vAlign w:val="center"/>
          </w:tcPr>
          <w:p w:rsidR="008E09F7" w:rsidRDefault="008E09F7">
            <w:pPr>
              <w:pStyle w:val="ConsPlusNormal"/>
              <w:jc w:val="center"/>
            </w:pPr>
            <w:r>
              <w:t>81,0</w:t>
            </w:r>
          </w:p>
        </w:tc>
        <w:tc>
          <w:tcPr>
            <w:tcW w:w="1320" w:type="dxa"/>
            <w:vMerge/>
          </w:tcPr>
          <w:p w:rsidR="008E09F7" w:rsidRDefault="008E09F7">
            <w:pPr>
              <w:pStyle w:val="ConsPlusNormal"/>
            </w:pPr>
          </w:p>
        </w:tc>
        <w:tc>
          <w:tcPr>
            <w:tcW w:w="1680" w:type="dxa"/>
            <w:vMerge/>
          </w:tcPr>
          <w:p w:rsidR="008E09F7" w:rsidRDefault="008E09F7">
            <w:pPr>
              <w:pStyle w:val="ConsPlusNormal"/>
            </w:pPr>
          </w:p>
        </w:tc>
      </w:tr>
      <w:tr w:rsidR="008E09F7">
        <w:tc>
          <w:tcPr>
            <w:tcW w:w="1020" w:type="dxa"/>
            <w:vMerge w:val="restart"/>
            <w:vAlign w:val="center"/>
          </w:tcPr>
          <w:p w:rsidR="008E09F7" w:rsidRDefault="008E09F7">
            <w:pPr>
              <w:pStyle w:val="ConsPlusNormal"/>
              <w:jc w:val="center"/>
            </w:pPr>
            <w:r>
              <w:t>2</w:t>
            </w:r>
          </w:p>
        </w:tc>
        <w:tc>
          <w:tcPr>
            <w:tcW w:w="2040" w:type="dxa"/>
            <w:vMerge w:val="restart"/>
            <w:vAlign w:val="center"/>
          </w:tcPr>
          <w:p w:rsidR="008E09F7" w:rsidRDefault="008E09F7">
            <w:pPr>
              <w:pStyle w:val="ConsPlusNormal"/>
            </w:pPr>
            <w:r>
              <w:t>Ширина спинки (в самом узком месте)</w:t>
            </w:r>
          </w:p>
        </w:tc>
        <w:tc>
          <w:tcPr>
            <w:tcW w:w="1560" w:type="dxa"/>
            <w:vAlign w:val="center"/>
          </w:tcPr>
          <w:p w:rsidR="008E09F7" w:rsidRDefault="008E09F7">
            <w:pPr>
              <w:pStyle w:val="ConsPlusNormal"/>
              <w:jc w:val="center"/>
            </w:pPr>
            <w:r>
              <w:t>18,0</w:t>
            </w:r>
          </w:p>
        </w:tc>
        <w:tc>
          <w:tcPr>
            <w:tcW w:w="1440" w:type="dxa"/>
            <w:vAlign w:val="center"/>
          </w:tcPr>
          <w:p w:rsidR="008E09F7" w:rsidRDefault="008E09F7">
            <w:pPr>
              <w:pStyle w:val="ConsPlusNormal"/>
              <w:jc w:val="center"/>
            </w:pPr>
            <w:r>
              <w:t>52,5</w:t>
            </w:r>
          </w:p>
        </w:tc>
        <w:tc>
          <w:tcPr>
            <w:tcW w:w="1320" w:type="dxa"/>
            <w:vMerge w:val="restart"/>
            <w:vAlign w:val="center"/>
          </w:tcPr>
          <w:p w:rsidR="008E09F7" w:rsidRDefault="008E09F7">
            <w:pPr>
              <w:pStyle w:val="ConsPlusNormal"/>
              <w:jc w:val="center"/>
            </w:pPr>
            <w:r>
              <w:t>0</w:t>
            </w:r>
          </w:p>
        </w:tc>
        <w:tc>
          <w:tcPr>
            <w:tcW w:w="1680" w:type="dxa"/>
            <w:vMerge w:val="restart"/>
            <w:vAlign w:val="center"/>
          </w:tcPr>
          <w:p w:rsidR="008E09F7" w:rsidRDefault="008E09F7">
            <w:pPr>
              <w:pStyle w:val="ConsPlusNormal"/>
              <w:jc w:val="center"/>
            </w:pPr>
            <w:r>
              <w:t>+/- 2,0</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560" w:type="dxa"/>
            <w:vAlign w:val="center"/>
          </w:tcPr>
          <w:p w:rsidR="008E09F7" w:rsidRDefault="008E09F7">
            <w:pPr>
              <w:pStyle w:val="ConsPlusNormal"/>
              <w:jc w:val="center"/>
            </w:pPr>
            <w:r>
              <w:t>21,0</w:t>
            </w:r>
          </w:p>
        </w:tc>
        <w:tc>
          <w:tcPr>
            <w:tcW w:w="1440" w:type="dxa"/>
            <w:vAlign w:val="center"/>
          </w:tcPr>
          <w:p w:rsidR="008E09F7" w:rsidRDefault="008E09F7">
            <w:pPr>
              <w:pStyle w:val="ConsPlusNormal"/>
              <w:jc w:val="center"/>
            </w:pPr>
            <w:r>
              <w:t>54,5</w:t>
            </w:r>
          </w:p>
        </w:tc>
        <w:tc>
          <w:tcPr>
            <w:tcW w:w="1320" w:type="dxa"/>
            <w:vMerge/>
          </w:tcPr>
          <w:p w:rsidR="008E09F7" w:rsidRDefault="008E09F7">
            <w:pPr>
              <w:pStyle w:val="ConsPlusNormal"/>
            </w:pPr>
          </w:p>
        </w:tc>
        <w:tc>
          <w:tcPr>
            <w:tcW w:w="1680" w:type="dxa"/>
            <w:vMerge/>
          </w:tcPr>
          <w:p w:rsidR="008E09F7" w:rsidRDefault="008E09F7">
            <w:pPr>
              <w:pStyle w:val="ConsPlusNormal"/>
            </w:pP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560" w:type="dxa"/>
            <w:vAlign w:val="center"/>
          </w:tcPr>
          <w:p w:rsidR="008E09F7" w:rsidRDefault="008E09F7">
            <w:pPr>
              <w:pStyle w:val="ConsPlusNormal"/>
              <w:jc w:val="center"/>
            </w:pPr>
            <w:r>
              <w:t>24,0</w:t>
            </w:r>
          </w:p>
        </w:tc>
        <w:tc>
          <w:tcPr>
            <w:tcW w:w="1440" w:type="dxa"/>
            <w:vAlign w:val="center"/>
          </w:tcPr>
          <w:p w:rsidR="008E09F7" w:rsidRDefault="008E09F7">
            <w:pPr>
              <w:pStyle w:val="ConsPlusNormal"/>
              <w:jc w:val="center"/>
            </w:pPr>
            <w:r>
              <w:t>56,5</w:t>
            </w:r>
          </w:p>
        </w:tc>
        <w:tc>
          <w:tcPr>
            <w:tcW w:w="1320" w:type="dxa"/>
            <w:vMerge/>
          </w:tcPr>
          <w:p w:rsidR="008E09F7" w:rsidRDefault="008E09F7">
            <w:pPr>
              <w:pStyle w:val="ConsPlusNormal"/>
            </w:pPr>
          </w:p>
        </w:tc>
        <w:tc>
          <w:tcPr>
            <w:tcW w:w="1680" w:type="dxa"/>
            <w:vMerge/>
          </w:tcPr>
          <w:p w:rsidR="008E09F7" w:rsidRDefault="008E09F7">
            <w:pPr>
              <w:pStyle w:val="ConsPlusNormal"/>
            </w:pPr>
          </w:p>
        </w:tc>
      </w:tr>
      <w:tr w:rsidR="008E09F7">
        <w:tc>
          <w:tcPr>
            <w:tcW w:w="1020" w:type="dxa"/>
            <w:vMerge w:val="restart"/>
            <w:vAlign w:val="center"/>
          </w:tcPr>
          <w:p w:rsidR="008E09F7" w:rsidRDefault="008E09F7">
            <w:pPr>
              <w:pStyle w:val="ConsPlusNormal"/>
              <w:jc w:val="center"/>
            </w:pPr>
            <w:r>
              <w:t>3</w:t>
            </w:r>
          </w:p>
        </w:tc>
        <w:tc>
          <w:tcPr>
            <w:tcW w:w="2040" w:type="dxa"/>
            <w:vMerge w:val="restart"/>
            <w:vAlign w:val="center"/>
          </w:tcPr>
          <w:p w:rsidR="008E09F7" w:rsidRDefault="008E09F7">
            <w:pPr>
              <w:pStyle w:val="ConsPlusNormal"/>
            </w:pPr>
            <w:r>
              <w:t>Ширина изделия на уровне глубины проймы (ширина борта 4,0 см)</w:t>
            </w:r>
          </w:p>
        </w:tc>
        <w:tc>
          <w:tcPr>
            <w:tcW w:w="1560" w:type="dxa"/>
            <w:vAlign w:val="center"/>
          </w:tcPr>
          <w:p w:rsidR="008E09F7" w:rsidRDefault="008E09F7">
            <w:pPr>
              <w:pStyle w:val="ConsPlusNormal"/>
              <w:jc w:val="center"/>
            </w:pPr>
            <w:r>
              <w:t>18,0</w:t>
            </w:r>
          </w:p>
        </w:tc>
        <w:tc>
          <w:tcPr>
            <w:tcW w:w="1440" w:type="dxa"/>
            <w:vAlign w:val="center"/>
          </w:tcPr>
          <w:p w:rsidR="008E09F7" w:rsidRDefault="008E09F7">
            <w:pPr>
              <w:pStyle w:val="ConsPlusNormal"/>
              <w:jc w:val="center"/>
            </w:pPr>
            <w:r>
              <w:t>71,0</w:t>
            </w:r>
          </w:p>
        </w:tc>
        <w:tc>
          <w:tcPr>
            <w:tcW w:w="1320" w:type="dxa"/>
            <w:vMerge w:val="restart"/>
            <w:vAlign w:val="center"/>
          </w:tcPr>
          <w:p w:rsidR="008E09F7" w:rsidRDefault="008E09F7">
            <w:pPr>
              <w:pStyle w:val="ConsPlusNormal"/>
              <w:jc w:val="center"/>
            </w:pPr>
            <w:r>
              <w:t>0</w:t>
            </w:r>
          </w:p>
        </w:tc>
        <w:tc>
          <w:tcPr>
            <w:tcW w:w="1680" w:type="dxa"/>
            <w:vMerge w:val="restart"/>
            <w:vAlign w:val="center"/>
          </w:tcPr>
          <w:p w:rsidR="008E09F7" w:rsidRDefault="008E09F7">
            <w:pPr>
              <w:pStyle w:val="ConsPlusNormal"/>
              <w:jc w:val="center"/>
            </w:pPr>
            <w:r>
              <w:t>+/- 4,0</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560" w:type="dxa"/>
            <w:vAlign w:val="center"/>
          </w:tcPr>
          <w:p w:rsidR="008E09F7" w:rsidRDefault="008E09F7">
            <w:pPr>
              <w:pStyle w:val="ConsPlusNormal"/>
              <w:jc w:val="center"/>
            </w:pPr>
            <w:r>
              <w:t>21,0</w:t>
            </w:r>
          </w:p>
        </w:tc>
        <w:tc>
          <w:tcPr>
            <w:tcW w:w="1440" w:type="dxa"/>
            <w:vAlign w:val="center"/>
          </w:tcPr>
          <w:p w:rsidR="008E09F7" w:rsidRDefault="008E09F7">
            <w:pPr>
              <w:pStyle w:val="ConsPlusNormal"/>
              <w:jc w:val="center"/>
            </w:pPr>
            <w:r>
              <w:t>74,0</w:t>
            </w:r>
          </w:p>
        </w:tc>
        <w:tc>
          <w:tcPr>
            <w:tcW w:w="1320" w:type="dxa"/>
            <w:vMerge/>
          </w:tcPr>
          <w:p w:rsidR="008E09F7" w:rsidRDefault="008E09F7">
            <w:pPr>
              <w:pStyle w:val="ConsPlusNormal"/>
            </w:pPr>
          </w:p>
        </w:tc>
        <w:tc>
          <w:tcPr>
            <w:tcW w:w="1680" w:type="dxa"/>
            <w:vMerge/>
          </w:tcPr>
          <w:p w:rsidR="008E09F7" w:rsidRDefault="008E09F7">
            <w:pPr>
              <w:pStyle w:val="ConsPlusNormal"/>
            </w:pP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560" w:type="dxa"/>
            <w:vAlign w:val="center"/>
          </w:tcPr>
          <w:p w:rsidR="008E09F7" w:rsidRDefault="008E09F7">
            <w:pPr>
              <w:pStyle w:val="ConsPlusNormal"/>
              <w:jc w:val="center"/>
            </w:pPr>
            <w:r>
              <w:t>24,0</w:t>
            </w:r>
          </w:p>
        </w:tc>
        <w:tc>
          <w:tcPr>
            <w:tcW w:w="1440" w:type="dxa"/>
            <w:vAlign w:val="center"/>
          </w:tcPr>
          <w:p w:rsidR="008E09F7" w:rsidRDefault="008E09F7">
            <w:pPr>
              <w:pStyle w:val="ConsPlusNormal"/>
              <w:jc w:val="center"/>
            </w:pPr>
            <w:r>
              <w:t>77,0</w:t>
            </w:r>
          </w:p>
        </w:tc>
        <w:tc>
          <w:tcPr>
            <w:tcW w:w="1320" w:type="dxa"/>
            <w:vMerge/>
          </w:tcPr>
          <w:p w:rsidR="008E09F7" w:rsidRDefault="008E09F7">
            <w:pPr>
              <w:pStyle w:val="ConsPlusNormal"/>
            </w:pPr>
          </w:p>
        </w:tc>
        <w:tc>
          <w:tcPr>
            <w:tcW w:w="1680" w:type="dxa"/>
            <w:vMerge/>
          </w:tcPr>
          <w:p w:rsidR="008E09F7" w:rsidRDefault="008E09F7">
            <w:pPr>
              <w:pStyle w:val="ConsPlusNormal"/>
            </w:pPr>
          </w:p>
        </w:tc>
      </w:tr>
      <w:tr w:rsidR="008E09F7">
        <w:tc>
          <w:tcPr>
            <w:tcW w:w="1020" w:type="dxa"/>
            <w:vMerge w:val="restart"/>
            <w:vAlign w:val="center"/>
          </w:tcPr>
          <w:p w:rsidR="008E09F7" w:rsidRDefault="008E09F7">
            <w:pPr>
              <w:pStyle w:val="ConsPlusNormal"/>
              <w:jc w:val="center"/>
            </w:pPr>
            <w:r>
              <w:t>4</w:t>
            </w:r>
          </w:p>
        </w:tc>
        <w:tc>
          <w:tcPr>
            <w:tcW w:w="2040" w:type="dxa"/>
            <w:vMerge w:val="restart"/>
            <w:vAlign w:val="center"/>
          </w:tcPr>
          <w:p w:rsidR="008E09F7" w:rsidRDefault="008E09F7">
            <w:pPr>
              <w:pStyle w:val="ConsPlusNormal"/>
            </w:pPr>
            <w:r>
              <w:t>Длина рукава</w:t>
            </w:r>
          </w:p>
        </w:tc>
        <w:tc>
          <w:tcPr>
            <w:tcW w:w="1560" w:type="dxa"/>
            <w:vAlign w:val="center"/>
          </w:tcPr>
          <w:p w:rsidR="008E09F7" w:rsidRDefault="008E09F7">
            <w:pPr>
              <w:pStyle w:val="ConsPlusNormal"/>
              <w:jc w:val="center"/>
            </w:pPr>
            <w:r>
              <w:t>18,0</w:t>
            </w:r>
          </w:p>
        </w:tc>
        <w:tc>
          <w:tcPr>
            <w:tcW w:w="1440" w:type="dxa"/>
            <w:vAlign w:val="center"/>
          </w:tcPr>
          <w:p w:rsidR="008E09F7" w:rsidRDefault="008E09F7">
            <w:pPr>
              <w:pStyle w:val="ConsPlusNormal"/>
              <w:jc w:val="center"/>
            </w:pPr>
            <w:r>
              <w:t>64,0</w:t>
            </w:r>
          </w:p>
        </w:tc>
        <w:tc>
          <w:tcPr>
            <w:tcW w:w="1320" w:type="dxa"/>
            <w:vMerge w:val="restart"/>
            <w:vAlign w:val="center"/>
          </w:tcPr>
          <w:p w:rsidR="008E09F7" w:rsidRDefault="008E09F7">
            <w:pPr>
              <w:pStyle w:val="ConsPlusNormal"/>
              <w:jc w:val="center"/>
            </w:pPr>
            <w:r>
              <w:t>+/- 4,0</w:t>
            </w:r>
          </w:p>
        </w:tc>
        <w:tc>
          <w:tcPr>
            <w:tcW w:w="1680" w:type="dxa"/>
            <w:vMerge w:val="restart"/>
            <w:vAlign w:val="center"/>
          </w:tcPr>
          <w:p w:rsidR="008E09F7" w:rsidRDefault="008E09F7">
            <w:pPr>
              <w:pStyle w:val="ConsPlusNormal"/>
              <w:jc w:val="center"/>
            </w:pPr>
            <w:r>
              <w:t>0</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560" w:type="dxa"/>
            <w:vAlign w:val="center"/>
          </w:tcPr>
          <w:p w:rsidR="008E09F7" w:rsidRDefault="008E09F7">
            <w:pPr>
              <w:pStyle w:val="ConsPlusNormal"/>
              <w:jc w:val="center"/>
            </w:pPr>
            <w:r>
              <w:t>21,0</w:t>
            </w:r>
          </w:p>
        </w:tc>
        <w:tc>
          <w:tcPr>
            <w:tcW w:w="1440" w:type="dxa"/>
            <w:vAlign w:val="center"/>
          </w:tcPr>
          <w:p w:rsidR="008E09F7" w:rsidRDefault="008E09F7">
            <w:pPr>
              <w:pStyle w:val="ConsPlusNormal"/>
              <w:jc w:val="center"/>
            </w:pPr>
            <w:r>
              <w:t>64,5</w:t>
            </w:r>
          </w:p>
        </w:tc>
        <w:tc>
          <w:tcPr>
            <w:tcW w:w="1320" w:type="dxa"/>
            <w:vMerge/>
          </w:tcPr>
          <w:p w:rsidR="008E09F7" w:rsidRDefault="008E09F7">
            <w:pPr>
              <w:pStyle w:val="ConsPlusNormal"/>
            </w:pPr>
          </w:p>
        </w:tc>
        <w:tc>
          <w:tcPr>
            <w:tcW w:w="1680" w:type="dxa"/>
            <w:vMerge/>
          </w:tcPr>
          <w:p w:rsidR="008E09F7" w:rsidRDefault="008E09F7">
            <w:pPr>
              <w:pStyle w:val="ConsPlusNormal"/>
            </w:pP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560" w:type="dxa"/>
            <w:vAlign w:val="center"/>
          </w:tcPr>
          <w:p w:rsidR="008E09F7" w:rsidRDefault="008E09F7">
            <w:pPr>
              <w:pStyle w:val="ConsPlusNormal"/>
              <w:jc w:val="center"/>
            </w:pPr>
            <w:r>
              <w:t>24,0</w:t>
            </w:r>
          </w:p>
        </w:tc>
        <w:tc>
          <w:tcPr>
            <w:tcW w:w="1440" w:type="dxa"/>
            <w:vAlign w:val="center"/>
          </w:tcPr>
          <w:p w:rsidR="008E09F7" w:rsidRDefault="008E09F7">
            <w:pPr>
              <w:pStyle w:val="ConsPlusNormal"/>
              <w:jc w:val="center"/>
            </w:pPr>
            <w:r>
              <w:t>65,0</w:t>
            </w:r>
          </w:p>
        </w:tc>
        <w:tc>
          <w:tcPr>
            <w:tcW w:w="1320" w:type="dxa"/>
            <w:vMerge/>
          </w:tcPr>
          <w:p w:rsidR="008E09F7" w:rsidRDefault="008E09F7">
            <w:pPr>
              <w:pStyle w:val="ConsPlusNormal"/>
            </w:pPr>
          </w:p>
        </w:tc>
        <w:tc>
          <w:tcPr>
            <w:tcW w:w="1680" w:type="dxa"/>
            <w:vMerge/>
          </w:tcPr>
          <w:p w:rsidR="008E09F7" w:rsidRDefault="008E09F7">
            <w:pPr>
              <w:pStyle w:val="ConsPlusNormal"/>
            </w:pPr>
          </w:p>
        </w:tc>
      </w:tr>
      <w:tr w:rsidR="008E09F7">
        <w:tc>
          <w:tcPr>
            <w:tcW w:w="1020" w:type="dxa"/>
            <w:vMerge w:val="restart"/>
            <w:vAlign w:val="center"/>
          </w:tcPr>
          <w:p w:rsidR="008E09F7" w:rsidRDefault="008E09F7">
            <w:pPr>
              <w:pStyle w:val="ConsPlusNormal"/>
              <w:jc w:val="center"/>
            </w:pPr>
            <w:r>
              <w:t>5</w:t>
            </w:r>
          </w:p>
        </w:tc>
        <w:tc>
          <w:tcPr>
            <w:tcW w:w="2040" w:type="dxa"/>
            <w:vMerge w:val="restart"/>
            <w:vAlign w:val="center"/>
          </w:tcPr>
          <w:p w:rsidR="008E09F7" w:rsidRDefault="008E09F7">
            <w:pPr>
              <w:pStyle w:val="ConsPlusNormal"/>
            </w:pPr>
            <w:r>
              <w:t>Длина воротника по линии втачивания</w:t>
            </w:r>
          </w:p>
        </w:tc>
        <w:tc>
          <w:tcPr>
            <w:tcW w:w="1560" w:type="dxa"/>
            <w:vAlign w:val="center"/>
          </w:tcPr>
          <w:p w:rsidR="008E09F7" w:rsidRDefault="008E09F7">
            <w:pPr>
              <w:pStyle w:val="ConsPlusNormal"/>
              <w:jc w:val="center"/>
            </w:pPr>
            <w:r>
              <w:t>18,0</w:t>
            </w:r>
          </w:p>
        </w:tc>
        <w:tc>
          <w:tcPr>
            <w:tcW w:w="1440" w:type="dxa"/>
            <w:vAlign w:val="center"/>
          </w:tcPr>
          <w:p w:rsidR="008E09F7" w:rsidRDefault="008E09F7">
            <w:pPr>
              <w:pStyle w:val="ConsPlusNormal"/>
              <w:jc w:val="center"/>
            </w:pPr>
            <w:r>
              <w:t>53,0</w:t>
            </w:r>
          </w:p>
        </w:tc>
        <w:tc>
          <w:tcPr>
            <w:tcW w:w="1320" w:type="dxa"/>
            <w:vMerge w:val="restart"/>
            <w:vAlign w:val="center"/>
          </w:tcPr>
          <w:p w:rsidR="008E09F7" w:rsidRDefault="008E09F7">
            <w:pPr>
              <w:pStyle w:val="ConsPlusNormal"/>
              <w:jc w:val="center"/>
            </w:pPr>
            <w:r>
              <w:t>0</w:t>
            </w:r>
          </w:p>
        </w:tc>
        <w:tc>
          <w:tcPr>
            <w:tcW w:w="1680" w:type="dxa"/>
            <w:vMerge w:val="restart"/>
            <w:vAlign w:val="center"/>
          </w:tcPr>
          <w:p w:rsidR="008E09F7" w:rsidRDefault="008E09F7">
            <w:pPr>
              <w:pStyle w:val="ConsPlusNormal"/>
              <w:jc w:val="center"/>
            </w:pPr>
            <w:r>
              <w:t>+/- 2,0</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560" w:type="dxa"/>
            <w:vAlign w:val="center"/>
          </w:tcPr>
          <w:p w:rsidR="008E09F7" w:rsidRDefault="008E09F7">
            <w:pPr>
              <w:pStyle w:val="ConsPlusNormal"/>
              <w:jc w:val="center"/>
            </w:pPr>
            <w:r>
              <w:t>21,0</w:t>
            </w:r>
          </w:p>
        </w:tc>
        <w:tc>
          <w:tcPr>
            <w:tcW w:w="1440" w:type="dxa"/>
            <w:vAlign w:val="center"/>
          </w:tcPr>
          <w:p w:rsidR="008E09F7" w:rsidRDefault="008E09F7">
            <w:pPr>
              <w:pStyle w:val="ConsPlusNormal"/>
              <w:jc w:val="center"/>
            </w:pPr>
            <w:r>
              <w:t>55,0</w:t>
            </w:r>
          </w:p>
        </w:tc>
        <w:tc>
          <w:tcPr>
            <w:tcW w:w="1320" w:type="dxa"/>
            <w:vMerge/>
          </w:tcPr>
          <w:p w:rsidR="008E09F7" w:rsidRDefault="008E09F7">
            <w:pPr>
              <w:pStyle w:val="ConsPlusNormal"/>
            </w:pPr>
          </w:p>
        </w:tc>
        <w:tc>
          <w:tcPr>
            <w:tcW w:w="1680" w:type="dxa"/>
            <w:vMerge/>
          </w:tcPr>
          <w:p w:rsidR="008E09F7" w:rsidRDefault="008E09F7">
            <w:pPr>
              <w:pStyle w:val="ConsPlusNormal"/>
            </w:pP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560" w:type="dxa"/>
            <w:vAlign w:val="center"/>
          </w:tcPr>
          <w:p w:rsidR="008E09F7" w:rsidRDefault="008E09F7">
            <w:pPr>
              <w:pStyle w:val="ConsPlusNormal"/>
              <w:jc w:val="center"/>
            </w:pPr>
            <w:r>
              <w:t>24,0</w:t>
            </w:r>
          </w:p>
        </w:tc>
        <w:tc>
          <w:tcPr>
            <w:tcW w:w="1440" w:type="dxa"/>
            <w:vAlign w:val="center"/>
          </w:tcPr>
          <w:p w:rsidR="008E09F7" w:rsidRDefault="008E09F7">
            <w:pPr>
              <w:pStyle w:val="ConsPlusNormal"/>
              <w:jc w:val="center"/>
            </w:pPr>
            <w:r>
              <w:t>57,0</w:t>
            </w:r>
          </w:p>
        </w:tc>
        <w:tc>
          <w:tcPr>
            <w:tcW w:w="1320" w:type="dxa"/>
            <w:vMerge/>
          </w:tcPr>
          <w:p w:rsidR="008E09F7" w:rsidRDefault="008E09F7">
            <w:pPr>
              <w:pStyle w:val="ConsPlusNormal"/>
            </w:pPr>
          </w:p>
        </w:tc>
        <w:tc>
          <w:tcPr>
            <w:tcW w:w="1680" w:type="dxa"/>
            <w:vMerge/>
          </w:tcPr>
          <w:p w:rsidR="008E09F7" w:rsidRDefault="008E09F7">
            <w:pPr>
              <w:pStyle w:val="ConsPlusNormal"/>
            </w:pPr>
          </w:p>
        </w:tc>
      </w:tr>
      <w:tr w:rsidR="008E09F7">
        <w:tc>
          <w:tcPr>
            <w:tcW w:w="9060" w:type="dxa"/>
            <w:gridSpan w:val="6"/>
          </w:tcPr>
          <w:p w:rsidR="008E09F7" w:rsidRDefault="008E09F7">
            <w:pPr>
              <w:pStyle w:val="ConsPlusNormal"/>
              <w:jc w:val="center"/>
            </w:pPr>
            <w:r>
              <w:t xml:space="preserve">БРЮКИ, ПОЛУКОМБИНЕЗОН </w:t>
            </w:r>
            <w:hyperlink w:anchor="P2186">
              <w:r>
                <w:rPr>
                  <w:color w:val="0000FF"/>
                </w:rPr>
                <w:t>(рисунок Ж.2)</w:t>
              </w:r>
            </w:hyperlink>
          </w:p>
        </w:tc>
      </w:tr>
      <w:tr w:rsidR="008E09F7">
        <w:tc>
          <w:tcPr>
            <w:tcW w:w="1020" w:type="dxa"/>
            <w:vMerge w:val="restart"/>
            <w:vAlign w:val="center"/>
          </w:tcPr>
          <w:p w:rsidR="008E09F7" w:rsidRDefault="008E09F7">
            <w:pPr>
              <w:pStyle w:val="ConsPlusNormal"/>
              <w:jc w:val="center"/>
            </w:pPr>
            <w:r>
              <w:t>1</w:t>
            </w:r>
          </w:p>
        </w:tc>
        <w:tc>
          <w:tcPr>
            <w:tcW w:w="2040" w:type="dxa"/>
            <w:vMerge w:val="restart"/>
            <w:vAlign w:val="center"/>
          </w:tcPr>
          <w:p w:rsidR="008E09F7" w:rsidRDefault="008E09F7">
            <w:pPr>
              <w:pStyle w:val="ConsPlusNormal"/>
            </w:pPr>
            <w:r>
              <w:t>Длина по боковому шву (без учета ширины пояса)</w:t>
            </w:r>
          </w:p>
        </w:tc>
        <w:tc>
          <w:tcPr>
            <w:tcW w:w="1560" w:type="dxa"/>
            <w:vAlign w:val="center"/>
          </w:tcPr>
          <w:p w:rsidR="008E09F7" w:rsidRDefault="008E09F7">
            <w:pPr>
              <w:pStyle w:val="ConsPlusNormal"/>
              <w:jc w:val="center"/>
            </w:pPr>
            <w:r>
              <w:t>3,0</w:t>
            </w:r>
          </w:p>
        </w:tc>
        <w:tc>
          <w:tcPr>
            <w:tcW w:w="1440" w:type="dxa"/>
            <w:vMerge w:val="restart"/>
            <w:vAlign w:val="center"/>
          </w:tcPr>
          <w:p w:rsidR="008E09F7" w:rsidRDefault="008E09F7">
            <w:pPr>
              <w:pStyle w:val="ConsPlusNormal"/>
              <w:jc w:val="center"/>
            </w:pPr>
            <w:r>
              <w:t>104,0</w:t>
            </w:r>
          </w:p>
        </w:tc>
        <w:tc>
          <w:tcPr>
            <w:tcW w:w="1320" w:type="dxa"/>
            <w:vMerge w:val="restart"/>
            <w:vAlign w:val="center"/>
          </w:tcPr>
          <w:p w:rsidR="008E09F7" w:rsidRDefault="008E09F7">
            <w:pPr>
              <w:pStyle w:val="ConsPlusNormal"/>
              <w:jc w:val="center"/>
            </w:pPr>
            <w:r>
              <w:t>+/- 9,0</w:t>
            </w:r>
          </w:p>
        </w:tc>
        <w:tc>
          <w:tcPr>
            <w:tcW w:w="1680" w:type="dxa"/>
            <w:vMerge w:val="restart"/>
            <w:vAlign w:val="center"/>
          </w:tcPr>
          <w:p w:rsidR="008E09F7" w:rsidRDefault="008E09F7">
            <w:pPr>
              <w:pStyle w:val="ConsPlusNormal"/>
              <w:jc w:val="center"/>
            </w:pPr>
            <w:r>
              <w:t>0</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560" w:type="dxa"/>
            <w:vAlign w:val="center"/>
          </w:tcPr>
          <w:p w:rsidR="008E09F7" w:rsidRDefault="008E09F7">
            <w:pPr>
              <w:pStyle w:val="ConsPlusNormal"/>
              <w:jc w:val="center"/>
            </w:pPr>
            <w:r>
              <w:t>5,0</w:t>
            </w:r>
          </w:p>
        </w:tc>
        <w:tc>
          <w:tcPr>
            <w:tcW w:w="1440" w:type="dxa"/>
            <w:vMerge/>
          </w:tcPr>
          <w:p w:rsidR="008E09F7" w:rsidRDefault="008E09F7">
            <w:pPr>
              <w:pStyle w:val="ConsPlusNormal"/>
            </w:pPr>
          </w:p>
        </w:tc>
        <w:tc>
          <w:tcPr>
            <w:tcW w:w="1320" w:type="dxa"/>
            <w:vMerge/>
          </w:tcPr>
          <w:p w:rsidR="008E09F7" w:rsidRDefault="008E09F7">
            <w:pPr>
              <w:pStyle w:val="ConsPlusNormal"/>
            </w:pPr>
          </w:p>
        </w:tc>
        <w:tc>
          <w:tcPr>
            <w:tcW w:w="1680" w:type="dxa"/>
            <w:vMerge/>
          </w:tcPr>
          <w:p w:rsidR="008E09F7" w:rsidRDefault="008E09F7">
            <w:pPr>
              <w:pStyle w:val="ConsPlusNormal"/>
            </w:pP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560" w:type="dxa"/>
            <w:vAlign w:val="center"/>
          </w:tcPr>
          <w:p w:rsidR="008E09F7" w:rsidRDefault="008E09F7">
            <w:pPr>
              <w:pStyle w:val="ConsPlusNormal"/>
              <w:jc w:val="center"/>
            </w:pPr>
            <w:r>
              <w:t>7,0</w:t>
            </w:r>
          </w:p>
        </w:tc>
        <w:tc>
          <w:tcPr>
            <w:tcW w:w="1440" w:type="dxa"/>
            <w:vMerge/>
          </w:tcPr>
          <w:p w:rsidR="008E09F7" w:rsidRDefault="008E09F7">
            <w:pPr>
              <w:pStyle w:val="ConsPlusNormal"/>
            </w:pPr>
          </w:p>
        </w:tc>
        <w:tc>
          <w:tcPr>
            <w:tcW w:w="1320" w:type="dxa"/>
            <w:vMerge/>
          </w:tcPr>
          <w:p w:rsidR="008E09F7" w:rsidRDefault="008E09F7">
            <w:pPr>
              <w:pStyle w:val="ConsPlusNormal"/>
            </w:pPr>
          </w:p>
        </w:tc>
        <w:tc>
          <w:tcPr>
            <w:tcW w:w="1680" w:type="dxa"/>
            <w:vMerge/>
          </w:tcPr>
          <w:p w:rsidR="008E09F7" w:rsidRDefault="008E09F7">
            <w:pPr>
              <w:pStyle w:val="ConsPlusNormal"/>
            </w:pPr>
          </w:p>
        </w:tc>
      </w:tr>
      <w:tr w:rsidR="008E09F7">
        <w:tc>
          <w:tcPr>
            <w:tcW w:w="1020" w:type="dxa"/>
            <w:vMerge w:val="restart"/>
            <w:vAlign w:val="center"/>
          </w:tcPr>
          <w:p w:rsidR="008E09F7" w:rsidRDefault="008E09F7">
            <w:pPr>
              <w:pStyle w:val="ConsPlusNormal"/>
              <w:jc w:val="center"/>
            </w:pPr>
            <w:r>
              <w:t>2</w:t>
            </w:r>
          </w:p>
        </w:tc>
        <w:tc>
          <w:tcPr>
            <w:tcW w:w="2040" w:type="dxa"/>
            <w:vAlign w:val="center"/>
          </w:tcPr>
          <w:p w:rsidR="008E09F7" w:rsidRDefault="008E09F7">
            <w:pPr>
              <w:pStyle w:val="ConsPlusNormal"/>
            </w:pPr>
            <w:r>
              <w:t>Длина половины пояса или ширина по линии талии:</w:t>
            </w:r>
          </w:p>
        </w:tc>
        <w:tc>
          <w:tcPr>
            <w:tcW w:w="1560" w:type="dxa"/>
            <w:vAlign w:val="center"/>
          </w:tcPr>
          <w:p w:rsidR="008E09F7" w:rsidRDefault="008E09F7">
            <w:pPr>
              <w:pStyle w:val="ConsPlusNormal"/>
            </w:pPr>
          </w:p>
        </w:tc>
        <w:tc>
          <w:tcPr>
            <w:tcW w:w="1440" w:type="dxa"/>
            <w:vAlign w:val="center"/>
          </w:tcPr>
          <w:p w:rsidR="008E09F7" w:rsidRDefault="008E09F7">
            <w:pPr>
              <w:pStyle w:val="ConsPlusNormal"/>
            </w:pPr>
          </w:p>
        </w:tc>
        <w:tc>
          <w:tcPr>
            <w:tcW w:w="1320" w:type="dxa"/>
            <w:vMerge w:val="restart"/>
            <w:vAlign w:val="center"/>
          </w:tcPr>
          <w:p w:rsidR="008E09F7" w:rsidRDefault="008E09F7">
            <w:pPr>
              <w:pStyle w:val="ConsPlusNormal"/>
              <w:jc w:val="center"/>
            </w:pPr>
            <w:r>
              <w:t>0</w:t>
            </w:r>
          </w:p>
        </w:tc>
        <w:tc>
          <w:tcPr>
            <w:tcW w:w="1680" w:type="dxa"/>
            <w:vMerge w:val="restart"/>
            <w:vAlign w:val="center"/>
          </w:tcPr>
          <w:p w:rsidR="008E09F7" w:rsidRDefault="008E09F7">
            <w:pPr>
              <w:pStyle w:val="ConsPlusNormal"/>
              <w:jc w:val="center"/>
            </w:pPr>
            <w:r>
              <w:t>+/- 4,0</w:t>
            </w:r>
          </w:p>
        </w:tc>
      </w:tr>
      <w:tr w:rsidR="008E09F7">
        <w:tc>
          <w:tcPr>
            <w:tcW w:w="1020" w:type="dxa"/>
            <w:vMerge/>
          </w:tcPr>
          <w:p w:rsidR="008E09F7" w:rsidRDefault="008E09F7">
            <w:pPr>
              <w:pStyle w:val="ConsPlusNormal"/>
            </w:pPr>
          </w:p>
        </w:tc>
        <w:tc>
          <w:tcPr>
            <w:tcW w:w="2040" w:type="dxa"/>
            <w:vMerge w:val="restart"/>
            <w:vAlign w:val="center"/>
          </w:tcPr>
          <w:p w:rsidR="008E09F7" w:rsidRDefault="008E09F7">
            <w:pPr>
              <w:pStyle w:val="ConsPlusNormal"/>
            </w:pPr>
            <w:r>
              <w:t>- брюки</w:t>
            </w:r>
          </w:p>
        </w:tc>
        <w:tc>
          <w:tcPr>
            <w:tcW w:w="1560" w:type="dxa"/>
            <w:vAlign w:val="center"/>
          </w:tcPr>
          <w:p w:rsidR="008E09F7" w:rsidRDefault="008E09F7">
            <w:pPr>
              <w:pStyle w:val="ConsPlusNormal"/>
              <w:jc w:val="center"/>
            </w:pPr>
            <w:r>
              <w:t>3,0</w:t>
            </w:r>
          </w:p>
        </w:tc>
        <w:tc>
          <w:tcPr>
            <w:tcW w:w="1440" w:type="dxa"/>
            <w:vAlign w:val="center"/>
          </w:tcPr>
          <w:p w:rsidR="008E09F7" w:rsidRDefault="008E09F7">
            <w:pPr>
              <w:pStyle w:val="ConsPlusNormal"/>
              <w:jc w:val="center"/>
            </w:pPr>
            <w:r>
              <w:t>46,0</w:t>
            </w:r>
          </w:p>
        </w:tc>
        <w:tc>
          <w:tcPr>
            <w:tcW w:w="1320" w:type="dxa"/>
            <w:vMerge/>
          </w:tcPr>
          <w:p w:rsidR="008E09F7" w:rsidRDefault="008E09F7">
            <w:pPr>
              <w:pStyle w:val="ConsPlusNormal"/>
            </w:pPr>
          </w:p>
        </w:tc>
        <w:tc>
          <w:tcPr>
            <w:tcW w:w="1680" w:type="dxa"/>
            <w:vMerge/>
          </w:tcPr>
          <w:p w:rsidR="008E09F7" w:rsidRDefault="008E09F7">
            <w:pPr>
              <w:pStyle w:val="ConsPlusNormal"/>
            </w:pP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560" w:type="dxa"/>
            <w:vAlign w:val="center"/>
          </w:tcPr>
          <w:p w:rsidR="008E09F7" w:rsidRDefault="008E09F7">
            <w:pPr>
              <w:pStyle w:val="ConsPlusNormal"/>
              <w:jc w:val="center"/>
            </w:pPr>
            <w:r>
              <w:t>5,0</w:t>
            </w:r>
          </w:p>
        </w:tc>
        <w:tc>
          <w:tcPr>
            <w:tcW w:w="1440" w:type="dxa"/>
            <w:vAlign w:val="center"/>
          </w:tcPr>
          <w:p w:rsidR="008E09F7" w:rsidRDefault="008E09F7">
            <w:pPr>
              <w:pStyle w:val="ConsPlusNormal"/>
              <w:jc w:val="center"/>
            </w:pPr>
            <w:r>
              <w:t>48,0</w:t>
            </w:r>
          </w:p>
        </w:tc>
        <w:tc>
          <w:tcPr>
            <w:tcW w:w="1320" w:type="dxa"/>
            <w:vMerge/>
          </w:tcPr>
          <w:p w:rsidR="008E09F7" w:rsidRDefault="008E09F7">
            <w:pPr>
              <w:pStyle w:val="ConsPlusNormal"/>
            </w:pPr>
          </w:p>
        </w:tc>
        <w:tc>
          <w:tcPr>
            <w:tcW w:w="1680" w:type="dxa"/>
            <w:vMerge/>
          </w:tcPr>
          <w:p w:rsidR="008E09F7" w:rsidRDefault="008E09F7">
            <w:pPr>
              <w:pStyle w:val="ConsPlusNormal"/>
            </w:pP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560" w:type="dxa"/>
            <w:vAlign w:val="center"/>
          </w:tcPr>
          <w:p w:rsidR="008E09F7" w:rsidRDefault="008E09F7">
            <w:pPr>
              <w:pStyle w:val="ConsPlusNormal"/>
              <w:jc w:val="center"/>
            </w:pPr>
            <w:r>
              <w:t>7,0</w:t>
            </w:r>
          </w:p>
        </w:tc>
        <w:tc>
          <w:tcPr>
            <w:tcW w:w="1440" w:type="dxa"/>
            <w:vAlign w:val="center"/>
          </w:tcPr>
          <w:p w:rsidR="008E09F7" w:rsidRDefault="008E09F7">
            <w:pPr>
              <w:pStyle w:val="ConsPlusNormal"/>
              <w:jc w:val="center"/>
            </w:pPr>
            <w:r>
              <w:t>50,0</w:t>
            </w:r>
          </w:p>
        </w:tc>
        <w:tc>
          <w:tcPr>
            <w:tcW w:w="1320" w:type="dxa"/>
            <w:vMerge/>
          </w:tcPr>
          <w:p w:rsidR="008E09F7" w:rsidRDefault="008E09F7">
            <w:pPr>
              <w:pStyle w:val="ConsPlusNormal"/>
            </w:pPr>
          </w:p>
        </w:tc>
        <w:tc>
          <w:tcPr>
            <w:tcW w:w="1680" w:type="dxa"/>
            <w:vMerge/>
          </w:tcPr>
          <w:p w:rsidR="008E09F7" w:rsidRDefault="008E09F7">
            <w:pPr>
              <w:pStyle w:val="ConsPlusNormal"/>
            </w:pPr>
          </w:p>
        </w:tc>
      </w:tr>
      <w:tr w:rsidR="008E09F7">
        <w:tc>
          <w:tcPr>
            <w:tcW w:w="1020" w:type="dxa"/>
            <w:vMerge/>
          </w:tcPr>
          <w:p w:rsidR="008E09F7" w:rsidRDefault="008E09F7">
            <w:pPr>
              <w:pStyle w:val="ConsPlusNormal"/>
            </w:pPr>
          </w:p>
        </w:tc>
        <w:tc>
          <w:tcPr>
            <w:tcW w:w="2040" w:type="dxa"/>
            <w:vMerge w:val="restart"/>
            <w:vAlign w:val="center"/>
          </w:tcPr>
          <w:p w:rsidR="008E09F7" w:rsidRDefault="008E09F7">
            <w:pPr>
              <w:pStyle w:val="ConsPlusNormal"/>
            </w:pPr>
            <w:r>
              <w:t>- полукомбинезон</w:t>
            </w:r>
          </w:p>
        </w:tc>
        <w:tc>
          <w:tcPr>
            <w:tcW w:w="1560" w:type="dxa"/>
            <w:vAlign w:val="center"/>
          </w:tcPr>
          <w:p w:rsidR="008E09F7" w:rsidRDefault="008E09F7">
            <w:pPr>
              <w:pStyle w:val="ConsPlusNormal"/>
              <w:jc w:val="center"/>
            </w:pPr>
            <w:r>
              <w:t>3,0</w:t>
            </w:r>
          </w:p>
        </w:tc>
        <w:tc>
          <w:tcPr>
            <w:tcW w:w="1440" w:type="dxa"/>
            <w:vAlign w:val="center"/>
          </w:tcPr>
          <w:p w:rsidR="008E09F7" w:rsidRDefault="008E09F7">
            <w:pPr>
              <w:pStyle w:val="ConsPlusNormal"/>
              <w:jc w:val="center"/>
            </w:pPr>
            <w:r>
              <w:t>48,0</w:t>
            </w:r>
          </w:p>
        </w:tc>
        <w:tc>
          <w:tcPr>
            <w:tcW w:w="1320" w:type="dxa"/>
            <w:vMerge/>
          </w:tcPr>
          <w:p w:rsidR="008E09F7" w:rsidRDefault="008E09F7">
            <w:pPr>
              <w:pStyle w:val="ConsPlusNormal"/>
            </w:pPr>
          </w:p>
        </w:tc>
        <w:tc>
          <w:tcPr>
            <w:tcW w:w="1680" w:type="dxa"/>
            <w:vMerge/>
          </w:tcPr>
          <w:p w:rsidR="008E09F7" w:rsidRDefault="008E09F7">
            <w:pPr>
              <w:pStyle w:val="ConsPlusNormal"/>
            </w:pP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560" w:type="dxa"/>
            <w:vAlign w:val="center"/>
          </w:tcPr>
          <w:p w:rsidR="008E09F7" w:rsidRDefault="008E09F7">
            <w:pPr>
              <w:pStyle w:val="ConsPlusNormal"/>
              <w:jc w:val="center"/>
            </w:pPr>
            <w:r>
              <w:t>5,0</w:t>
            </w:r>
          </w:p>
        </w:tc>
        <w:tc>
          <w:tcPr>
            <w:tcW w:w="1440" w:type="dxa"/>
            <w:vAlign w:val="center"/>
          </w:tcPr>
          <w:p w:rsidR="008E09F7" w:rsidRDefault="008E09F7">
            <w:pPr>
              <w:pStyle w:val="ConsPlusNormal"/>
              <w:jc w:val="center"/>
            </w:pPr>
            <w:r>
              <w:t>50,0</w:t>
            </w:r>
          </w:p>
        </w:tc>
        <w:tc>
          <w:tcPr>
            <w:tcW w:w="1320" w:type="dxa"/>
            <w:vMerge/>
          </w:tcPr>
          <w:p w:rsidR="008E09F7" w:rsidRDefault="008E09F7">
            <w:pPr>
              <w:pStyle w:val="ConsPlusNormal"/>
            </w:pPr>
          </w:p>
        </w:tc>
        <w:tc>
          <w:tcPr>
            <w:tcW w:w="1680" w:type="dxa"/>
            <w:vMerge/>
          </w:tcPr>
          <w:p w:rsidR="008E09F7" w:rsidRDefault="008E09F7">
            <w:pPr>
              <w:pStyle w:val="ConsPlusNormal"/>
            </w:pP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560" w:type="dxa"/>
            <w:vAlign w:val="center"/>
          </w:tcPr>
          <w:p w:rsidR="008E09F7" w:rsidRDefault="008E09F7">
            <w:pPr>
              <w:pStyle w:val="ConsPlusNormal"/>
              <w:jc w:val="center"/>
            </w:pPr>
            <w:r>
              <w:t>7,0</w:t>
            </w:r>
          </w:p>
        </w:tc>
        <w:tc>
          <w:tcPr>
            <w:tcW w:w="1440" w:type="dxa"/>
            <w:vAlign w:val="center"/>
          </w:tcPr>
          <w:p w:rsidR="008E09F7" w:rsidRDefault="008E09F7">
            <w:pPr>
              <w:pStyle w:val="ConsPlusNormal"/>
              <w:jc w:val="center"/>
            </w:pPr>
            <w:r>
              <w:t>52,0</w:t>
            </w:r>
          </w:p>
        </w:tc>
        <w:tc>
          <w:tcPr>
            <w:tcW w:w="1320" w:type="dxa"/>
            <w:vMerge/>
          </w:tcPr>
          <w:p w:rsidR="008E09F7" w:rsidRDefault="008E09F7">
            <w:pPr>
              <w:pStyle w:val="ConsPlusNormal"/>
            </w:pPr>
          </w:p>
        </w:tc>
        <w:tc>
          <w:tcPr>
            <w:tcW w:w="1680" w:type="dxa"/>
            <w:vMerge/>
          </w:tcPr>
          <w:p w:rsidR="008E09F7" w:rsidRDefault="008E09F7">
            <w:pPr>
              <w:pStyle w:val="ConsPlusNormal"/>
            </w:pPr>
          </w:p>
        </w:tc>
      </w:tr>
      <w:tr w:rsidR="008E09F7">
        <w:tc>
          <w:tcPr>
            <w:tcW w:w="1020" w:type="dxa"/>
            <w:vMerge w:val="restart"/>
            <w:vAlign w:val="center"/>
          </w:tcPr>
          <w:p w:rsidR="008E09F7" w:rsidRDefault="008E09F7">
            <w:pPr>
              <w:pStyle w:val="ConsPlusNormal"/>
              <w:jc w:val="center"/>
            </w:pPr>
            <w:r>
              <w:t>3</w:t>
            </w:r>
          </w:p>
        </w:tc>
        <w:tc>
          <w:tcPr>
            <w:tcW w:w="2040" w:type="dxa"/>
            <w:vMerge w:val="restart"/>
            <w:vAlign w:val="center"/>
          </w:tcPr>
          <w:p w:rsidR="008E09F7" w:rsidRDefault="008E09F7">
            <w:pPr>
              <w:pStyle w:val="ConsPlusNormal"/>
            </w:pPr>
            <w:r>
              <w:t>Длина по шаговому шву</w:t>
            </w:r>
          </w:p>
        </w:tc>
        <w:tc>
          <w:tcPr>
            <w:tcW w:w="1560" w:type="dxa"/>
            <w:vAlign w:val="center"/>
          </w:tcPr>
          <w:p w:rsidR="008E09F7" w:rsidRDefault="008E09F7">
            <w:pPr>
              <w:pStyle w:val="ConsPlusNormal"/>
              <w:jc w:val="center"/>
            </w:pPr>
            <w:r>
              <w:t>3,0</w:t>
            </w:r>
          </w:p>
        </w:tc>
        <w:tc>
          <w:tcPr>
            <w:tcW w:w="1440" w:type="dxa"/>
            <w:vAlign w:val="center"/>
          </w:tcPr>
          <w:p w:rsidR="008E09F7" w:rsidRDefault="008E09F7">
            <w:pPr>
              <w:pStyle w:val="ConsPlusNormal"/>
              <w:jc w:val="center"/>
            </w:pPr>
            <w:r>
              <w:t>78,0</w:t>
            </w:r>
          </w:p>
        </w:tc>
        <w:tc>
          <w:tcPr>
            <w:tcW w:w="1320" w:type="dxa"/>
            <w:vMerge w:val="restart"/>
            <w:vAlign w:val="center"/>
          </w:tcPr>
          <w:p w:rsidR="008E09F7" w:rsidRDefault="008E09F7">
            <w:pPr>
              <w:pStyle w:val="ConsPlusNormal"/>
              <w:jc w:val="center"/>
            </w:pPr>
            <w:r>
              <w:t>+/- 7,0</w:t>
            </w:r>
          </w:p>
        </w:tc>
        <w:tc>
          <w:tcPr>
            <w:tcW w:w="1680" w:type="dxa"/>
            <w:vMerge w:val="restart"/>
            <w:vAlign w:val="center"/>
          </w:tcPr>
          <w:p w:rsidR="008E09F7" w:rsidRDefault="008E09F7">
            <w:pPr>
              <w:pStyle w:val="ConsPlusNormal"/>
              <w:jc w:val="center"/>
            </w:pPr>
            <w:r>
              <w:t>+/- 1,0</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560" w:type="dxa"/>
            <w:vAlign w:val="center"/>
          </w:tcPr>
          <w:p w:rsidR="008E09F7" w:rsidRDefault="008E09F7">
            <w:pPr>
              <w:pStyle w:val="ConsPlusNormal"/>
              <w:jc w:val="center"/>
            </w:pPr>
            <w:r>
              <w:t>5,0</w:t>
            </w:r>
          </w:p>
        </w:tc>
        <w:tc>
          <w:tcPr>
            <w:tcW w:w="1440" w:type="dxa"/>
            <w:vAlign w:val="center"/>
          </w:tcPr>
          <w:p w:rsidR="008E09F7" w:rsidRDefault="008E09F7">
            <w:pPr>
              <w:pStyle w:val="ConsPlusNormal"/>
              <w:jc w:val="center"/>
            </w:pPr>
            <w:r>
              <w:t>77,5</w:t>
            </w:r>
          </w:p>
        </w:tc>
        <w:tc>
          <w:tcPr>
            <w:tcW w:w="1320" w:type="dxa"/>
            <w:vMerge/>
          </w:tcPr>
          <w:p w:rsidR="008E09F7" w:rsidRDefault="008E09F7">
            <w:pPr>
              <w:pStyle w:val="ConsPlusNormal"/>
            </w:pPr>
          </w:p>
        </w:tc>
        <w:tc>
          <w:tcPr>
            <w:tcW w:w="1680" w:type="dxa"/>
            <w:vMerge/>
          </w:tcPr>
          <w:p w:rsidR="008E09F7" w:rsidRDefault="008E09F7">
            <w:pPr>
              <w:pStyle w:val="ConsPlusNormal"/>
            </w:pP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560" w:type="dxa"/>
            <w:vAlign w:val="center"/>
          </w:tcPr>
          <w:p w:rsidR="008E09F7" w:rsidRDefault="008E09F7">
            <w:pPr>
              <w:pStyle w:val="ConsPlusNormal"/>
              <w:jc w:val="center"/>
            </w:pPr>
            <w:r>
              <w:t>7,0</w:t>
            </w:r>
          </w:p>
        </w:tc>
        <w:tc>
          <w:tcPr>
            <w:tcW w:w="1440" w:type="dxa"/>
            <w:vAlign w:val="center"/>
          </w:tcPr>
          <w:p w:rsidR="008E09F7" w:rsidRDefault="008E09F7">
            <w:pPr>
              <w:pStyle w:val="ConsPlusNormal"/>
              <w:jc w:val="center"/>
            </w:pPr>
            <w:r>
              <w:t>77,0</w:t>
            </w:r>
          </w:p>
        </w:tc>
        <w:tc>
          <w:tcPr>
            <w:tcW w:w="1320" w:type="dxa"/>
            <w:vMerge/>
          </w:tcPr>
          <w:p w:rsidR="008E09F7" w:rsidRDefault="008E09F7">
            <w:pPr>
              <w:pStyle w:val="ConsPlusNormal"/>
            </w:pPr>
          </w:p>
        </w:tc>
        <w:tc>
          <w:tcPr>
            <w:tcW w:w="1680" w:type="dxa"/>
            <w:vMerge/>
          </w:tcPr>
          <w:p w:rsidR="008E09F7" w:rsidRDefault="008E09F7">
            <w:pPr>
              <w:pStyle w:val="ConsPlusNormal"/>
            </w:pPr>
          </w:p>
        </w:tc>
      </w:tr>
      <w:tr w:rsidR="008E09F7">
        <w:tc>
          <w:tcPr>
            <w:tcW w:w="1020" w:type="dxa"/>
            <w:vMerge w:val="restart"/>
            <w:vAlign w:val="center"/>
          </w:tcPr>
          <w:p w:rsidR="008E09F7" w:rsidRDefault="008E09F7">
            <w:pPr>
              <w:pStyle w:val="ConsPlusNormal"/>
              <w:jc w:val="center"/>
            </w:pPr>
            <w:r>
              <w:t>4</w:t>
            </w:r>
          </w:p>
        </w:tc>
        <w:tc>
          <w:tcPr>
            <w:tcW w:w="2040" w:type="dxa"/>
            <w:vMerge w:val="restart"/>
            <w:vAlign w:val="center"/>
          </w:tcPr>
          <w:p w:rsidR="008E09F7" w:rsidRDefault="008E09F7">
            <w:pPr>
              <w:pStyle w:val="ConsPlusNormal"/>
            </w:pPr>
            <w:r>
              <w:t>Ширина на уровне среднего шва</w:t>
            </w:r>
          </w:p>
        </w:tc>
        <w:tc>
          <w:tcPr>
            <w:tcW w:w="1560" w:type="dxa"/>
            <w:vAlign w:val="center"/>
          </w:tcPr>
          <w:p w:rsidR="008E09F7" w:rsidRDefault="008E09F7">
            <w:pPr>
              <w:pStyle w:val="ConsPlusNormal"/>
              <w:jc w:val="center"/>
            </w:pPr>
            <w:r>
              <w:t>3,0</w:t>
            </w:r>
          </w:p>
        </w:tc>
        <w:tc>
          <w:tcPr>
            <w:tcW w:w="1440" w:type="dxa"/>
            <w:vAlign w:val="center"/>
          </w:tcPr>
          <w:p w:rsidR="008E09F7" w:rsidRDefault="008E09F7">
            <w:pPr>
              <w:pStyle w:val="ConsPlusNormal"/>
              <w:jc w:val="center"/>
            </w:pPr>
            <w:r>
              <w:t>36,0</w:t>
            </w:r>
          </w:p>
        </w:tc>
        <w:tc>
          <w:tcPr>
            <w:tcW w:w="1320" w:type="dxa"/>
            <w:vMerge w:val="restart"/>
            <w:vAlign w:val="center"/>
          </w:tcPr>
          <w:p w:rsidR="008E09F7" w:rsidRDefault="008E09F7">
            <w:pPr>
              <w:pStyle w:val="ConsPlusNormal"/>
              <w:jc w:val="center"/>
            </w:pPr>
            <w:r>
              <w:t>0</w:t>
            </w:r>
          </w:p>
        </w:tc>
        <w:tc>
          <w:tcPr>
            <w:tcW w:w="1680" w:type="dxa"/>
            <w:vMerge w:val="restart"/>
            <w:vAlign w:val="center"/>
          </w:tcPr>
          <w:p w:rsidR="008E09F7" w:rsidRDefault="008E09F7">
            <w:pPr>
              <w:pStyle w:val="ConsPlusNormal"/>
              <w:jc w:val="center"/>
            </w:pPr>
            <w:r>
              <w:t>+/- 2,0</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560" w:type="dxa"/>
            <w:vAlign w:val="center"/>
          </w:tcPr>
          <w:p w:rsidR="008E09F7" w:rsidRDefault="008E09F7">
            <w:pPr>
              <w:pStyle w:val="ConsPlusNormal"/>
              <w:jc w:val="center"/>
            </w:pPr>
            <w:r>
              <w:t>5,0</w:t>
            </w:r>
          </w:p>
        </w:tc>
        <w:tc>
          <w:tcPr>
            <w:tcW w:w="1440" w:type="dxa"/>
            <w:vAlign w:val="center"/>
          </w:tcPr>
          <w:p w:rsidR="008E09F7" w:rsidRDefault="008E09F7">
            <w:pPr>
              <w:pStyle w:val="ConsPlusNormal"/>
              <w:jc w:val="center"/>
            </w:pPr>
            <w:r>
              <w:t>37,5</w:t>
            </w:r>
          </w:p>
        </w:tc>
        <w:tc>
          <w:tcPr>
            <w:tcW w:w="1320" w:type="dxa"/>
            <w:vMerge/>
          </w:tcPr>
          <w:p w:rsidR="008E09F7" w:rsidRDefault="008E09F7">
            <w:pPr>
              <w:pStyle w:val="ConsPlusNormal"/>
            </w:pPr>
          </w:p>
        </w:tc>
        <w:tc>
          <w:tcPr>
            <w:tcW w:w="1680" w:type="dxa"/>
            <w:vMerge/>
          </w:tcPr>
          <w:p w:rsidR="008E09F7" w:rsidRDefault="008E09F7">
            <w:pPr>
              <w:pStyle w:val="ConsPlusNormal"/>
            </w:pP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560" w:type="dxa"/>
            <w:vAlign w:val="center"/>
          </w:tcPr>
          <w:p w:rsidR="008E09F7" w:rsidRDefault="008E09F7">
            <w:pPr>
              <w:pStyle w:val="ConsPlusNormal"/>
              <w:jc w:val="center"/>
            </w:pPr>
            <w:r>
              <w:t>7,0</w:t>
            </w:r>
          </w:p>
        </w:tc>
        <w:tc>
          <w:tcPr>
            <w:tcW w:w="1440" w:type="dxa"/>
            <w:vAlign w:val="center"/>
          </w:tcPr>
          <w:p w:rsidR="008E09F7" w:rsidRDefault="008E09F7">
            <w:pPr>
              <w:pStyle w:val="ConsPlusNormal"/>
              <w:jc w:val="center"/>
            </w:pPr>
            <w:r>
              <w:t>39,0</w:t>
            </w:r>
          </w:p>
        </w:tc>
        <w:tc>
          <w:tcPr>
            <w:tcW w:w="1320" w:type="dxa"/>
            <w:vMerge/>
          </w:tcPr>
          <w:p w:rsidR="008E09F7" w:rsidRDefault="008E09F7">
            <w:pPr>
              <w:pStyle w:val="ConsPlusNormal"/>
            </w:pPr>
          </w:p>
        </w:tc>
        <w:tc>
          <w:tcPr>
            <w:tcW w:w="1680" w:type="dxa"/>
            <w:vMerge/>
          </w:tcPr>
          <w:p w:rsidR="008E09F7" w:rsidRDefault="008E09F7">
            <w:pPr>
              <w:pStyle w:val="ConsPlusNormal"/>
            </w:pPr>
          </w:p>
        </w:tc>
      </w:tr>
    </w:tbl>
    <w:p w:rsidR="008E09F7" w:rsidRDefault="008E09F7">
      <w:pPr>
        <w:pStyle w:val="ConsPlusNormal"/>
        <w:jc w:val="both"/>
      </w:pPr>
    </w:p>
    <w:p w:rsidR="008E09F7" w:rsidRDefault="008E09F7">
      <w:pPr>
        <w:pStyle w:val="ConsPlusNormal"/>
        <w:jc w:val="right"/>
      </w:pPr>
      <w:r>
        <w:t>Таблица Ж.2</w:t>
      </w:r>
    </w:p>
    <w:p w:rsidR="008E09F7" w:rsidRDefault="008E09F7">
      <w:pPr>
        <w:pStyle w:val="ConsPlusNormal"/>
        <w:jc w:val="both"/>
      </w:pPr>
    </w:p>
    <w:p w:rsidR="008E09F7" w:rsidRDefault="008E09F7">
      <w:pPr>
        <w:pStyle w:val="ConsPlusNormal"/>
        <w:jc w:val="center"/>
      </w:pPr>
      <w:r>
        <w:t>Измерения изделий теплозащитного белья (куртки, брюк)</w:t>
      </w:r>
    </w:p>
    <w:p w:rsidR="008E09F7" w:rsidRDefault="008E09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040"/>
        <w:gridCol w:w="1560"/>
        <w:gridCol w:w="1440"/>
        <w:gridCol w:w="1320"/>
        <w:gridCol w:w="1680"/>
      </w:tblGrid>
      <w:tr w:rsidR="008E09F7">
        <w:tc>
          <w:tcPr>
            <w:tcW w:w="1020" w:type="dxa"/>
            <w:vAlign w:val="center"/>
          </w:tcPr>
          <w:p w:rsidR="008E09F7" w:rsidRDefault="008E09F7">
            <w:pPr>
              <w:pStyle w:val="ConsPlusNormal"/>
              <w:jc w:val="center"/>
            </w:pPr>
            <w:r>
              <w:t>Номер измерения на рисунке</w:t>
            </w:r>
          </w:p>
        </w:tc>
        <w:tc>
          <w:tcPr>
            <w:tcW w:w="2040" w:type="dxa"/>
            <w:vAlign w:val="center"/>
          </w:tcPr>
          <w:p w:rsidR="008E09F7" w:rsidRDefault="008E09F7">
            <w:pPr>
              <w:pStyle w:val="ConsPlusNormal"/>
              <w:jc w:val="center"/>
            </w:pPr>
            <w:r>
              <w:t>Наименование измерения</w:t>
            </w:r>
          </w:p>
        </w:tc>
        <w:tc>
          <w:tcPr>
            <w:tcW w:w="1560" w:type="dxa"/>
            <w:vAlign w:val="center"/>
          </w:tcPr>
          <w:p w:rsidR="008E09F7" w:rsidRDefault="008E09F7">
            <w:pPr>
              <w:pStyle w:val="ConsPlusNormal"/>
              <w:jc w:val="center"/>
            </w:pPr>
            <w:r>
              <w:t>Конструктивная прибавка, см</w:t>
            </w:r>
          </w:p>
        </w:tc>
        <w:tc>
          <w:tcPr>
            <w:tcW w:w="1440" w:type="dxa"/>
            <w:vAlign w:val="center"/>
          </w:tcPr>
          <w:p w:rsidR="008E09F7" w:rsidRDefault="008E09F7">
            <w:pPr>
              <w:pStyle w:val="ConsPlusNormal"/>
              <w:jc w:val="center"/>
            </w:pPr>
            <w:r>
              <w:t>Значение измерения, см</w:t>
            </w:r>
          </w:p>
        </w:tc>
        <w:tc>
          <w:tcPr>
            <w:tcW w:w="3000" w:type="dxa"/>
            <w:gridSpan w:val="2"/>
            <w:vAlign w:val="center"/>
          </w:tcPr>
          <w:p w:rsidR="008E09F7" w:rsidRDefault="008E09F7">
            <w:pPr>
              <w:pStyle w:val="ConsPlusNormal"/>
              <w:jc w:val="center"/>
            </w:pPr>
            <w:r>
              <w:t>Градация по размерам, см</w:t>
            </w:r>
          </w:p>
        </w:tc>
      </w:tr>
      <w:tr w:rsidR="008E09F7">
        <w:tc>
          <w:tcPr>
            <w:tcW w:w="1020" w:type="dxa"/>
            <w:vAlign w:val="center"/>
          </w:tcPr>
          <w:p w:rsidR="008E09F7" w:rsidRDefault="008E09F7">
            <w:pPr>
              <w:pStyle w:val="ConsPlusNormal"/>
            </w:pPr>
          </w:p>
        </w:tc>
        <w:tc>
          <w:tcPr>
            <w:tcW w:w="2040" w:type="dxa"/>
            <w:vAlign w:val="center"/>
          </w:tcPr>
          <w:p w:rsidR="008E09F7" w:rsidRDefault="008E09F7">
            <w:pPr>
              <w:pStyle w:val="ConsPlusNormal"/>
            </w:pPr>
          </w:p>
        </w:tc>
        <w:tc>
          <w:tcPr>
            <w:tcW w:w="1560" w:type="dxa"/>
            <w:vAlign w:val="center"/>
          </w:tcPr>
          <w:p w:rsidR="008E09F7" w:rsidRDefault="008E09F7">
            <w:pPr>
              <w:pStyle w:val="ConsPlusNormal"/>
            </w:pPr>
          </w:p>
        </w:tc>
        <w:tc>
          <w:tcPr>
            <w:tcW w:w="1440" w:type="dxa"/>
            <w:vAlign w:val="center"/>
          </w:tcPr>
          <w:p w:rsidR="008E09F7" w:rsidRDefault="008E09F7">
            <w:pPr>
              <w:pStyle w:val="ConsPlusNormal"/>
              <w:jc w:val="center"/>
            </w:pPr>
            <w:r>
              <w:t>170; 176-96; 100</w:t>
            </w:r>
          </w:p>
        </w:tc>
        <w:tc>
          <w:tcPr>
            <w:tcW w:w="1320" w:type="dxa"/>
            <w:vAlign w:val="center"/>
          </w:tcPr>
          <w:p w:rsidR="008E09F7" w:rsidRDefault="008E09F7">
            <w:pPr>
              <w:pStyle w:val="ConsPlusNormal"/>
              <w:jc w:val="center"/>
            </w:pPr>
            <w:r>
              <w:t>Сдвоенные значения роста</w:t>
            </w:r>
          </w:p>
        </w:tc>
        <w:tc>
          <w:tcPr>
            <w:tcW w:w="1680" w:type="dxa"/>
            <w:vAlign w:val="center"/>
          </w:tcPr>
          <w:p w:rsidR="008E09F7" w:rsidRDefault="008E09F7">
            <w:pPr>
              <w:pStyle w:val="ConsPlusNormal"/>
              <w:jc w:val="center"/>
            </w:pPr>
            <w:r>
              <w:t>Сдвоенные значения обхвата груди</w:t>
            </w:r>
          </w:p>
        </w:tc>
      </w:tr>
      <w:tr w:rsidR="008E09F7">
        <w:tc>
          <w:tcPr>
            <w:tcW w:w="9060" w:type="dxa"/>
            <w:gridSpan w:val="6"/>
            <w:vAlign w:val="center"/>
          </w:tcPr>
          <w:p w:rsidR="008E09F7" w:rsidRDefault="008E09F7">
            <w:pPr>
              <w:pStyle w:val="ConsPlusNormal"/>
              <w:jc w:val="center"/>
            </w:pPr>
            <w:r>
              <w:t xml:space="preserve">КУРТКА </w:t>
            </w:r>
            <w:hyperlink w:anchor="P2180">
              <w:r>
                <w:rPr>
                  <w:color w:val="0000FF"/>
                </w:rPr>
                <w:t>(рисунок Ж.1)</w:t>
              </w:r>
            </w:hyperlink>
          </w:p>
        </w:tc>
      </w:tr>
      <w:tr w:rsidR="008E09F7">
        <w:tc>
          <w:tcPr>
            <w:tcW w:w="1020" w:type="dxa"/>
            <w:vAlign w:val="center"/>
          </w:tcPr>
          <w:p w:rsidR="008E09F7" w:rsidRDefault="008E09F7">
            <w:pPr>
              <w:pStyle w:val="ConsPlusNormal"/>
              <w:jc w:val="center"/>
            </w:pPr>
            <w:r>
              <w:t>1</w:t>
            </w:r>
          </w:p>
        </w:tc>
        <w:tc>
          <w:tcPr>
            <w:tcW w:w="2040" w:type="dxa"/>
            <w:vAlign w:val="center"/>
          </w:tcPr>
          <w:p w:rsidR="008E09F7" w:rsidRDefault="008E09F7">
            <w:pPr>
              <w:pStyle w:val="ConsPlusNormal"/>
            </w:pPr>
            <w:r>
              <w:t>Длина спинки</w:t>
            </w:r>
          </w:p>
        </w:tc>
        <w:tc>
          <w:tcPr>
            <w:tcW w:w="1560" w:type="dxa"/>
            <w:vAlign w:val="center"/>
          </w:tcPr>
          <w:p w:rsidR="008E09F7" w:rsidRDefault="008E09F7">
            <w:pPr>
              <w:pStyle w:val="ConsPlusNormal"/>
              <w:jc w:val="center"/>
            </w:pPr>
            <w:r>
              <w:t>12,0</w:t>
            </w:r>
          </w:p>
        </w:tc>
        <w:tc>
          <w:tcPr>
            <w:tcW w:w="1440" w:type="dxa"/>
            <w:vAlign w:val="center"/>
          </w:tcPr>
          <w:p w:rsidR="008E09F7" w:rsidRDefault="008E09F7">
            <w:pPr>
              <w:pStyle w:val="ConsPlusNormal"/>
              <w:jc w:val="center"/>
            </w:pPr>
            <w:r>
              <w:t>67,0</w:t>
            </w:r>
          </w:p>
        </w:tc>
        <w:tc>
          <w:tcPr>
            <w:tcW w:w="1320" w:type="dxa"/>
            <w:vAlign w:val="center"/>
          </w:tcPr>
          <w:p w:rsidR="008E09F7" w:rsidRDefault="008E09F7">
            <w:pPr>
              <w:pStyle w:val="ConsPlusNormal"/>
              <w:jc w:val="center"/>
            </w:pPr>
            <w:r>
              <w:t>+/- 4,0</w:t>
            </w:r>
          </w:p>
        </w:tc>
        <w:tc>
          <w:tcPr>
            <w:tcW w:w="1680" w:type="dxa"/>
            <w:vAlign w:val="center"/>
          </w:tcPr>
          <w:p w:rsidR="008E09F7" w:rsidRDefault="008E09F7">
            <w:pPr>
              <w:pStyle w:val="ConsPlusNormal"/>
              <w:jc w:val="center"/>
            </w:pPr>
            <w:r>
              <w:t>0</w:t>
            </w:r>
          </w:p>
        </w:tc>
      </w:tr>
      <w:tr w:rsidR="008E09F7">
        <w:tc>
          <w:tcPr>
            <w:tcW w:w="1020" w:type="dxa"/>
            <w:vAlign w:val="center"/>
          </w:tcPr>
          <w:p w:rsidR="008E09F7" w:rsidRDefault="008E09F7">
            <w:pPr>
              <w:pStyle w:val="ConsPlusNormal"/>
              <w:jc w:val="center"/>
            </w:pPr>
            <w:r>
              <w:t>2</w:t>
            </w:r>
          </w:p>
        </w:tc>
        <w:tc>
          <w:tcPr>
            <w:tcW w:w="2040" w:type="dxa"/>
            <w:vAlign w:val="center"/>
          </w:tcPr>
          <w:p w:rsidR="008E09F7" w:rsidRDefault="008E09F7">
            <w:pPr>
              <w:pStyle w:val="ConsPlusNormal"/>
            </w:pPr>
            <w:r>
              <w:t>Ширина спинки (в самом узком месте)</w:t>
            </w:r>
          </w:p>
        </w:tc>
        <w:tc>
          <w:tcPr>
            <w:tcW w:w="1560" w:type="dxa"/>
            <w:vAlign w:val="center"/>
          </w:tcPr>
          <w:p w:rsidR="008E09F7" w:rsidRDefault="008E09F7">
            <w:pPr>
              <w:pStyle w:val="ConsPlusNormal"/>
              <w:jc w:val="center"/>
            </w:pPr>
            <w:r>
              <w:t>12,0</w:t>
            </w:r>
          </w:p>
        </w:tc>
        <w:tc>
          <w:tcPr>
            <w:tcW w:w="1440" w:type="dxa"/>
            <w:vAlign w:val="center"/>
          </w:tcPr>
          <w:p w:rsidR="008E09F7" w:rsidRDefault="008E09F7">
            <w:pPr>
              <w:pStyle w:val="ConsPlusNormal"/>
              <w:jc w:val="center"/>
            </w:pPr>
            <w:r>
              <w:t>48,5</w:t>
            </w:r>
          </w:p>
        </w:tc>
        <w:tc>
          <w:tcPr>
            <w:tcW w:w="1320" w:type="dxa"/>
            <w:vAlign w:val="center"/>
          </w:tcPr>
          <w:p w:rsidR="008E09F7" w:rsidRDefault="008E09F7">
            <w:pPr>
              <w:pStyle w:val="ConsPlusNormal"/>
              <w:jc w:val="center"/>
            </w:pPr>
            <w:r>
              <w:t>0</w:t>
            </w:r>
          </w:p>
        </w:tc>
        <w:tc>
          <w:tcPr>
            <w:tcW w:w="1680" w:type="dxa"/>
            <w:vAlign w:val="center"/>
          </w:tcPr>
          <w:p w:rsidR="008E09F7" w:rsidRDefault="008E09F7">
            <w:pPr>
              <w:pStyle w:val="ConsPlusNormal"/>
              <w:jc w:val="center"/>
            </w:pPr>
            <w:r>
              <w:t>+/- 2,0</w:t>
            </w:r>
          </w:p>
        </w:tc>
      </w:tr>
      <w:tr w:rsidR="008E09F7">
        <w:tc>
          <w:tcPr>
            <w:tcW w:w="1020" w:type="dxa"/>
            <w:vAlign w:val="center"/>
          </w:tcPr>
          <w:p w:rsidR="008E09F7" w:rsidRDefault="008E09F7">
            <w:pPr>
              <w:pStyle w:val="ConsPlusNormal"/>
              <w:jc w:val="center"/>
            </w:pPr>
            <w:r>
              <w:t>3</w:t>
            </w:r>
          </w:p>
        </w:tc>
        <w:tc>
          <w:tcPr>
            <w:tcW w:w="2040" w:type="dxa"/>
            <w:vAlign w:val="center"/>
          </w:tcPr>
          <w:p w:rsidR="008E09F7" w:rsidRDefault="008E09F7">
            <w:pPr>
              <w:pStyle w:val="ConsPlusNormal"/>
            </w:pPr>
            <w:r>
              <w:t>Ширина изделия на уровне глубины проймы (ширина борта 3,0 см)</w:t>
            </w:r>
          </w:p>
        </w:tc>
        <w:tc>
          <w:tcPr>
            <w:tcW w:w="1560" w:type="dxa"/>
            <w:vAlign w:val="center"/>
          </w:tcPr>
          <w:p w:rsidR="008E09F7" w:rsidRDefault="008E09F7">
            <w:pPr>
              <w:pStyle w:val="ConsPlusNormal"/>
              <w:jc w:val="center"/>
            </w:pPr>
            <w:r>
              <w:t>12,0</w:t>
            </w:r>
          </w:p>
        </w:tc>
        <w:tc>
          <w:tcPr>
            <w:tcW w:w="1440" w:type="dxa"/>
            <w:vAlign w:val="center"/>
          </w:tcPr>
          <w:p w:rsidR="008E09F7" w:rsidRDefault="008E09F7">
            <w:pPr>
              <w:pStyle w:val="ConsPlusNormal"/>
              <w:jc w:val="center"/>
            </w:pPr>
            <w:r>
              <w:t>64,0</w:t>
            </w:r>
          </w:p>
        </w:tc>
        <w:tc>
          <w:tcPr>
            <w:tcW w:w="1320" w:type="dxa"/>
            <w:vAlign w:val="center"/>
          </w:tcPr>
          <w:p w:rsidR="008E09F7" w:rsidRDefault="008E09F7">
            <w:pPr>
              <w:pStyle w:val="ConsPlusNormal"/>
              <w:jc w:val="center"/>
            </w:pPr>
            <w:r>
              <w:t>0</w:t>
            </w:r>
          </w:p>
        </w:tc>
        <w:tc>
          <w:tcPr>
            <w:tcW w:w="1680" w:type="dxa"/>
            <w:vAlign w:val="center"/>
          </w:tcPr>
          <w:p w:rsidR="008E09F7" w:rsidRDefault="008E09F7">
            <w:pPr>
              <w:pStyle w:val="ConsPlusNormal"/>
              <w:jc w:val="center"/>
            </w:pPr>
            <w:r>
              <w:t>+/- 4,0</w:t>
            </w:r>
          </w:p>
        </w:tc>
      </w:tr>
      <w:tr w:rsidR="008E09F7">
        <w:tc>
          <w:tcPr>
            <w:tcW w:w="1020" w:type="dxa"/>
            <w:vAlign w:val="center"/>
          </w:tcPr>
          <w:p w:rsidR="008E09F7" w:rsidRDefault="008E09F7">
            <w:pPr>
              <w:pStyle w:val="ConsPlusNormal"/>
              <w:jc w:val="center"/>
            </w:pPr>
            <w:r>
              <w:t>4</w:t>
            </w:r>
          </w:p>
        </w:tc>
        <w:tc>
          <w:tcPr>
            <w:tcW w:w="2040" w:type="dxa"/>
            <w:vAlign w:val="center"/>
          </w:tcPr>
          <w:p w:rsidR="008E09F7" w:rsidRDefault="008E09F7">
            <w:pPr>
              <w:pStyle w:val="ConsPlusNormal"/>
            </w:pPr>
            <w:r>
              <w:t>Длина рукава (в том числе с напульсником)</w:t>
            </w:r>
          </w:p>
        </w:tc>
        <w:tc>
          <w:tcPr>
            <w:tcW w:w="1560" w:type="dxa"/>
            <w:vAlign w:val="center"/>
          </w:tcPr>
          <w:p w:rsidR="008E09F7" w:rsidRDefault="008E09F7">
            <w:pPr>
              <w:pStyle w:val="ConsPlusNormal"/>
              <w:jc w:val="center"/>
            </w:pPr>
            <w:r>
              <w:t>12,0</w:t>
            </w:r>
          </w:p>
        </w:tc>
        <w:tc>
          <w:tcPr>
            <w:tcW w:w="1440" w:type="dxa"/>
            <w:vAlign w:val="center"/>
          </w:tcPr>
          <w:p w:rsidR="008E09F7" w:rsidRDefault="008E09F7">
            <w:pPr>
              <w:pStyle w:val="ConsPlusNormal"/>
              <w:jc w:val="center"/>
            </w:pPr>
            <w:r>
              <w:t>63,5</w:t>
            </w:r>
          </w:p>
        </w:tc>
        <w:tc>
          <w:tcPr>
            <w:tcW w:w="1320" w:type="dxa"/>
            <w:vAlign w:val="center"/>
          </w:tcPr>
          <w:p w:rsidR="008E09F7" w:rsidRDefault="008E09F7">
            <w:pPr>
              <w:pStyle w:val="ConsPlusNormal"/>
              <w:jc w:val="center"/>
            </w:pPr>
            <w:r>
              <w:t>+/- 4,0</w:t>
            </w:r>
          </w:p>
        </w:tc>
        <w:tc>
          <w:tcPr>
            <w:tcW w:w="1680" w:type="dxa"/>
            <w:vAlign w:val="center"/>
          </w:tcPr>
          <w:p w:rsidR="008E09F7" w:rsidRDefault="008E09F7">
            <w:pPr>
              <w:pStyle w:val="ConsPlusNormal"/>
              <w:jc w:val="center"/>
            </w:pPr>
            <w:r>
              <w:t>0</w:t>
            </w:r>
          </w:p>
        </w:tc>
      </w:tr>
      <w:tr w:rsidR="008E09F7">
        <w:tc>
          <w:tcPr>
            <w:tcW w:w="1020" w:type="dxa"/>
            <w:vAlign w:val="center"/>
          </w:tcPr>
          <w:p w:rsidR="008E09F7" w:rsidRDefault="008E09F7">
            <w:pPr>
              <w:pStyle w:val="ConsPlusNormal"/>
              <w:jc w:val="center"/>
            </w:pPr>
            <w:r>
              <w:t>5</w:t>
            </w:r>
          </w:p>
        </w:tc>
        <w:tc>
          <w:tcPr>
            <w:tcW w:w="2040" w:type="dxa"/>
            <w:vAlign w:val="center"/>
          </w:tcPr>
          <w:p w:rsidR="008E09F7" w:rsidRDefault="008E09F7">
            <w:pPr>
              <w:pStyle w:val="ConsPlusNormal"/>
            </w:pPr>
            <w:r>
              <w:t>Длина воротника по линии втачивания</w:t>
            </w:r>
          </w:p>
        </w:tc>
        <w:tc>
          <w:tcPr>
            <w:tcW w:w="1560" w:type="dxa"/>
            <w:vAlign w:val="center"/>
          </w:tcPr>
          <w:p w:rsidR="008E09F7" w:rsidRDefault="008E09F7">
            <w:pPr>
              <w:pStyle w:val="ConsPlusNormal"/>
              <w:jc w:val="center"/>
            </w:pPr>
            <w:r>
              <w:t>12,0</w:t>
            </w:r>
          </w:p>
        </w:tc>
        <w:tc>
          <w:tcPr>
            <w:tcW w:w="1440" w:type="dxa"/>
            <w:vAlign w:val="center"/>
          </w:tcPr>
          <w:p w:rsidR="008E09F7" w:rsidRDefault="008E09F7">
            <w:pPr>
              <w:pStyle w:val="ConsPlusNormal"/>
              <w:jc w:val="center"/>
            </w:pPr>
            <w:r>
              <w:t>48,5</w:t>
            </w:r>
          </w:p>
        </w:tc>
        <w:tc>
          <w:tcPr>
            <w:tcW w:w="1320" w:type="dxa"/>
            <w:vAlign w:val="center"/>
          </w:tcPr>
          <w:p w:rsidR="008E09F7" w:rsidRDefault="008E09F7">
            <w:pPr>
              <w:pStyle w:val="ConsPlusNormal"/>
              <w:jc w:val="center"/>
            </w:pPr>
            <w:r>
              <w:t>0</w:t>
            </w:r>
          </w:p>
        </w:tc>
        <w:tc>
          <w:tcPr>
            <w:tcW w:w="1680" w:type="dxa"/>
            <w:vAlign w:val="center"/>
          </w:tcPr>
          <w:p w:rsidR="008E09F7" w:rsidRDefault="008E09F7">
            <w:pPr>
              <w:pStyle w:val="ConsPlusNormal"/>
              <w:jc w:val="center"/>
            </w:pPr>
            <w:r>
              <w:t>+/- 2,0</w:t>
            </w:r>
          </w:p>
        </w:tc>
      </w:tr>
      <w:tr w:rsidR="008E09F7">
        <w:tc>
          <w:tcPr>
            <w:tcW w:w="9060" w:type="dxa"/>
            <w:gridSpan w:val="6"/>
            <w:vAlign w:val="center"/>
          </w:tcPr>
          <w:p w:rsidR="008E09F7" w:rsidRDefault="008E09F7">
            <w:pPr>
              <w:pStyle w:val="ConsPlusNormal"/>
              <w:jc w:val="center"/>
            </w:pPr>
            <w:r>
              <w:t xml:space="preserve">БРЮКИ </w:t>
            </w:r>
            <w:hyperlink w:anchor="P2186">
              <w:r>
                <w:rPr>
                  <w:color w:val="0000FF"/>
                </w:rPr>
                <w:t>(рисунок Ж.2)</w:t>
              </w:r>
            </w:hyperlink>
          </w:p>
        </w:tc>
      </w:tr>
      <w:tr w:rsidR="008E09F7">
        <w:tc>
          <w:tcPr>
            <w:tcW w:w="1020" w:type="dxa"/>
            <w:vMerge w:val="restart"/>
            <w:vAlign w:val="center"/>
          </w:tcPr>
          <w:p w:rsidR="008E09F7" w:rsidRDefault="008E09F7">
            <w:pPr>
              <w:pStyle w:val="ConsPlusNormal"/>
              <w:jc w:val="center"/>
            </w:pPr>
            <w:r>
              <w:t>1</w:t>
            </w:r>
          </w:p>
        </w:tc>
        <w:tc>
          <w:tcPr>
            <w:tcW w:w="2040" w:type="dxa"/>
            <w:vMerge w:val="restart"/>
            <w:vAlign w:val="center"/>
          </w:tcPr>
          <w:p w:rsidR="008E09F7" w:rsidRDefault="008E09F7">
            <w:pPr>
              <w:pStyle w:val="ConsPlusNormal"/>
            </w:pPr>
            <w:r>
              <w:t xml:space="preserve">Длина по боковому шву (без учета ширины пояса, в том числе с </w:t>
            </w:r>
            <w:r>
              <w:lastRenderedPageBreak/>
              <w:t>напульсником)</w:t>
            </w:r>
          </w:p>
        </w:tc>
        <w:tc>
          <w:tcPr>
            <w:tcW w:w="1560" w:type="dxa"/>
            <w:vAlign w:val="center"/>
          </w:tcPr>
          <w:p w:rsidR="008E09F7" w:rsidRDefault="008E09F7">
            <w:pPr>
              <w:pStyle w:val="ConsPlusNormal"/>
              <w:jc w:val="center"/>
            </w:pPr>
            <w:r>
              <w:lastRenderedPageBreak/>
              <w:t>2,0</w:t>
            </w:r>
          </w:p>
        </w:tc>
        <w:tc>
          <w:tcPr>
            <w:tcW w:w="1440" w:type="dxa"/>
            <w:vMerge w:val="restart"/>
            <w:vAlign w:val="center"/>
          </w:tcPr>
          <w:p w:rsidR="008E09F7" w:rsidRDefault="008E09F7">
            <w:pPr>
              <w:pStyle w:val="ConsPlusNormal"/>
              <w:jc w:val="center"/>
            </w:pPr>
            <w:r>
              <w:t>102,0</w:t>
            </w:r>
          </w:p>
        </w:tc>
        <w:tc>
          <w:tcPr>
            <w:tcW w:w="1320" w:type="dxa"/>
            <w:vMerge w:val="restart"/>
            <w:vAlign w:val="center"/>
          </w:tcPr>
          <w:p w:rsidR="008E09F7" w:rsidRDefault="008E09F7">
            <w:pPr>
              <w:pStyle w:val="ConsPlusNormal"/>
              <w:jc w:val="center"/>
            </w:pPr>
            <w:r>
              <w:t>+/- 9,0</w:t>
            </w:r>
          </w:p>
        </w:tc>
        <w:tc>
          <w:tcPr>
            <w:tcW w:w="1680" w:type="dxa"/>
            <w:vMerge w:val="restart"/>
            <w:vAlign w:val="center"/>
          </w:tcPr>
          <w:p w:rsidR="008E09F7" w:rsidRDefault="008E09F7">
            <w:pPr>
              <w:pStyle w:val="ConsPlusNormal"/>
              <w:jc w:val="center"/>
            </w:pPr>
            <w:r>
              <w:t>0</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560" w:type="dxa"/>
            <w:vAlign w:val="center"/>
          </w:tcPr>
          <w:p w:rsidR="008E09F7" w:rsidRDefault="008E09F7">
            <w:pPr>
              <w:pStyle w:val="ConsPlusNormal"/>
              <w:jc w:val="center"/>
            </w:pPr>
            <w:r>
              <w:t>3,0</w:t>
            </w:r>
          </w:p>
        </w:tc>
        <w:tc>
          <w:tcPr>
            <w:tcW w:w="1440" w:type="dxa"/>
            <w:vMerge/>
          </w:tcPr>
          <w:p w:rsidR="008E09F7" w:rsidRDefault="008E09F7">
            <w:pPr>
              <w:pStyle w:val="ConsPlusNormal"/>
            </w:pPr>
          </w:p>
        </w:tc>
        <w:tc>
          <w:tcPr>
            <w:tcW w:w="1320" w:type="dxa"/>
            <w:vMerge/>
          </w:tcPr>
          <w:p w:rsidR="008E09F7" w:rsidRDefault="008E09F7">
            <w:pPr>
              <w:pStyle w:val="ConsPlusNormal"/>
            </w:pPr>
          </w:p>
        </w:tc>
        <w:tc>
          <w:tcPr>
            <w:tcW w:w="1680" w:type="dxa"/>
            <w:vMerge/>
          </w:tcPr>
          <w:p w:rsidR="008E09F7" w:rsidRDefault="008E09F7">
            <w:pPr>
              <w:pStyle w:val="ConsPlusNormal"/>
            </w:pPr>
          </w:p>
        </w:tc>
      </w:tr>
      <w:tr w:rsidR="008E09F7">
        <w:tc>
          <w:tcPr>
            <w:tcW w:w="1020" w:type="dxa"/>
            <w:vMerge w:val="restart"/>
            <w:vAlign w:val="center"/>
          </w:tcPr>
          <w:p w:rsidR="008E09F7" w:rsidRDefault="008E09F7">
            <w:pPr>
              <w:pStyle w:val="ConsPlusNormal"/>
              <w:jc w:val="center"/>
            </w:pPr>
            <w:r>
              <w:t>3</w:t>
            </w:r>
          </w:p>
        </w:tc>
        <w:tc>
          <w:tcPr>
            <w:tcW w:w="2040" w:type="dxa"/>
            <w:vMerge w:val="restart"/>
            <w:vAlign w:val="center"/>
          </w:tcPr>
          <w:p w:rsidR="008E09F7" w:rsidRDefault="008E09F7">
            <w:pPr>
              <w:pStyle w:val="ConsPlusNormal"/>
            </w:pPr>
            <w:r>
              <w:t>Длина по шаговому шву (в том числе с напульсником)</w:t>
            </w:r>
          </w:p>
        </w:tc>
        <w:tc>
          <w:tcPr>
            <w:tcW w:w="1560" w:type="dxa"/>
            <w:vAlign w:val="center"/>
          </w:tcPr>
          <w:p w:rsidR="008E09F7" w:rsidRDefault="008E09F7">
            <w:pPr>
              <w:pStyle w:val="ConsPlusNormal"/>
              <w:jc w:val="center"/>
            </w:pPr>
            <w:r>
              <w:t>2,0</w:t>
            </w:r>
          </w:p>
        </w:tc>
        <w:tc>
          <w:tcPr>
            <w:tcW w:w="1440" w:type="dxa"/>
            <w:vAlign w:val="center"/>
          </w:tcPr>
          <w:p w:rsidR="008E09F7" w:rsidRDefault="008E09F7">
            <w:pPr>
              <w:pStyle w:val="ConsPlusNormal"/>
              <w:jc w:val="center"/>
            </w:pPr>
            <w:r>
              <w:t>76,0</w:t>
            </w:r>
          </w:p>
        </w:tc>
        <w:tc>
          <w:tcPr>
            <w:tcW w:w="1320" w:type="dxa"/>
            <w:vMerge w:val="restart"/>
            <w:vAlign w:val="center"/>
          </w:tcPr>
          <w:p w:rsidR="008E09F7" w:rsidRDefault="008E09F7">
            <w:pPr>
              <w:pStyle w:val="ConsPlusNormal"/>
              <w:jc w:val="center"/>
            </w:pPr>
            <w:r>
              <w:t>+/- 7,0</w:t>
            </w:r>
          </w:p>
        </w:tc>
        <w:tc>
          <w:tcPr>
            <w:tcW w:w="1680" w:type="dxa"/>
            <w:vMerge w:val="restart"/>
            <w:vAlign w:val="center"/>
          </w:tcPr>
          <w:p w:rsidR="008E09F7" w:rsidRDefault="008E09F7">
            <w:pPr>
              <w:pStyle w:val="ConsPlusNormal"/>
              <w:jc w:val="center"/>
            </w:pPr>
            <w:r>
              <w:t>+/- 1,0</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560" w:type="dxa"/>
            <w:vAlign w:val="center"/>
          </w:tcPr>
          <w:p w:rsidR="008E09F7" w:rsidRDefault="008E09F7">
            <w:pPr>
              <w:pStyle w:val="ConsPlusNormal"/>
              <w:jc w:val="center"/>
            </w:pPr>
            <w:r>
              <w:t>3,0</w:t>
            </w:r>
          </w:p>
        </w:tc>
        <w:tc>
          <w:tcPr>
            <w:tcW w:w="1440" w:type="dxa"/>
            <w:vAlign w:val="center"/>
          </w:tcPr>
          <w:p w:rsidR="008E09F7" w:rsidRDefault="008E09F7">
            <w:pPr>
              <w:pStyle w:val="ConsPlusNormal"/>
              <w:jc w:val="center"/>
            </w:pPr>
            <w:r>
              <w:t>75,5</w:t>
            </w:r>
          </w:p>
        </w:tc>
        <w:tc>
          <w:tcPr>
            <w:tcW w:w="1320" w:type="dxa"/>
            <w:vMerge/>
          </w:tcPr>
          <w:p w:rsidR="008E09F7" w:rsidRDefault="008E09F7">
            <w:pPr>
              <w:pStyle w:val="ConsPlusNormal"/>
            </w:pPr>
          </w:p>
        </w:tc>
        <w:tc>
          <w:tcPr>
            <w:tcW w:w="1680" w:type="dxa"/>
            <w:vMerge/>
          </w:tcPr>
          <w:p w:rsidR="008E09F7" w:rsidRDefault="008E09F7">
            <w:pPr>
              <w:pStyle w:val="ConsPlusNormal"/>
            </w:pPr>
          </w:p>
        </w:tc>
      </w:tr>
      <w:tr w:rsidR="008E09F7">
        <w:tc>
          <w:tcPr>
            <w:tcW w:w="1020" w:type="dxa"/>
            <w:vMerge w:val="restart"/>
            <w:vAlign w:val="center"/>
          </w:tcPr>
          <w:p w:rsidR="008E09F7" w:rsidRDefault="008E09F7">
            <w:pPr>
              <w:pStyle w:val="ConsPlusNormal"/>
              <w:jc w:val="center"/>
            </w:pPr>
            <w:r>
              <w:t>4</w:t>
            </w:r>
          </w:p>
        </w:tc>
        <w:tc>
          <w:tcPr>
            <w:tcW w:w="2040" w:type="dxa"/>
            <w:vMerge w:val="restart"/>
            <w:vAlign w:val="center"/>
          </w:tcPr>
          <w:p w:rsidR="008E09F7" w:rsidRDefault="008E09F7">
            <w:pPr>
              <w:pStyle w:val="ConsPlusNormal"/>
            </w:pPr>
            <w:r>
              <w:t>Ширина на уровне среднего шва</w:t>
            </w:r>
          </w:p>
        </w:tc>
        <w:tc>
          <w:tcPr>
            <w:tcW w:w="1560" w:type="dxa"/>
            <w:vAlign w:val="center"/>
          </w:tcPr>
          <w:p w:rsidR="008E09F7" w:rsidRDefault="008E09F7">
            <w:pPr>
              <w:pStyle w:val="ConsPlusNormal"/>
              <w:jc w:val="center"/>
            </w:pPr>
            <w:r>
              <w:t>2,0</w:t>
            </w:r>
          </w:p>
        </w:tc>
        <w:tc>
          <w:tcPr>
            <w:tcW w:w="1440" w:type="dxa"/>
            <w:vAlign w:val="center"/>
          </w:tcPr>
          <w:p w:rsidR="008E09F7" w:rsidRDefault="008E09F7">
            <w:pPr>
              <w:pStyle w:val="ConsPlusNormal"/>
              <w:jc w:val="center"/>
            </w:pPr>
            <w:r>
              <w:t>35,5</w:t>
            </w:r>
          </w:p>
        </w:tc>
        <w:tc>
          <w:tcPr>
            <w:tcW w:w="1320" w:type="dxa"/>
            <w:vMerge w:val="restart"/>
            <w:vAlign w:val="center"/>
          </w:tcPr>
          <w:p w:rsidR="008E09F7" w:rsidRDefault="008E09F7">
            <w:pPr>
              <w:pStyle w:val="ConsPlusNormal"/>
              <w:jc w:val="center"/>
            </w:pPr>
            <w:r>
              <w:t>0</w:t>
            </w:r>
          </w:p>
        </w:tc>
        <w:tc>
          <w:tcPr>
            <w:tcW w:w="1680" w:type="dxa"/>
            <w:vMerge w:val="restart"/>
            <w:vAlign w:val="center"/>
          </w:tcPr>
          <w:p w:rsidR="008E09F7" w:rsidRDefault="008E09F7">
            <w:pPr>
              <w:pStyle w:val="ConsPlusNormal"/>
              <w:jc w:val="center"/>
            </w:pPr>
            <w:r>
              <w:t>+/- 2,0</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560" w:type="dxa"/>
            <w:vAlign w:val="center"/>
          </w:tcPr>
          <w:p w:rsidR="008E09F7" w:rsidRDefault="008E09F7">
            <w:pPr>
              <w:pStyle w:val="ConsPlusNormal"/>
              <w:jc w:val="center"/>
            </w:pPr>
            <w:r>
              <w:t>3,0</w:t>
            </w:r>
          </w:p>
        </w:tc>
        <w:tc>
          <w:tcPr>
            <w:tcW w:w="1440" w:type="dxa"/>
            <w:vAlign w:val="center"/>
          </w:tcPr>
          <w:p w:rsidR="008E09F7" w:rsidRDefault="008E09F7">
            <w:pPr>
              <w:pStyle w:val="ConsPlusNormal"/>
              <w:jc w:val="center"/>
            </w:pPr>
            <w:r>
              <w:t>36,0</w:t>
            </w:r>
          </w:p>
        </w:tc>
        <w:tc>
          <w:tcPr>
            <w:tcW w:w="1320" w:type="dxa"/>
            <w:vMerge/>
          </w:tcPr>
          <w:p w:rsidR="008E09F7" w:rsidRDefault="008E09F7">
            <w:pPr>
              <w:pStyle w:val="ConsPlusNormal"/>
            </w:pPr>
          </w:p>
        </w:tc>
        <w:tc>
          <w:tcPr>
            <w:tcW w:w="1680" w:type="dxa"/>
            <w:vMerge/>
          </w:tcPr>
          <w:p w:rsidR="008E09F7" w:rsidRDefault="008E09F7">
            <w:pPr>
              <w:pStyle w:val="ConsPlusNormal"/>
            </w:pPr>
          </w:p>
        </w:tc>
      </w:tr>
    </w:tbl>
    <w:p w:rsidR="008E09F7" w:rsidRDefault="008E09F7">
      <w:pPr>
        <w:pStyle w:val="ConsPlusNormal"/>
        <w:jc w:val="both"/>
      </w:pPr>
    </w:p>
    <w:p w:rsidR="008E09F7" w:rsidRDefault="008E09F7">
      <w:pPr>
        <w:pStyle w:val="ConsPlusNormal"/>
        <w:jc w:val="right"/>
      </w:pPr>
      <w:r>
        <w:t>Таблица Ж.3</w:t>
      </w:r>
    </w:p>
    <w:p w:rsidR="008E09F7" w:rsidRDefault="008E09F7">
      <w:pPr>
        <w:pStyle w:val="ConsPlusNormal"/>
        <w:jc w:val="both"/>
      </w:pPr>
    </w:p>
    <w:p w:rsidR="008E09F7" w:rsidRDefault="008E09F7">
      <w:pPr>
        <w:pStyle w:val="ConsPlusNormal"/>
        <w:jc w:val="center"/>
      </w:pPr>
      <w:bookmarkStart w:id="39" w:name="P2081"/>
      <w:bookmarkEnd w:id="39"/>
      <w:r>
        <w:t>Измерения комбинезона</w:t>
      </w:r>
    </w:p>
    <w:p w:rsidR="008E09F7" w:rsidRDefault="008E09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040"/>
        <w:gridCol w:w="1560"/>
        <w:gridCol w:w="1440"/>
        <w:gridCol w:w="1320"/>
        <w:gridCol w:w="1680"/>
      </w:tblGrid>
      <w:tr w:rsidR="008E09F7">
        <w:tc>
          <w:tcPr>
            <w:tcW w:w="1020" w:type="dxa"/>
            <w:vAlign w:val="center"/>
          </w:tcPr>
          <w:p w:rsidR="008E09F7" w:rsidRDefault="008E09F7">
            <w:pPr>
              <w:pStyle w:val="ConsPlusNormal"/>
              <w:jc w:val="center"/>
            </w:pPr>
            <w:r>
              <w:t>Номер измерения на рисунке</w:t>
            </w:r>
          </w:p>
        </w:tc>
        <w:tc>
          <w:tcPr>
            <w:tcW w:w="2040" w:type="dxa"/>
            <w:vAlign w:val="center"/>
          </w:tcPr>
          <w:p w:rsidR="008E09F7" w:rsidRDefault="008E09F7">
            <w:pPr>
              <w:pStyle w:val="ConsPlusNormal"/>
              <w:jc w:val="center"/>
            </w:pPr>
            <w:r>
              <w:t>Наименование измерения</w:t>
            </w:r>
          </w:p>
        </w:tc>
        <w:tc>
          <w:tcPr>
            <w:tcW w:w="1560" w:type="dxa"/>
            <w:vAlign w:val="center"/>
          </w:tcPr>
          <w:p w:rsidR="008E09F7" w:rsidRDefault="008E09F7">
            <w:pPr>
              <w:pStyle w:val="ConsPlusNormal"/>
              <w:jc w:val="center"/>
            </w:pPr>
            <w:r>
              <w:t>Конструктивная прибавка, см</w:t>
            </w:r>
          </w:p>
        </w:tc>
        <w:tc>
          <w:tcPr>
            <w:tcW w:w="1440" w:type="dxa"/>
            <w:vAlign w:val="center"/>
          </w:tcPr>
          <w:p w:rsidR="008E09F7" w:rsidRDefault="008E09F7">
            <w:pPr>
              <w:pStyle w:val="ConsPlusNormal"/>
              <w:jc w:val="center"/>
            </w:pPr>
            <w:r>
              <w:t>Значение измерения, см</w:t>
            </w:r>
          </w:p>
        </w:tc>
        <w:tc>
          <w:tcPr>
            <w:tcW w:w="3000" w:type="dxa"/>
            <w:gridSpan w:val="2"/>
            <w:vAlign w:val="center"/>
          </w:tcPr>
          <w:p w:rsidR="008E09F7" w:rsidRDefault="008E09F7">
            <w:pPr>
              <w:pStyle w:val="ConsPlusNormal"/>
              <w:jc w:val="center"/>
            </w:pPr>
            <w:r>
              <w:t>Градация по размерам, см</w:t>
            </w:r>
          </w:p>
        </w:tc>
      </w:tr>
      <w:tr w:rsidR="008E09F7">
        <w:tc>
          <w:tcPr>
            <w:tcW w:w="1020" w:type="dxa"/>
            <w:vAlign w:val="center"/>
          </w:tcPr>
          <w:p w:rsidR="008E09F7" w:rsidRDefault="008E09F7">
            <w:pPr>
              <w:pStyle w:val="ConsPlusNormal"/>
            </w:pPr>
          </w:p>
        </w:tc>
        <w:tc>
          <w:tcPr>
            <w:tcW w:w="2040" w:type="dxa"/>
            <w:vAlign w:val="center"/>
          </w:tcPr>
          <w:p w:rsidR="008E09F7" w:rsidRDefault="008E09F7">
            <w:pPr>
              <w:pStyle w:val="ConsPlusNormal"/>
            </w:pPr>
          </w:p>
        </w:tc>
        <w:tc>
          <w:tcPr>
            <w:tcW w:w="1560" w:type="dxa"/>
            <w:vAlign w:val="center"/>
          </w:tcPr>
          <w:p w:rsidR="008E09F7" w:rsidRDefault="008E09F7">
            <w:pPr>
              <w:pStyle w:val="ConsPlusNormal"/>
            </w:pPr>
          </w:p>
        </w:tc>
        <w:tc>
          <w:tcPr>
            <w:tcW w:w="1440" w:type="dxa"/>
            <w:vAlign w:val="center"/>
          </w:tcPr>
          <w:p w:rsidR="008E09F7" w:rsidRDefault="008E09F7">
            <w:pPr>
              <w:pStyle w:val="ConsPlusNormal"/>
              <w:jc w:val="center"/>
            </w:pPr>
            <w:r>
              <w:t>176-96; 100</w:t>
            </w:r>
          </w:p>
        </w:tc>
        <w:tc>
          <w:tcPr>
            <w:tcW w:w="1320" w:type="dxa"/>
            <w:vAlign w:val="center"/>
          </w:tcPr>
          <w:p w:rsidR="008E09F7" w:rsidRDefault="008E09F7">
            <w:pPr>
              <w:pStyle w:val="ConsPlusNormal"/>
              <w:jc w:val="center"/>
            </w:pPr>
            <w:r>
              <w:t>Значение роста</w:t>
            </w:r>
          </w:p>
        </w:tc>
        <w:tc>
          <w:tcPr>
            <w:tcW w:w="1680" w:type="dxa"/>
            <w:vAlign w:val="center"/>
          </w:tcPr>
          <w:p w:rsidR="008E09F7" w:rsidRDefault="008E09F7">
            <w:pPr>
              <w:pStyle w:val="ConsPlusNormal"/>
              <w:jc w:val="center"/>
            </w:pPr>
            <w:r>
              <w:t>Сдвоенные значения обхвата груди</w:t>
            </w:r>
          </w:p>
        </w:tc>
      </w:tr>
      <w:tr w:rsidR="008E09F7">
        <w:tc>
          <w:tcPr>
            <w:tcW w:w="9060" w:type="dxa"/>
            <w:gridSpan w:val="6"/>
            <w:vAlign w:val="center"/>
          </w:tcPr>
          <w:p w:rsidR="008E09F7" w:rsidRDefault="008E09F7">
            <w:pPr>
              <w:pStyle w:val="ConsPlusNormal"/>
              <w:jc w:val="center"/>
            </w:pPr>
            <w:r>
              <w:t xml:space="preserve">КОМБИНЕЗОН </w:t>
            </w:r>
            <w:hyperlink w:anchor="P2192">
              <w:r>
                <w:rPr>
                  <w:color w:val="0000FF"/>
                </w:rPr>
                <w:t>(рисунок Ж.3)</w:t>
              </w:r>
            </w:hyperlink>
          </w:p>
        </w:tc>
      </w:tr>
      <w:tr w:rsidR="008E09F7">
        <w:tc>
          <w:tcPr>
            <w:tcW w:w="1020" w:type="dxa"/>
            <w:vMerge w:val="restart"/>
            <w:vAlign w:val="center"/>
          </w:tcPr>
          <w:p w:rsidR="008E09F7" w:rsidRDefault="008E09F7">
            <w:pPr>
              <w:pStyle w:val="ConsPlusNormal"/>
              <w:jc w:val="center"/>
            </w:pPr>
            <w:r>
              <w:t>1</w:t>
            </w:r>
          </w:p>
        </w:tc>
        <w:tc>
          <w:tcPr>
            <w:tcW w:w="2040" w:type="dxa"/>
            <w:vMerge w:val="restart"/>
            <w:vAlign w:val="center"/>
          </w:tcPr>
          <w:p w:rsidR="008E09F7" w:rsidRDefault="008E09F7">
            <w:pPr>
              <w:pStyle w:val="ConsPlusNormal"/>
            </w:pPr>
            <w:r>
              <w:t>Длина спинки (до линии талии)</w:t>
            </w:r>
          </w:p>
        </w:tc>
        <w:tc>
          <w:tcPr>
            <w:tcW w:w="1560" w:type="dxa"/>
            <w:vAlign w:val="center"/>
          </w:tcPr>
          <w:p w:rsidR="008E09F7" w:rsidRDefault="008E09F7">
            <w:pPr>
              <w:pStyle w:val="ConsPlusNormal"/>
              <w:jc w:val="center"/>
            </w:pPr>
            <w:r>
              <w:t>15,0</w:t>
            </w:r>
          </w:p>
        </w:tc>
        <w:tc>
          <w:tcPr>
            <w:tcW w:w="1440" w:type="dxa"/>
            <w:vMerge w:val="restart"/>
            <w:vAlign w:val="center"/>
          </w:tcPr>
          <w:p w:rsidR="008E09F7" w:rsidRDefault="008E09F7">
            <w:pPr>
              <w:pStyle w:val="ConsPlusNormal"/>
              <w:jc w:val="center"/>
            </w:pPr>
            <w:r>
              <w:t>52,0</w:t>
            </w:r>
          </w:p>
        </w:tc>
        <w:tc>
          <w:tcPr>
            <w:tcW w:w="1320" w:type="dxa"/>
            <w:vMerge w:val="restart"/>
            <w:vAlign w:val="center"/>
          </w:tcPr>
          <w:p w:rsidR="008E09F7" w:rsidRDefault="008E09F7">
            <w:pPr>
              <w:pStyle w:val="ConsPlusNormal"/>
              <w:jc w:val="center"/>
            </w:pPr>
            <w:r>
              <w:t>+/- 1,0</w:t>
            </w:r>
          </w:p>
        </w:tc>
        <w:tc>
          <w:tcPr>
            <w:tcW w:w="1680" w:type="dxa"/>
            <w:vMerge w:val="restart"/>
            <w:vAlign w:val="center"/>
          </w:tcPr>
          <w:p w:rsidR="008E09F7" w:rsidRDefault="008E09F7">
            <w:pPr>
              <w:pStyle w:val="ConsPlusNormal"/>
              <w:jc w:val="center"/>
            </w:pPr>
            <w:r>
              <w:t>0</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560" w:type="dxa"/>
            <w:vAlign w:val="center"/>
          </w:tcPr>
          <w:p w:rsidR="008E09F7" w:rsidRDefault="008E09F7">
            <w:pPr>
              <w:pStyle w:val="ConsPlusNormal"/>
              <w:jc w:val="center"/>
            </w:pPr>
            <w:r>
              <w:t>18,0</w:t>
            </w:r>
          </w:p>
        </w:tc>
        <w:tc>
          <w:tcPr>
            <w:tcW w:w="1440" w:type="dxa"/>
            <w:vMerge/>
          </w:tcPr>
          <w:p w:rsidR="008E09F7" w:rsidRDefault="008E09F7">
            <w:pPr>
              <w:pStyle w:val="ConsPlusNormal"/>
            </w:pPr>
          </w:p>
        </w:tc>
        <w:tc>
          <w:tcPr>
            <w:tcW w:w="1320" w:type="dxa"/>
            <w:vMerge/>
          </w:tcPr>
          <w:p w:rsidR="008E09F7" w:rsidRDefault="008E09F7">
            <w:pPr>
              <w:pStyle w:val="ConsPlusNormal"/>
            </w:pPr>
          </w:p>
        </w:tc>
        <w:tc>
          <w:tcPr>
            <w:tcW w:w="1680" w:type="dxa"/>
            <w:vMerge/>
          </w:tcPr>
          <w:p w:rsidR="008E09F7" w:rsidRDefault="008E09F7">
            <w:pPr>
              <w:pStyle w:val="ConsPlusNormal"/>
            </w:pPr>
          </w:p>
        </w:tc>
      </w:tr>
      <w:tr w:rsidR="008E09F7">
        <w:tc>
          <w:tcPr>
            <w:tcW w:w="1020" w:type="dxa"/>
            <w:vMerge w:val="restart"/>
            <w:vAlign w:val="center"/>
          </w:tcPr>
          <w:p w:rsidR="008E09F7" w:rsidRDefault="008E09F7">
            <w:pPr>
              <w:pStyle w:val="ConsPlusNormal"/>
              <w:jc w:val="center"/>
            </w:pPr>
            <w:r>
              <w:t>2</w:t>
            </w:r>
          </w:p>
        </w:tc>
        <w:tc>
          <w:tcPr>
            <w:tcW w:w="2040" w:type="dxa"/>
            <w:vMerge w:val="restart"/>
            <w:vAlign w:val="center"/>
          </w:tcPr>
          <w:p w:rsidR="008E09F7" w:rsidRDefault="008E09F7">
            <w:pPr>
              <w:pStyle w:val="ConsPlusNormal"/>
            </w:pPr>
            <w:r>
              <w:t>Ширина спинки (в самом узком месте)</w:t>
            </w:r>
          </w:p>
        </w:tc>
        <w:tc>
          <w:tcPr>
            <w:tcW w:w="1560" w:type="dxa"/>
            <w:vAlign w:val="center"/>
          </w:tcPr>
          <w:p w:rsidR="008E09F7" w:rsidRDefault="008E09F7">
            <w:pPr>
              <w:pStyle w:val="ConsPlusNormal"/>
              <w:jc w:val="center"/>
            </w:pPr>
            <w:r>
              <w:t>15,0</w:t>
            </w:r>
          </w:p>
        </w:tc>
        <w:tc>
          <w:tcPr>
            <w:tcW w:w="1440" w:type="dxa"/>
            <w:vAlign w:val="center"/>
          </w:tcPr>
          <w:p w:rsidR="008E09F7" w:rsidRDefault="008E09F7">
            <w:pPr>
              <w:pStyle w:val="ConsPlusNormal"/>
              <w:jc w:val="center"/>
            </w:pPr>
            <w:r>
              <w:t>50,5</w:t>
            </w:r>
          </w:p>
        </w:tc>
        <w:tc>
          <w:tcPr>
            <w:tcW w:w="1320" w:type="dxa"/>
            <w:vMerge w:val="restart"/>
            <w:vAlign w:val="center"/>
          </w:tcPr>
          <w:p w:rsidR="008E09F7" w:rsidRDefault="008E09F7">
            <w:pPr>
              <w:pStyle w:val="ConsPlusNormal"/>
              <w:jc w:val="center"/>
            </w:pPr>
            <w:r>
              <w:t>0</w:t>
            </w:r>
          </w:p>
        </w:tc>
        <w:tc>
          <w:tcPr>
            <w:tcW w:w="1680" w:type="dxa"/>
            <w:vMerge w:val="restart"/>
            <w:vAlign w:val="center"/>
          </w:tcPr>
          <w:p w:rsidR="008E09F7" w:rsidRDefault="008E09F7">
            <w:pPr>
              <w:pStyle w:val="ConsPlusNormal"/>
              <w:jc w:val="center"/>
            </w:pPr>
            <w:r>
              <w:t>+/- 2,0</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560" w:type="dxa"/>
            <w:vAlign w:val="center"/>
          </w:tcPr>
          <w:p w:rsidR="008E09F7" w:rsidRDefault="008E09F7">
            <w:pPr>
              <w:pStyle w:val="ConsPlusNormal"/>
              <w:jc w:val="center"/>
            </w:pPr>
            <w:r>
              <w:t>18,0</w:t>
            </w:r>
          </w:p>
        </w:tc>
        <w:tc>
          <w:tcPr>
            <w:tcW w:w="1440" w:type="dxa"/>
            <w:vAlign w:val="center"/>
          </w:tcPr>
          <w:p w:rsidR="008E09F7" w:rsidRDefault="008E09F7">
            <w:pPr>
              <w:pStyle w:val="ConsPlusNormal"/>
              <w:jc w:val="center"/>
            </w:pPr>
            <w:r>
              <w:t>52,5</w:t>
            </w:r>
          </w:p>
        </w:tc>
        <w:tc>
          <w:tcPr>
            <w:tcW w:w="1320" w:type="dxa"/>
            <w:vMerge/>
          </w:tcPr>
          <w:p w:rsidR="008E09F7" w:rsidRDefault="008E09F7">
            <w:pPr>
              <w:pStyle w:val="ConsPlusNormal"/>
            </w:pPr>
          </w:p>
        </w:tc>
        <w:tc>
          <w:tcPr>
            <w:tcW w:w="1680" w:type="dxa"/>
            <w:vMerge/>
          </w:tcPr>
          <w:p w:rsidR="008E09F7" w:rsidRDefault="008E09F7">
            <w:pPr>
              <w:pStyle w:val="ConsPlusNormal"/>
            </w:pPr>
          </w:p>
        </w:tc>
      </w:tr>
      <w:tr w:rsidR="008E09F7">
        <w:tc>
          <w:tcPr>
            <w:tcW w:w="1020" w:type="dxa"/>
            <w:vMerge w:val="restart"/>
            <w:vAlign w:val="center"/>
          </w:tcPr>
          <w:p w:rsidR="008E09F7" w:rsidRDefault="008E09F7">
            <w:pPr>
              <w:pStyle w:val="ConsPlusNormal"/>
              <w:jc w:val="center"/>
            </w:pPr>
            <w:r>
              <w:t>3</w:t>
            </w:r>
          </w:p>
        </w:tc>
        <w:tc>
          <w:tcPr>
            <w:tcW w:w="2040" w:type="dxa"/>
            <w:vMerge w:val="restart"/>
            <w:vAlign w:val="center"/>
          </w:tcPr>
          <w:p w:rsidR="008E09F7" w:rsidRDefault="008E09F7">
            <w:pPr>
              <w:pStyle w:val="ConsPlusNormal"/>
            </w:pPr>
            <w:r>
              <w:t>Ширина изделия на уровне глубины проймы (ширина борта 3,0 см)</w:t>
            </w:r>
          </w:p>
        </w:tc>
        <w:tc>
          <w:tcPr>
            <w:tcW w:w="1560" w:type="dxa"/>
            <w:vAlign w:val="center"/>
          </w:tcPr>
          <w:p w:rsidR="008E09F7" w:rsidRDefault="008E09F7">
            <w:pPr>
              <w:pStyle w:val="ConsPlusNormal"/>
              <w:jc w:val="center"/>
            </w:pPr>
            <w:r>
              <w:t>15,0</w:t>
            </w:r>
          </w:p>
        </w:tc>
        <w:tc>
          <w:tcPr>
            <w:tcW w:w="1440" w:type="dxa"/>
            <w:vAlign w:val="center"/>
          </w:tcPr>
          <w:p w:rsidR="008E09F7" w:rsidRDefault="008E09F7">
            <w:pPr>
              <w:pStyle w:val="ConsPlusNormal"/>
              <w:jc w:val="center"/>
            </w:pPr>
            <w:r>
              <w:t>67,0</w:t>
            </w:r>
          </w:p>
        </w:tc>
        <w:tc>
          <w:tcPr>
            <w:tcW w:w="1320" w:type="dxa"/>
            <w:vMerge w:val="restart"/>
            <w:vAlign w:val="center"/>
          </w:tcPr>
          <w:p w:rsidR="008E09F7" w:rsidRDefault="008E09F7">
            <w:pPr>
              <w:pStyle w:val="ConsPlusNormal"/>
              <w:jc w:val="center"/>
            </w:pPr>
            <w:r>
              <w:t>0</w:t>
            </w:r>
          </w:p>
        </w:tc>
        <w:tc>
          <w:tcPr>
            <w:tcW w:w="1680" w:type="dxa"/>
            <w:vMerge w:val="restart"/>
            <w:vAlign w:val="center"/>
          </w:tcPr>
          <w:p w:rsidR="008E09F7" w:rsidRDefault="008E09F7">
            <w:pPr>
              <w:pStyle w:val="ConsPlusNormal"/>
              <w:jc w:val="center"/>
            </w:pPr>
            <w:r>
              <w:t>+/- 4,0</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560" w:type="dxa"/>
            <w:vAlign w:val="center"/>
          </w:tcPr>
          <w:p w:rsidR="008E09F7" w:rsidRDefault="008E09F7">
            <w:pPr>
              <w:pStyle w:val="ConsPlusNormal"/>
              <w:jc w:val="center"/>
            </w:pPr>
            <w:r>
              <w:t>18,0</w:t>
            </w:r>
          </w:p>
        </w:tc>
        <w:tc>
          <w:tcPr>
            <w:tcW w:w="1440" w:type="dxa"/>
            <w:vAlign w:val="center"/>
          </w:tcPr>
          <w:p w:rsidR="008E09F7" w:rsidRDefault="008E09F7">
            <w:pPr>
              <w:pStyle w:val="ConsPlusNormal"/>
              <w:jc w:val="center"/>
            </w:pPr>
            <w:r>
              <w:t>70,0</w:t>
            </w:r>
          </w:p>
        </w:tc>
        <w:tc>
          <w:tcPr>
            <w:tcW w:w="1320" w:type="dxa"/>
            <w:vMerge/>
          </w:tcPr>
          <w:p w:rsidR="008E09F7" w:rsidRDefault="008E09F7">
            <w:pPr>
              <w:pStyle w:val="ConsPlusNormal"/>
            </w:pPr>
          </w:p>
        </w:tc>
        <w:tc>
          <w:tcPr>
            <w:tcW w:w="1680" w:type="dxa"/>
            <w:vMerge/>
          </w:tcPr>
          <w:p w:rsidR="008E09F7" w:rsidRDefault="008E09F7">
            <w:pPr>
              <w:pStyle w:val="ConsPlusNormal"/>
            </w:pPr>
          </w:p>
        </w:tc>
      </w:tr>
      <w:tr w:rsidR="008E09F7">
        <w:tc>
          <w:tcPr>
            <w:tcW w:w="1020" w:type="dxa"/>
            <w:vMerge w:val="restart"/>
            <w:vAlign w:val="center"/>
          </w:tcPr>
          <w:p w:rsidR="008E09F7" w:rsidRDefault="008E09F7">
            <w:pPr>
              <w:pStyle w:val="ConsPlusNormal"/>
              <w:jc w:val="center"/>
            </w:pPr>
            <w:r>
              <w:t>4</w:t>
            </w:r>
          </w:p>
        </w:tc>
        <w:tc>
          <w:tcPr>
            <w:tcW w:w="2040" w:type="dxa"/>
            <w:vMerge w:val="restart"/>
            <w:vAlign w:val="center"/>
          </w:tcPr>
          <w:p w:rsidR="008E09F7" w:rsidRDefault="008E09F7">
            <w:pPr>
              <w:pStyle w:val="ConsPlusNormal"/>
            </w:pPr>
            <w:r>
              <w:t>Длина рукава</w:t>
            </w:r>
          </w:p>
        </w:tc>
        <w:tc>
          <w:tcPr>
            <w:tcW w:w="1560" w:type="dxa"/>
            <w:vAlign w:val="center"/>
          </w:tcPr>
          <w:p w:rsidR="008E09F7" w:rsidRDefault="008E09F7">
            <w:pPr>
              <w:pStyle w:val="ConsPlusNormal"/>
              <w:jc w:val="center"/>
            </w:pPr>
            <w:r>
              <w:t>15,0</w:t>
            </w:r>
          </w:p>
        </w:tc>
        <w:tc>
          <w:tcPr>
            <w:tcW w:w="1440" w:type="dxa"/>
            <w:vAlign w:val="center"/>
          </w:tcPr>
          <w:p w:rsidR="008E09F7" w:rsidRDefault="008E09F7">
            <w:pPr>
              <w:pStyle w:val="ConsPlusNormal"/>
              <w:jc w:val="center"/>
            </w:pPr>
            <w:r>
              <w:t>64,5</w:t>
            </w:r>
          </w:p>
        </w:tc>
        <w:tc>
          <w:tcPr>
            <w:tcW w:w="1320" w:type="dxa"/>
            <w:vMerge w:val="restart"/>
            <w:vAlign w:val="center"/>
          </w:tcPr>
          <w:p w:rsidR="008E09F7" w:rsidRDefault="008E09F7">
            <w:pPr>
              <w:pStyle w:val="ConsPlusNormal"/>
              <w:jc w:val="center"/>
            </w:pPr>
            <w:r>
              <w:t>+/- 2,0</w:t>
            </w:r>
          </w:p>
        </w:tc>
        <w:tc>
          <w:tcPr>
            <w:tcW w:w="1680" w:type="dxa"/>
            <w:vMerge w:val="restart"/>
            <w:vAlign w:val="center"/>
          </w:tcPr>
          <w:p w:rsidR="008E09F7" w:rsidRDefault="008E09F7">
            <w:pPr>
              <w:pStyle w:val="ConsPlusNormal"/>
              <w:jc w:val="center"/>
            </w:pPr>
            <w:r>
              <w:t>0</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560" w:type="dxa"/>
            <w:vAlign w:val="center"/>
          </w:tcPr>
          <w:p w:rsidR="008E09F7" w:rsidRDefault="008E09F7">
            <w:pPr>
              <w:pStyle w:val="ConsPlusNormal"/>
              <w:jc w:val="center"/>
            </w:pPr>
            <w:r>
              <w:t>18,0</w:t>
            </w:r>
          </w:p>
        </w:tc>
        <w:tc>
          <w:tcPr>
            <w:tcW w:w="1440" w:type="dxa"/>
            <w:vAlign w:val="center"/>
          </w:tcPr>
          <w:p w:rsidR="008E09F7" w:rsidRDefault="008E09F7">
            <w:pPr>
              <w:pStyle w:val="ConsPlusNormal"/>
              <w:jc w:val="center"/>
            </w:pPr>
            <w:r>
              <w:t>65,0</w:t>
            </w:r>
          </w:p>
        </w:tc>
        <w:tc>
          <w:tcPr>
            <w:tcW w:w="1320" w:type="dxa"/>
            <w:vMerge/>
          </w:tcPr>
          <w:p w:rsidR="008E09F7" w:rsidRDefault="008E09F7">
            <w:pPr>
              <w:pStyle w:val="ConsPlusNormal"/>
            </w:pPr>
          </w:p>
        </w:tc>
        <w:tc>
          <w:tcPr>
            <w:tcW w:w="1680" w:type="dxa"/>
            <w:vMerge/>
          </w:tcPr>
          <w:p w:rsidR="008E09F7" w:rsidRDefault="008E09F7">
            <w:pPr>
              <w:pStyle w:val="ConsPlusNormal"/>
            </w:pPr>
          </w:p>
        </w:tc>
      </w:tr>
      <w:tr w:rsidR="008E09F7">
        <w:tc>
          <w:tcPr>
            <w:tcW w:w="1020" w:type="dxa"/>
            <w:vMerge w:val="restart"/>
            <w:vAlign w:val="center"/>
          </w:tcPr>
          <w:p w:rsidR="008E09F7" w:rsidRDefault="008E09F7">
            <w:pPr>
              <w:pStyle w:val="ConsPlusNormal"/>
              <w:jc w:val="center"/>
            </w:pPr>
            <w:r>
              <w:t>5</w:t>
            </w:r>
          </w:p>
        </w:tc>
        <w:tc>
          <w:tcPr>
            <w:tcW w:w="2040" w:type="dxa"/>
            <w:vMerge w:val="restart"/>
            <w:vAlign w:val="center"/>
          </w:tcPr>
          <w:p w:rsidR="008E09F7" w:rsidRDefault="008E09F7">
            <w:pPr>
              <w:pStyle w:val="ConsPlusNormal"/>
            </w:pPr>
            <w:r>
              <w:t>Длина воротника по линии втачивания</w:t>
            </w:r>
          </w:p>
        </w:tc>
        <w:tc>
          <w:tcPr>
            <w:tcW w:w="1560" w:type="dxa"/>
            <w:vAlign w:val="center"/>
          </w:tcPr>
          <w:p w:rsidR="008E09F7" w:rsidRDefault="008E09F7">
            <w:pPr>
              <w:pStyle w:val="ConsPlusNormal"/>
              <w:jc w:val="center"/>
            </w:pPr>
            <w:r>
              <w:t>15,0</w:t>
            </w:r>
          </w:p>
        </w:tc>
        <w:tc>
          <w:tcPr>
            <w:tcW w:w="1440" w:type="dxa"/>
            <w:vAlign w:val="center"/>
          </w:tcPr>
          <w:p w:rsidR="008E09F7" w:rsidRDefault="008E09F7">
            <w:pPr>
              <w:pStyle w:val="ConsPlusNormal"/>
              <w:jc w:val="center"/>
            </w:pPr>
            <w:r>
              <w:t>52,0</w:t>
            </w:r>
          </w:p>
        </w:tc>
        <w:tc>
          <w:tcPr>
            <w:tcW w:w="1320" w:type="dxa"/>
            <w:vAlign w:val="center"/>
          </w:tcPr>
          <w:p w:rsidR="008E09F7" w:rsidRDefault="008E09F7">
            <w:pPr>
              <w:pStyle w:val="ConsPlusNormal"/>
              <w:jc w:val="center"/>
            </w:pPr>
            <w:r>
              <w:t>0</w:t>
            </w:r>
          </w:p>
        </w:tc>
        <w:tc>
          <w:tcPr>
            <w:tcW w:w="1680" w:type="dxa"/>
            <w:vAlign w:val="center"/>
          </w:tcPr>
          <w:p w:rsidR="008E09F7" w:rsidRDefault="008E09F7">
            <w:pPr>
              <w:pStyle w:val="ConsPlusNormal"/>
              <w:jc w:val="center"/>
            </w:pPr>
            <w:r>
              <w:t>+/- 2,0</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560" w:type="dxa"/>
            <w:vAlign w:val="center"/>
          </w:tcPr>
          <w:p w:rsidR="008E09F7" w:rsidRDefault="008E09F7">
            <w:pPr>
              <w:pStyle w:val="ConsPlusNormal"/>
              <w:jc w:val="center"/>
            </w:pPr>
            <w:r>
              <w:t>18,0</w:t>
            </w:r>
          </w:p>
        </w:tc>
        <w:tc>
          <w:tcPr>
            <w:tcW w:w="1440" w:type="dxa"/>
            <w:vAlign w:val="center"/>
          </w:tcPr>
          <w:p w:rsidR="008E09F7" w:rsidRDefault="008E09F7">
            <w:pPr>
              <w:pStyle w:val="ConsPlusNormal"/>
              <w:jc w:val="center"/>
            </w:pPr>
            <w:r>
              <w:t>54,0</w:t>
            </w:r>
          </w:p>
        </w:tc>
        <w:tc>
          <w:tcPr>
            <w:tcW w:w="1320" w:type="dxa"/>
            <w:vAlign w:val="center"/>
          </w:tcPr>
          <w:p w:rsidR="008E09F7" w:rsidRDefault="008E09F7">
            <w:pPr>
              <w:pStyle w:val="ConsPlusNormal"/>
            </w:pPr>
          </w:p>
        </w:tc>
        <w:tc>
          <w:tcPr>
            <w:tcW w:w="1680" w:type="dxa"/>
            <w:vAlign w:val="center"/>
          </w:tcPr>
          <w:p w:rsidR="008E09F7" w:rsidRDefault="008E09F7">
            <w:pPr>
              <w:pStyle w:val="ConsPlusNormal"/>
            </w:pPr>
          </w:p>
        </w:tc>
      </w:tr>
      <w:tr w:rsidR="008E09F7">
        <w:tc>
          <w:tcPr>
            <w:tcW w:w="1020" w:type="dxa"/>
            <w:vMerge w:val="restart"/>
            <w:vAlign w:val="center"/>
          </w:tcPr>
          <w:p w:rsidR="008E09F7" w:rsidRDefault="008E09F7">
            <w:pPr>
              <w:pStyle w:val="ConsPlusNormal"/>
              <w:jc w:val="center"/>
            </w:pPr>
            <w:r>
              <w:t>6</w:t>
            </w:r>
          </w:p>
        </w:tc>
        <w:tc>
          <w:tcPr>
            <w:tcW w:w="2040" w:type="dxa"/>
            <w:vMerge w:val="restart"/>
            <w:vAlign w:val="center"/>
          </w:tcPr>
          <w:p w:rsidR="008E09F7" w:rsidRDefault="008E09F7">
            <w:pPr>
              <w:pStyle w:val="ConsPlusNormal"/>
            </w:pPr>
            <w:r>
              <w:t>Длина передней части (параллельно краю борта от высшей точки плечевого шва до низа)</w:t>
            </w:r>
          </w:p>
        </w:tc>
        <w:tc>
          <w:tcPr>
            <w:tcW w:w="1560" w:type="dxa"/>
            <w:vAlign w:val="center"/>
          </w:tcPr>
          <w:p w:rsidR="008E09F7" w:rsidRDefault="008E09F7">
            <w:pPr>
              <w:pStyle w:val="ConsPlusNormal"/>
              <w:jc w:val="center"/>
            </w:pPr>
            <w:r>
              <w:t>15,0</w:t>
            </w:r>
          </w:p>
        </w:tc>
        <w:tc>
          <w:tcPr>
            <w:tcW w:w="1440" w:type="dxa"/>
            <w:vMerge w:val="restart"/>
            <w:vAlign w:val="center"/>
          </w:tcPr>
          <w:p w:rsidR="008E09F7" w:rsidRDefault="008E09F7">
            <w:pPr>
              <w:pStyle w:val="ConsPlusNormal"/>
              <w:jc w:val="center"/>
            </w:pPr>
            <w:r>
              <w:t>158,5</w:t>
            </w:r>
          </w:p>
        </w:tc>
        <w:tc>
          <w:tcPr>
            <w:tcW w:w="1320" w:type="dxa"/>
            <w:vMerge w:val="restart"/>
            <w:vAlign w:val="center"/>
          </w:tcPr>
          <w:p w:rsidR="008E09F7" w:rsidRDefault="008E09F7">
            <w:pPr>
              <w:pStyle w:val="ConsPlusNormal"/>
              <w:jc w:val="center"/>
            </w:pPr>
            <w:r>
              <w:t>+/- 5,5</w:t>
            </w:r>
          </w:p>
        </w:tc>
        <w:tc>
          <w:tcPr>
            <w:tcW w:w="1680" w:type="dxa"/>
            <w:vMerge w:val="restart"/>
            <w:vAlign w:val="center"/>
          </w:tcPr>
          <w:p w:rsidR="008E09F7" w:rsidRDefault="008E09F7">
            <w:pPr>
              <w:pStyle w:val="ConsPlusNormal"/>
              <w:jc w:val="center"/>
            </w:pPr>
            <w:r>
              <w:t>+/- 1,0</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560" w:type="dxa"/>
            <w:vAlign w:val="center"/>
          </w:tcPr>
          <w:p w:rsidR="008E09F7" w:rsidRDefault="008E09F7">
            <w:pPr>
              <w:pStyle w:val="ConsPlusNormal"/>
              <w:jc w:val="center"/>
            </w:pPr>
            <w:r>
              <w:t>18,0</w:t>
            </w:r>
          </w:p>
        </w:tc>
        <w:tc>
          <w:tcPr>
            <w:tcW w:w="1440" w:type="dxa"/>
            <w:vMerge/>
          </w:tcPr>
          <w:p w:rsidR="008E09F7" w:rsidRDefault="008E09F7">
            <w:pPr>
              <w:pStyle w:val="ConsPlusNormal"/>
            </w:pPr>
          </w:p>
        </w:tc>
        <w:tc>
          <w:tcPr>
            <w:tcW w:w="1320" w:type="dxa"/>
            <w:vMerge/>
          </w:tcPr>
          <w:p w:rsidR="008E09F7" w:rsidRDefault="008E09F7">
            <w:pPr>
              <w:pStyle w:val="ConsPlusNormal"/>
            </w:pPr>
          </w:p>
        </w:tc>
        <w:tc>
          <w:tcPr>
            <w:tcW w:w="1680" w:type="dxa"/>
            <w:vMerge/>
          </w:tcPr>
          <w:p w:rsidR="008E09F7" w:rsidRDefault="008E09F7">
            <w:pPr>
              <w:pStyle w:val="ConsPlusNormal"/>
            </w:pPr>
          </w:p>
        </w:tc>
      </w:tr>
      <w:tr w:rsidR="008E09F7">
        <w:tc>
          <w:tcPr>
            <w:tcW w:w="1020" w:type="dxa"/>
            <w:vMerge w:val="restart"/>
            <w:vAlign w:val="center"/>
          </w:tcPr>
          <w:p w:rsidR="008E09F7" w:rsidRDefault="008E09F7">
            <w:pPr>
              <w:pStyle w:val="ConsPlusNormal"/>
              <w:jc w:val="center"/>
            </w:pPr>
            <w:r>
              <w:t>7</w:t>
            </w:r>
          </w:p>
        </w:tc>
        <w:tc>
          <w:tcPr>
            <w:tcW w:w="2040" w:type="dxa"/>
            <w:vMerge w:val="restart"/>
            <w:vAlign w:val="center"/>
          </w:tcPr>
          <w:p w:rsidR="008E09F7" w:rsidRDefault="008E09F7">
            <w:pPr>
              <w:pStyle w:val="ConsPlusNormal"/>
            </w:pPr>
            <w:r>
              <w:t>Длина застежки передней части</w:t>
            </w:r>
          </w:p>
        </w:tc>
        <w:tc>
          <w:tcPr>
            <w:tcW w:w="1560" w:type="dxa"/>
            <w:vAlign w:val="center"/>
          </w:tcPr>
          <w:p w:rsidR="008E09F7" w:rsidRDefault="008E09F7">
            <w:pPr>
              <w:pStyle w:val="ConsPlusNormal"/>
              <w:jc w:val="center"/>
            </w:pPr>
            <w:r>
              <w:t>15,0</w:t>
            </w:r>
          </w:p>
        </w:tc>
        <w:tc>
          <w:tcPr>
            <w:tcW w:w="1440" w:type="dxa"/>
            <w:vMerge w:val="restart"/>
            <w:vAlign w:val="center"/>
          </w:tcPr>
          <w:p w:rsidR="008E09F7" w:rsidRDefault="008E09F7">
            <w:pPr>
              <w:pStyle w:val="ConsPlusNormal"/>
              <w:jc w:val="center"/>
            </w:pPr>
            <w:r>
              <w:t>65,5</w:t>
            </w:r>
          </w:p>
        </w:tc>
        <w:tc>
          <w:tcPr>
            <w:tcW w:w="1320" w:type="dxa"/>
            <w:vMerge w:val="restart"/>
            <w:vAlign w:val="center"/>
          </w:tcPr>
          <w:p w:rsidR="008E09F7" w:rsidRDefault="008E09F7">
            <w:pPr>
              <w:pStyle w:val="ConsPlusNormal"/>
              <w:jc w:val="center"/>
            </w:pPr>
            <w:r>
              <w:t>+/- 2,0</w:t>
            </w:r>
          </w:p>
        </w:tc>
        <w:tc>
          <w:tcPr>
            <w:tcW w:w="1680" w:type="dxa"/>
            <w:vMerge w:val="restart"/>
            <w:vAlign w:val="center"/>
          </w:tcPr>
          <w:p w:rsidR="008E09F7" w:rsidRDefault="008E09F7">
            <w:pPr>
              <w:pStyle w:val="ConsPlusNormal"/>
              <w:jc w:val="center"/>
            </w:pPr>
            <w:r>
              <w:t>0</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560" w:type="dxa"/>
            <w:vAlign w:val="center"/>
          </w:tcPr>
          <w:p w:rsidR="008E09F7" w:rsidRDefault="008E09F7">
            <w:pPr>
              <w:pStyle w:val="ConsPlusNormal"/>
              <w:jc w:val="center"/>
            </w:pPr>
            <w:r>
              <w:t>18,0</w:t>
            </w:r>
          </w:p>
        </w:tc>
        <w:tc>
          <w:tcPr>
            <w:tcW w:w="1440" w:type="dxa"/>
            <w:vMerge/>
          </w:tcPr>
          <w:p w:rsidR="008E09F7" w:rsidRDefault="008E09F7">
            <w:pPr>
              <w:pStyle w:val="ConsPlusNormal"/>
            </w:pPr>
          </w:p>
        </w:tc>
        <w:tc>
          <w:tcPr>
            <w:tcW w:w="1320" w:type="dxa"/>
            <w:vMerge/>
          </w:tcPr>
          <w:p w:rsidR="008E09F7" w:rsidRDefault="008E09F7">
            <w:pPr>
              <w:pStyle w:val="ConsPlusNormal"/>
            </w:pPr>
          </w:p>
        </w:tc>
        <w:tc>
          <w:tcPr>
            <w:tcW w:w="1680" w:type="dxa"/>
            <w:vMerge/>
          </w:tcPr>
          <w:p w:rsidR="008E09F7" w:rsidRDefault="008E09F7">
            <w:pPr>
              <w:pStyle w:val="ConsPlusNormal"/>
            </w:pPr>
          </w:p>
        </w:tc>
      </w:tr>
      <w:tr w:rsidR="008E09F7">
        <w:tc>
          <w:tcPr>
            <w:tcW w:w="1020" w:type="dxa"/>
            <w:vAlign w:val="center"/>
          </w:tcPr>
          <w:p w:rsidR="008E09F7" w:rsidRDefault="008E09F7">
            <w:pPr>
              <w:pStyle w:val="ConsPlusNormal"/>
              <w:jc w:val="center"/>
            </w:pPr>
            <w:r>
              <w:t>8</w:t>
            </w:r>
          </w:p>
        </w:tc>
        <w:tc>
          <w:tcPr>
            <w:tcW w:w="2040" w:type="dxa"/>
            <w:vAlign w:val="center"/>
          </w:tcPr>
          <w:p w:rsidR="008E09F7" w:rsidRDefault="008E09F7">
            <w:pPr>
              <w:pStyle w:val="ConsPlusNormal"/>
            </w:pPr>
            <w:r>
              <w:t>Длина по боковому шву (от линии талии до низа)</w:t>
            </w:r>
          </w:p>
        </w:tc>
        <w:tc>
          <w:tcPr>
            <w:tcW w:w="1560" w:type="dxa"/>
            <w:vAlign w:val="center"/>
          </w:tcPr>
          <w:p w:rsidR="008E09F7" w:rsidRDefault="008E09F7">
            <w:pPr>
              <w:pStyle w:val="ConsPlusNormal"/>
              <w:jc w:val="center"/>
            </w:pPr>
            <w:r>
              <w:t>5,0</w:t>
            </w:r>
          </w:p>
        </w:tc>
        <w:tc>
          <w:tcPr>
            <w:tcW w:w="1440" w:type="dxa"/>
            <w:vAlign w:val="center"/>
          </w:tcPr>
          <w:p w:rsidR="008E09F7" w:rsidRDefault="008E09F7">
            <w:pPr>
              <w:pStyle w:val="ConsPlusNormal"/>
              <w:jc w:val="center"/>
            </w:pPr>
            <w:r>
              <w:t>107,5</w:t>
            </w:r>
          </w:p>
        </w:tc>
        <w:tc>
          <w:tcPr>
            <w:tcW w:w="1320" w:type="dxa"/>
            <w:vAlign w:val="center"/>
          </w:tcPr>
          <w:p w:rsidR="008E09F7" w:rsidRDefault="008E09F7">
            <w:pPr>
              <w:pStyle w:val="ConsPlusNormal"/>
              <w:jc w:val="center"/>
            </w:pPr>
            <w:r>
              <w:t>+/- 4,5</w:t>
            </w:r>
          </w:p>
        </w:tc>
        <w:tc>
          <w:tcPr>
            <w:tcW w:w="1680" w:type="dxa"/>
            <w:vAlign w:val="center"/>
          </w:tcPr>
          <w:p w:rsidR="008E09F7" w:rsidRDefault="008E09F7">
            <w:pPr>
              <w:pStyle w:val="ConsPlusNormal"/>
              <w:jc w:val="center"/>
            </w:pPr>
            <w:r>
              <w:t>0</w:t>
            </w:r>
          </w:p>
        </w:tc>
      </w:tr>
      <w:tr w:rsidR="008E09F7">
        <w:tc>
          <w:tcPr>
            <w:tcW w:w="1020" w:type="dxa"/>
            <w:vAlign w:val="center"/>
          </w:tcPr>
          <w:p w:rsidR="008E09F7" w:rsidRDefault="008E09F7">
            <w:pPr>
              <w:pStyle w:val="ConsPlusNormal"/>
              <w:jc w:val="center"/>
            </w:pPr>
            <w:r>
              <w:t>9</w:t>
            </w:r>
          </w:p>
        </w:tc>
        <w:tc>
          <w:tcPr>
            <w:tcW w:w="2040" w:type="dxa"/>
            <w:vAlign w:val="center"/>
          </w:tcPr>
          <w:p w:rsidR="008E09F7" w:rsidRDefault="008E09F7">
            <w:pPr>
              <w:pStyle w:val="ConsPlusNormal"/>
            </w:pPr>
            <w:r>
              <w:t xml:space="preserve">Длина по шаговому </w:t>
            </w:r>
            <w:r>
              <w:lastRenderedPageBreak/>
              <w:t>шву</w:t>
            </w:r>
          </w:p>
        </w:tc>
        <w:tc>
          <w:tcPr>
            <w:tcW w:w="1560" w:type="dxa"/>
            <w:vAlign w:val="center"/>
          </w:tcPr>
          <w:p w:rsidR="008E09F7" w:rsidRDefault="008E09F7">
            <w:pPr>
              <w:pStyle w:val="ConsPlusNormal"/>
              <w:jc w:val="center"/>
            </w:pPr>
            <w:r>
              <w:lastRenderedPageBreak/>
              <w:t>5,0</w:t>
            </w:r>
          </w:p>
        </w:tc>
        <w:tc>
          <w:tcPr>
            <w:tcW w:w="1440" w:type="dxa"/>
            <w:vAlign w:val="center"/>
          </w:tcPr>
          <w:p w:rsidR="008E09F7" w:rsidRDefault="008E09F7">
            <w:pPr>
              <w:pStyle w:val="ConsPlusNormal"/>
              <w:jc w:val="center"/>
            </w:pPr>
            <w:r>
              <w:t>77,0</w:t>
            </w:r>
          </w:p>
        </w:tc>
        <w:tc>
          <w:tcPr>
            <w:tcW w:w="1320" w:type="dxa"/>
            <w:vAlign w:val="center"/>
          </w:tcPr>
          <w:p w:rsidR="008E09F7" w:rsidRDefault="008E09F7">
            <w:pPr>
              <w:pStyle w:val="ConsPlusNormal"/>
              <w:jc w:val="center"/>
            </w:pPr>
            <w:r>
              <w:t>+/- 3,5</w:t>
            </w:r>
          </w:p>
        </w:tc>
        <w:tc>
          <w:tcPr>
            <w:tcW w:w="1680" w:type="dxa"/>
            <w:vAlign w:val="center"/>
          </w:tcPr>
          <w:p w:rsidR="008E09F7" w:rsidRDefault="008E09F7">
            <w:pPr>
              <w:pStyle w:val="ConsPlusNormal"/>
              <w:jc w:val="center"/>
            </w:pPr>
            <w:r>
              <w:t>+/- 1,0</w:t>
            </w:r>
          </w:p>
        </w:tc>
      </w:tr>
      <w:tr w:rsidR="008E09F7">
        <w:tc>
          <w:tcPr>
            <w:tcW w:w="1020" w:type="dxa"/>
            <w:vAlign w:val="center"/>
          </w:tcPr>
          <w:p w:rsidR="008E09F7" w:rsidRDefault="008E09F7">
            <w:pPr>
              <w:pStyle w:val="ConsPlusNormal"/>
              <w:jc w:val="center"/>
            </w:pPr>
            <w:r>
              <w:t>10</w:t>
            </w:r>
          </w:p>
        </w:tc>
        <w:tc>
          <w:tcPr>
            <w:tcW w:w="2040" w:type="dxa"/>
            <w:vAlign w:val="center"/>
          </w:tcPr>
          <w:p w:rsidR="008E09F7" w:rsidRDefault="008E09F7">
            <w:pPr>
              <w:pStyle w:val="ConsPlusNormal"/>
            </w:pPr>
            <w:r>
              <w:t>Ширина на уровне среднего шва</w:t>
            </w:r>
          </w:p>
        </w:tc>
        <w:tc>
          <w:tcPr>
            <w:tcW w:w="1560" w:type="dxa"/>
            <w:vAlign w:val="center"/>
          </w:tcPr>
          <w:p w:rsidR="008E09F7" w:rsidRDefault="008E09F7">
            <w:pPr>
              <w:pStyle w:val="ConsPlusNormal"/>
              <w:jc w:val="center"/>
            </w:pPr>
            <w:r>
              <w:t>5,0</w:t>
            </w:r>
          </w:p>
        </w:tc>
        <w:tc>
          <w:tcPr>
            <w:tcW w:w="1440" w:type="dxa"/>
            <w:vAlign w:val="center"/>
          </w:tcPr>
          <w:p w:rsidR="008E09F7" w:rsidRDefault="008E09F7">
            <w:pPr>
              <w:pStyle w:val="ConsPlusNormal"/>
              <w:jc w:val="center"/>
            </w:pPr>
            <w:r>
              <w:t>38,5</w:t>
            </w:r>
          </w:p>
        </w:tc>
        <w:tc>
          <w:tcPr>
            <w:tcW w:w="1320" w:type="dxa"/>
            <w:vAlign w:val="center"/>
          </w:tcPr>
          <w:p w:rsidR="008E09F7" w:rsidRDefault="008E09F7">
            <w:pPr>
              <w:pStyle w:val="ConsPlusNormal"/>
              <w:jc w:val="center"/>
            </w:pPr>
            <w:r>
              <w:t>0</w:t>
            </w:r>
          </w:p>
        </w:tc>
        <w:tc>
          <w:tcPr>
            <w:tcW w:w="1680" w:type="dxa"/>
            <w:vAlign w:val="center"/>
          </w:tcPr>
          <w:p w:rsidR="008E09F7" w:rsidRDefault="008E09F7">
            <w:pPr>
              <w:pStyle w:val="ConsPlusNormal"/>
              <w:jc w:val="center"/>
            </w:pPr>
            <w:r>
              <w:t>+/- 2,0</w:t>
            </w:r>
          </w:p>
        </w:tc>
      </w:tr>
    </w:tbl>
    <w:p w:rsidR="008E09F7" w:rsidRDefault="008E09F7">
      <w:pPr>
        <w:pStyle w:val="ConsPlusNormal"/>
        <w:jc w:val="both"/>
      </w:pPr>
    </w:p>
    <w:p w:rsidR="008E09F7" w:rsidRDefault="008E09F7">
      <w:pPr>
        <w:pStyle w:val="ConsPlusNormal"/>
        <w:ind w:firstLine="540"/>
        <w:jc w:val="both"/>
      </w:pPr>
      <w:r>
        <w:t xml:space="preserve">Примечания к </w:t>
      </w:r>
      <w:hyperlink w:anchor="P1894">
        <w:r>
          <w:rPr>
            <w:color w:val="0000FF"/>
          </w:rPr>
          <w:t>таблицам Ж.1</w:t>
        </w:r>
      </w:hyperlink>
      <w:r>
        <w:t xml:space="preserve"> - </w:t>
      </w:r>
      <w:hyperlink w:anchor="P2081">
        <w:r>
          <w:rPr>
            <w:color w:val="0000FF"/>
          </w:rPr>
          <w:t>Ж.3</w:t>
        </w:r>
      </w:hyperlink>
    </w:p>
    <w:p w:rsidR="008E09F7" w:rsidRDefault="008E09F7">
      <w:pPr>
        <w:pStyle w:val="ConsPlusNormal"/>
        <w:spacing w:before="200"/>
        <w:ind w:firstLine="540"/>
        <w:jc w:val="both"/>
      </w:pPr>
      <w:r>
        <w:t xml:space="preserve">1 Метод измерения - по </w:t>
      </w:r>
      <w:hyperlink r:id="rId114">
        <w:r>
          <w:rPr>
            <w:color w:val="0000FF"/>
          </w:rPr>
          <w:t>ГОСТ 4103</w:t>
        </w:r>
      </w:hyperlink>
      <w:r>
        <w:t>.</w:t>
      </w:r>
    </w:p>
    <w:p w:rsidR="008E09F7" w:rsidRDefault="008E09F7">
      <w:pPr>
        <w:pStyle w:val="ConsPlusNormal"/>
        <w:spacing w:before="200"/>
        <w:ind w:firstLine="540"/>
        <w:jc w:val="both"/>
      </w:pPr>
      <w:r>
        <w:t>2 Конструктивная прибавка представлена для определения конкретного значения измерений спецодежды в готовом виде.</w:t>
      </w:r>
    </w:p>
    <w:p w:rsidR="008E09F7" w:rsidRDefault="008E09F7">
      <w:pPr>
        <w:pStyle w:val="ConsPlusNormal"/>
        <w:spacing w:before="200"/>
        <w:ind w:firstLine="540"/>
        <w:jc w:val="both"/>
      </w:pPr>
      <w:r>
        <w:t>3 Значения длины половины пояса или ширины по линии талии для брюк установлены при обхвате груди типовой фигуры - 96,0 см; для полукомбинезона - 100,0 см.</w:t>
      </w:r>
    </w:p>
    <w:p w:rsidR="008E09F7" w:rsidRDefault="008E09F7">
      <w:pPr>
        <w:pStyle w:val="ConsPlusNormal"/>
        <w:spacing w:before="200"/>
        <w:ind w:firstLine="540"/>
        <w:jc w:val="both"/>
      </w:pPr>
      <w:r>
        <w:t>4 Градация длины по шаговому шву обратно пропорциональна градации по обхвату груди.</w:t>
      </w:r>
    </w:p>
    <w:p w:rsidR="008E09F7" w:rsidRDefault="008E09F7">
      <w:pPr>
        <w:pStyle w:val="ConsPlusNormal"/>
        <w:spacing w:before="200"/>
        <w:ind w:firstLine="540"/>
        <w:jc w:val="both"/>
      </w:pPr>
      <w:r>
        <w:t>5 При наличии модельных особенностей изделия (типа рукав реглан, центральная застежка-молния и др.) допускается изменять соответствующие значения измерений.</w:t>
      </w:r>
    </w:p>
    <w:p w:rsidR="008E09F7" w:rsidRDefault="008E09F7">
      <w:pPr>
        <w:pStyle w:val="ConsPlusNormal"/>
        <w:spacing w:before="200"/>
        <w:ind w:firstLine="540"/>
        <w:jc w:val="both"/>
      </w:pPr>
      <w:r>
        <w:t>6 Предельные отклонения от номинальных значений линейных измерений готового изделия должны составлять не более 1,0 см - для измерений по ширине; не более 1,5 см - для измерений по длине.</w:t>
      </w:r>
    </w:p>
    <w:p w:rsidR="008E09F7" w:rsidRDefault="008E09F7">
      <w:pPr>
        <w:pStyle w:val="ConsPlusNormal"/>
        <w:spacing w:before="200"/>
        <w:ind w:firstLine="540"/>
        <w:jc w:val="both"/>
      </w:pPr>
      <w:r>
        <w:t>7 Допускается включать дополнительные измерения в технический документ на изготовление спецодежды.</w:t>
      </w:r>
    </w:p>
    <w:p w:rsidR="008E09F7" w:rsidRDefault="008E09F7">
      <w:pPr>
        <w:pStyle w:val="ConsPlusNormal"/>
        <w:jc w:val="both"/>
      </w:pPr>
    </w:p>
    <w:p w:rsidR="008E09F7" w:rsidRDefault="008E09F7">
      <w:pPr>
        <w:pStyle w:val="ConsPlusNormal"/>
        <w:jc w:val="center"/>
      </w:pPr>
      <w:r>
        <w:rPr>
          <w:noProof/>
          <w:position w:val="-460"/>
        </w:rPr>
        <w:lastRenderedPageBreak/>
        <w:drawing>
          <wp:inline distT="0" distB="0" distL="0" distR="0">
            <wp:extent cx="4403090" cy="5977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4403090" cy="5977255"/>
                    </a:xfrm>
                    <a:prstGeom prst="rect">
                      <a:avLst/>
                    </a:prstGeom>
                    <a:noFill/>
                    <a:ln>
                      <a:noFill/>
                    </a:ln>
                  </pic:spPr>
                </pic:pic>
              </a:graphicData>
            </a:graphic>
          </wp:inline>
        </w:drawing>
      </w:r>
    </w:p>
    <w:p w:rsidR="008E09F7" w:rsidRDefault="008E09F7">
      <w:pPr>
        <w:pStyle w:val="ConsPlusNormal"/>
        <w:jc w:val="both"/>
      </w:pPr>
    </w:p>
    <w:p w:rsidR="008E09F7" w:rsidRDefault="008E09F7">
      <w:pPr>
        <w:pStyle w:val="ConsPlusNormal"/>
        <w:jc w:val="center"/>
      </w:pPr>
      <w:bookmarkStart w:id="40" w:name="P2180"/>
      <w:bookmarkEnd w:id="40"/>
      <w:r>
        <w:t>Рисунок Ж.1</w:t>
      </w:r>
    </w:p>
    <w:p w:rsidR="008E09F7" w:rsidRDefault="008E09F7">
      <w:pPr>
        <w:pStyle w:val="ConsPlusNormal"/>
        <w:jc w:val="both"/>
      </w:pPr>
    </w:p>
    <w:p w:rsidR="008E09F7" w:rsidRDefault="008E09F7">
      <w:pPr>
        <w:pStyle w:val="ConsPlusNormal"/>
        <w:jc w:val="both"/>
      </w:pPr>
    </w:p>
    <w:p w:rsidR="008E09F7" w:rsidRDefault="008E09F7">
      <w:pPr>
        <w:pStyle w:val="ConsPlusNormal"/>
        <w:jc w:val="both"/>
      </w:pPr>
    </w:p>
    <w:p w:rsidR="008E09F7" w:rsidRDefault="008E09F7">
      <w:pPr>
        <w:pStyle w:val="ConsPlusNormal"/>
        <w:jc w:val="center"/>
      </w:pPr>
      <w:r>
        <w:rPr>
          <w:noProof/>
          <w:position w:val="-309"/>
        </w:rPr>
        <w:lastRenderedPageBreak/>
        <w:drawing>
          <wp:inline distT="0" distB="0" distL="0" distR="0">
            <wp:extent cx="3222625" cy="405193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222625" cy="4051935"/>
                    </a:xfrm>
                    <a:prstGeom prst="rect">
                      <a:avLst/>
                    </a:prstGeom>
                    <a:noFill/>
                    <a:ln>
                      <a:noFill/>
                    </a:ln>
                  </pic:spPr>
                </pic:pic>
              </a:graphicData>
            </a:graphic>
          </wp:inline>
        </w:drawing>
      </w:r>
    </w:p>
    <w:p w:rsidR="008E09F7" w:rsidRDefault="008E09F7">
      <w:pPr>
        <w:pStyle w:val="ConsPlusNormal"/>
        <w:jc w:val="both"/>
      </w:pPr>
    </w:p>
    <w:p w:rsidR="008E09F7" w:rsidRDefault="008E09F7">
      <w:pPr>
        <w:pStyle w:val="ConsPlusNormal"/>
        <w:jc w:val="center"/>
      </w:pPr>
      <w:bookmarkStart w:id="41" w:name="P2186"/>
      <w:bookmarkEnd w:id="41"/>
      <w:r>
        <w:t>Рисунок Ж.2</w:t>
      </w:r>
    </w:p>
    <w:p w:rsidR="008E09F7" w:rsidRDefault="008E09F7">
      <w:pPr>
        <w:pStyle w:val="ConsPlusNormal"/>
        <w:jc w:val="both"/>
      </w:pPr>
    </w:p>
    <w:p w:rsidR="008E09F7" w:rsidRDefault="008E09F7">
      <w:pPr>
        <w:pStyle w:val="ConsPlusNormal"/>
        <w:jc w:val="both"/>
      </w:pPr>
    </w:p>
    <w:p w:rsidR="008E09F7" w:rsidRDefault="008E09F7">
      <w:pPr>
        <w:pStyle w:val="ConsPlusNormal"/>
        <w:jc w:val="both"/>
      </w:pPr>
    </w:p>
    <w:p w:rsidR="008E09F7" w:rsidRDefault="008E09F7">
      <w:pPr>
        <w:pStyle w:val="ConsPlusNormal"/>
        <w:jc w:val="center"/>
      </w:pPr>
      <w:r>
        <w:rPr>
          <w:noProof/>
          <w:position w:val="-354"/>
        </w:rPr>
        <w:lastRenderedPageBreak/>
        <w:drawing>
          <wp:inline distT="0" distB="0" distL="0" distR="0">
            <wp:extent cx="3569335" cy="46329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569335" cy="4632960"/>
                    </a:xfrm>
                    <a:prstGeom prst="rect">
                      <a:avLst/>
                    </a:prstGeom>
                    <a:noFill/>
                    <a:ln>
                      <a:noFill/>
                    </a:ln>
                  </pic:spPr>
                </pic:pic>
              </a:graphicData>
            </a:graphic>
          </wp:inline>
        </w:drawing>
      </w:r>
    </w:p>
    <w:p w:rsidR="008E09F7" w:rsidRDefault="008E09F7">
      <w:pPr>
        <w:pStyle w:val="ConsPlusNormal"/>
        <w:jc w:val="both"/>
      </w:pPr>
    </w:p>
    <w:p w:rsidR="008E09F7" w:rsidRDefault="008E09F7">
      <w:pPr>
        <w:pStyle w:val="ConsPlusNormal"/>
        <w:jc w:val="center"/>
      </w:pPr>
      <w:bookmarkStart w:id="42" w:name="P2192"/>
      <w:bookmarkEnd w:id="42"/>
      <w:r>
        <w:t>Рисунок Ж.3</w:t>
      </w:r>
    </w:p>
    <w:p w:rsidR="008E09F7" w:rsidRDefault="008E09F7">
      <w:pPr>
        <w:pStyle w:val="ConsPlusNormal"/>
        <w:jc w:val="both"/>
      </w:pPr>
    </w:p>
    <w:p w:rsidR="008E09F7" w:rsidRDefault="008E09F7">
      <w:pPr>
        <w:pStyle w:val="ConsPlusNormal"/>
        <w:jc w:val="both"/>
      </w:pPr>
    </w:p>
    <w:p w:rsidR="008E09F7" w:rsidRDefault="008E09F7">
      <w:pPr>
        <w:pStyle w:val="ConsPlusNormal"/>
        <w:jc w:val="both"/>
      </w:pPr>
    </w:p>
    <w:p w:rsidR="008E09F7" w:rsidRDefault="008E09F7">
      <w:pPr>
        <w:pStyle w:val="ConsPlusNormal"/>
        <w:jc w:val="both"/>
      </w:pPr>
    </w:p>
    <w:p w:rsidR="008E09F7" w:rsidRDefault="008E09F7">
      <w:pPr>
        <w:pStyle w:val="ConsPlusNormal"/>
        <w:jc w:val="both"/>
      </w:pPr>
    </w:p>
    <w:p w:rsidR="008E09F7" w:rsidRDefault="008E09F7">
      <w:pPr>
        <w:pStyle w:val="ConsPlusNormal"/>
        <w:jc w:val="right"/>
        <w:outlineLvl w:val="0"/>
      </w:pPr>
      <w:r>
        <w:t>Приложение И</w:t>
      </w:r>
    </w:p>
    <w:p w:rsidR="008E09F7" w:rsidRDefault="008E09F7">
      <w:pPr>
        <w:pStyle w:val="ConsPlusNormal"/>
        <w:jc w:val="right"/>
      </w:pPr>
      <w:r>
        <w:t>(рекомендуемое)</w:t>
      </w:r>
    </w:p>
    <w:p w:rsidR="008E09F7" w:rsidRDefault="008E09F7">
      <w:pPr>
        <w:pStyle w:val="ConsPlusNormal"/>
        <w:jc w:val="both"/>
      </w:pPr>
    </w:p>
    <w:p w:rsidR="008E09F7" w:rsidRDefault="008E09F7">
      <w:pPr>
        <w:pStyle w:val="ConsPlusNormal"/>
        <w:jc w:val="center"/>
      </w:pPr>
      <w:r>
        <w:t>ИЗМЕРЕНИЯ СПЕЦОДЕЖДЫ В ГОТОВОМ ВИДЕ ДЛЯ ЖЕНЩИН</w:t>
      </w:r>
    </w:p>
    <w:p w:rsidR="008E09F7" w:rsidRDefault="008E09F7">
      <w:pPr>
        <w:pStyle w:val="ConsPlusNormal"/>
        <w:jc w:val="both"/>
      </w:pPr>
    </w:p>
    <w:p w:rsidR="008E09F7" w:rsidRDefault="008E09F7">
      <w:pPr>
        <w:pStyle w:val="ConsPlusNormal"/>
        <w:jc w:val="right"/>
      </w:pPr>
      <w:r>
        <w:t>Таблица И.1</w:t>
      </w:r>
    </w:p>
    <w:p w:rsidR="008E09F7" w:rsidRDefault="008E09F7">
      <w:pPr>
        <w:pStyle w:val="ConsPlusNormal"/>
        <w:jc w:val="both"/>
      </w:pPr>
    </w:p>
    <w:p w:rsidR="008E09F7" w:rsidRDefault="008E09F7">
      <w:pPr>
        <w:pStyle w:val="ConsPlusNormal"/>
        <w:jc w:val="center"/>
      </w:pPr>
      <w:bookmarkStart w:id="43" w:name="P2205"/>
      <w:bookmarkEnd w:id="43"/>
      <w:r>
        <w:t>Измерения изделий костюма (куртки, брюк, полукомбинезона)</w:t>
      </w:r>
    </w:p>
    <w:p w:rsidR="008E09F7" w:rsidRDefault="008E09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040"/>
        <w:gridCol w:w="1200"/>
        <w:gridCol w:w="1080"/>
        <w:gridCol w:w="960"/>
        <w:gridCol w:w="922"/>
        <w:gridCol w:w="922"/>
        <w:gridCol w:w="924"/>
      </w:tblGrid>
      <w:tr w:rsidR="008E09F7">
        <w:tc>
          <w:tcPr>
            <w:tcW w:w="1020" w:type="dxa"/>
            <w:vMerge w:val="restart"/>
            <w:vAlign w:val="center"/>
          </w:tcPr>
          <w:p w:rsidR="008E09F7" w:rsidRDefault="008E09F7">
            <w:pPr>
              <w:pStyle w:val="ConsPlusNormal"/>
              <w:jc w:val="center"/>
            </w:pPr>
            <w:r>
              <w:t>Номер измерения на рисунке</w:t>
            </w:r>
          </w:p>
        </w:tc>
        <w:tc>
          <w:tcPr>
            <w:tcW w:w="2040" w:type="dxa"/>
            <w:vMerge w:val="restart"/>
            <w:vAlign w:val="center"/>
          </w:tcPr>
          <w:p w:rsidR="008E09F7" w:rsidRDefault="008E09F7">
            <w:pPr>
              <w:pStyle w:val="ConsPlusNormal"/>
              <w:jc w:val="center"/>
            </w:pPr>
            <w:r>
              <w:t>Наименование измерения</w:t>
            </w:r>
          </w:p>
        </w:tc>
        <w:tc>
          <w:tcPr>
            <w:tcW w:w="1200" w:type="dxa"/>
            <w:vMerge w:val="restart"/>
            <w:vAlign w:val="center"/>
          </w:tcPr>
          <w:p w:rsidR="008E09F7" w:rsidRDefault="008E09F7">
            <w:pPr>
              <w:pStyle w:val="ConsPlusNormal"/>
              <w:jc w:val="center"/>
            </w:pPr>
            <w:r>
              <w:t>Конструктивная прибавка, см</w:t>
            </w:r>
          </w:p>
        </w:tc>
        <w:tc>
          <w:tcPr>
            <w:tcW w:w="1080" w:type="dxa"/>
            <w:vAlign w:val="center"/>
          </w:tcPr>
          <w:p w:rsidR="008E09F7" w:rsidRDefault="008E09F7">
            <w:pPr>
              <w:pStyle w:val="ConsPlusNormal"/>
              <w:jc w:val="center"/>
            </w:pPr>
            <w:r>
              <w:t>Значение измерения, см</w:t>
            </w:r>
          </w:p>
        </w:tc>
        <w:tc>
          <w:tcPr>
            <w:tcW w:w="3728" w:type="dxa"/>
            <w:gridSpan w:val="4"/>
            <w:vAlign w:val="center"/>
          </w:tcPr>
          <w:p w:rsidR="008E09F7" w:rsidRDefault="008E09F7">
            <w:pPr>
              <w:pStyle w:val="ConsPlusNormal"/>
              <w:jc w:val="center"/>
            </w:pPr>
            <w:r>
              <w:t>Градация по размерам, см</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Merge/>
          </w:tcPr>
          <w:p w:rsidR="008E09F7" w:rsidRDefault="008E09F7">
            <w:pPr>
              <w:pStyle w:val="ConsPlusNormal"/>
            </w:pPr>
          </w:p>
        </w:tc>
        <w:tc>
          <w:tcPr>
            <w:tcW w:w="1080" w:type="dxa"/>
            <w:vMerge w:val="restart"/>
            <w:vAlign w:val="center"/>
          </w:tcPr>
          <w:p w:rsidR="008E09F7" w:rsidRDefault="008E09F7">
            <w:pPr>
              <w:pStyle w:val="ConsPlusNormal"/>
              <w:jc w:val="center"/>
            </w:pPr>
            <w:r>
              <w:t>158; 164-96; 100</w:t>
            </w:r>
          </w:p>
        </w:tc>
        <w:tc>
          <w:tcPr>
            <w:tcW w:w="960" w:type="dxa"/>
            <w:vMerge w:val="restart"/>
            <w:vAlign w:val="center"/>
          </w:tcPr>
          <w:p w:rsidR="008E09F7" w:rsidRDefault="008E09F7">
            <w:pPr>
              <w:pStyle w:val="ConsPlusNormal"/>
              <w:jc w:val="center"/>
            </w:pPr>
            <w:r>
              <w:t>Сдвоенные значения роста</w:t>
            </w:r>
          </w:p>
        </w:tc>
        <w:tc>
          <w:tcPr>
            <w:tcW w:w="2768" w:type="dxa"/>
            <w:gridSpan w:val="3"/>
            <w:vAlign w:val="center"/>
          </w:tcPr>
          <w:p w:rsidR="008E09F7" w:rsidRDefault="008E09F7">
            <w:pPr>
              <w:pStyle w:val="ConsPlusNormal"/>
              <w:jc w:val="center"/>
            </w:pPr>
            <w:r>
              <w:t>Сдвоенные значения обхвата груди</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Merge/>
          </w:tcPr>
          <w:p w:rsidR="008E09F7" w:rsidRDefault="008E09F7">
            <w:pPr>
              <w:pStyle w:val="ConsPlusNormal"/>
            </w:pPr>
          </w:p>
        </w:tc>
        <w:tc>
          <w:tcPr>
            <w:tcW w:w="1080" w:type="dxa"/>
            <w:vMerge/>
          </w:tcPr>
          <w:p w:rsidR="008E09F7" w:rsidRDefault="008E09F7">
            <w:pPr>
              <w:pStyle w:val="ConsPlusNormal"/>
            </w:pPr>
          </w:p>
        </w:tc>
        <w:tc>
          <w:tcPr>
            <w:tcW w:w="960" w:type="dxa"/>
            <w:vMerge/>
          </w:tcPr>
          <w:p w:rsidR="008E09F7" w:rsidRDefault="008E09F7">
            <w:pPr>
              <w:pStyle w:val="ConsPlusNormal"/>
            </w:pPr>
          </w:p>
        </w:tc>
        <w:tc>
          <w:tcPr>
            <w:tcW w:w="922" w:type="dxa"/>
            <w:vAlign w:val="center"/>
          </w:tcPr>
          <w:p w:rsidR="008E09F7" w:rsidRDefault="008E09F7">
            <w:pPr>
              <w:pStyle w:val="ConsPlusNormal"/>
              <w:jc w:val="center"/>
            </w:pPr>
            <w:r>
              <w:t>до 104; 108</w:t>
            </w:r>
          </w:p>
        </w:tc>
        <w:tc>
          <w:tcPr>
            <w:tcW w:w="922" w:type="dxa"/>
            <w:vAlign w:val="center"/>
          </w:tcPr>
          <w:p w:rsidR="008E09F7" w:rsidRDefault="008E09F7">
            <w:pPr>
              <w:pStyle w:val="ConsPlusNormal"/>
              <w:jc w:val="center"/>
            </w:pPr>
            <w:r>
              <w:t>112; 116</w:t>
            </w:r>
          </w:p>
        </w:tc>
        <w:tc>
          <w:tcPr>
            <w:tcW w:w="924" w:type="dxa"/>
            <w:vAlign w:val="center"/>
          </w:tcPr>
          <w:p w:rsidR="008E09F7" w:rsidRDefault="008E09F7">
            <w:pPr>
              <w:pStyle w:val="ConsPlusNormal"/>
              <w:jc w:val="center"/>
            </w:pPr>
            <w:r>
              <w:t>св. 112; 116</w:t>
            </w:r>
          </w:p>
        </w:tc>
      </w:tr>
      <w:tr w:rsidR="008E09F7">
        <w:tc>
          <w:tcPr>
            <w:tcW w:w="9068" w:type="dxa"/>
            <w:gridSpan w:val="8"/>
            <w:vAlign w:val="center"/>
          </w:tcPr>
          <w:p w:rsidR="008E09F7" w:rsidRDefault="008E09F7">
            <w:pPr>
              <w:pStyle w:val="ConsPlusNormal"/>
              <w:jc w:val="center"/>
            </w:pPr>
            <w:r>
              <w:t xml:space="preserve">КУРТКА </w:t>
            </w:r>
            <w:hyperlink w:anchor="P2180">
              <w:r>
                <w:rPr>
                  <w:color w:val="0000FF"/>
                </w:rPr>
                <w:t>(рисунок Ж.1)</w:t>
              </w:r>
            </w:hyperlink>
          </w:p>
        </w:tc>
      </w:tr>
      <w:tr w:rsidR="008E09F7">
        <w:tc>
          <w:tcPr>
            <w:tcW w:w="1020" w:type="dxa"/>
            <w:vMerge w:val="restart"/>
            <w:vAlign w:val="center"/>
          </w:tcPr>
          <w:p w:rsidR="008E09F7" w:rsidRDefault="008E09F7">
            <w:pPr>
              <w:pStyle w:val="ConsPlusNormal"/>
              <w:jc w:val="center"/>
            </w:pPr>
            <w:r>
              <w:t>1</w:t>
            </w:r>
          </w:p>
        </w:tc>
        <w:tc>
          <w:tcPr>
            <w:tcW w:w="2040" w:type="dxa"/>
            <w:vMerge w:val="restart"/>
            <w:vAlign w:val="center"/>
          </w:tcPr>
          <w:p w:rsidR="008E09F7" w:rsidRDefault="008E09F7">
            <w:pPr>
              <w:pStyle w:val="ConsPlusNormal"/>
            </w:pPr>
            <w:r>
              <w:t>Длина спинки</w:t>
            </w:r>
          </w:p>
        </w:tc>
        <w:tc>
          <w:tcPr>
            <w:tcW w:w="1200" w:type="dxa"/>
            <w:vAlign w:val="center"/>
          </w:tcPr>
          <w:p w:rsidR="008E09F7" w:rsidRDefault="008E09F7">
            <w:pPr>
              <w:pStyle w:val="ConsPlusNormal"/>
              <w:jc w:val="center"/>
            </w:pPr>
            <w:r>
              <w:t>18,0</w:t>
            </w:r>
          </w:p>
        </w:tc>
        <w:tc>
          <w:tcPr>
            <w:tcW w:w="1080" w:type="dxa"/>
            <w:vAlign w:val="center"/>
          </w:tcPr>
          <w:p w:rsidR="008E09F7" w:rsidRDefault="008E09F7">
            <w:pPr>
              <w:pStyle w:val="ConsPlusNormal"/>
              <w:jc w:val="center"/>
            </w:pPr>
            <w:r>
              <w:t>75,0</w:t>
            </w:r>
          </w:p>
        </w:tc>
        <w:tc>
          <w:tcPr>
            <w:tcW w:w="960" w:type="dxa"/>
            <w:vMerge w:val="restart"/>
            <w:vAlign w:val="center"/>
          </w:tcPr>
          <w:p w:rsidR="008E09F7" w:rsidRDefault="008E09F7">
            <w:pPr>
              <w:pStyle w:val="ConsPlusNormal"/>
              <w:jc w:val="center"/>
            </w:pPr>
            <w:r>
              <w:t>+/- 4,0</w:t>
            </w:r>
          </w:p>
        </w:tc>
        <w:tc>
          <w:tcPr>
            <w:tcW w:w="922" w:type="dxa"/>
            <w:vMerge w:val="restart"/>
            <w:vAlign w:val="center"/>
          </w:tcPr>
          <w:p w:rsidR="008E09F7" w:rsidRDefault="008E09F7">
            <w:pPr>
              <w:pStyle w:val="ConsPlusNormal"/>
              <w:jc w:val="center"/>
            </w:pPr>
            <w:r>
              <w:t>0</w:t>
            </w:r>
          </w:p>
        </w:tc>
        <w:tc>
          <w:tcPr>
            <w:tcW w:w="922" w:type="dxa"/>
            <w:vMerge w:val="restart"/>
            <w:vAlign w:val="center"/>
          </w:tcPr>
          <w:p w:rsidR="008E09F7" w:rsidRDefault="008E09F7">
            <w:pPr>
              <w:pStyle w:val="ConsPlusNormal"/>
              <w:jc w:val="center"/>
            </w:pPr>
            <w:r>
              <w:t>0,5</w:t>
            </w:r>
          </w:p>
        </w:tc>
        <w:tc>
          <w:tcPr>
            <w:tcW w:w="924" w:type="dxa"/>
            <w:vMerge w:val="restart"/>
            <w:vAlign w:val="center"/>
          </w:tcPr>
          <w:p w:rsidR="008E09F7" w:rsidRDefault="008E09F7">
            <w:pPr>
              <w:pStyle w:val="ConsPlusNormal"/>
              <w:jc w:val="center"/>
            </w:pPr>
            <w:r>
              <w:t>0</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Align w:val="center"/>
          </w:tcPr>
          <w:p w:rsidR="008E09F7" w:rsidRDefault="008E09F7">
            <w:pPr>
              <w:pStyle w:val="ConsPlusNormal"/>
              <w:jc w:val="center"/>
            </w:pPr>
            <w:r>
              <w:t>21,0</w:t>
            </w:r>
          </w:p>
        </w:tc>
        <w:tc>
          <w:tcPr>
            <w:tcW w:w="1080" w:type="dxa"/>
            <w:vAlign w:val="center"/>
          </w:tcPr>
          <w:p w:rsidR="008E09F7" w:rsidRDefault="008E09F7">
            <w:pPr>
              <w:pStyle w:val="ConsPlusNormal"/>
              <w:jc w:val="center"/>
            </w:pPr>
            <w:r>
              <w:t>76,0</w:t>
            </w:r>
          </w:p>
        </w:tc>
        <w:tc>
          <w:tcPr>
            <w:tcW w:w="960" w:type="dxa"/>
            <w:vMerge/>
          </w:tcPr>
          <w:p w:rsidR="008E09F7" w:rsidRDefault="008E09F7">
            <w:pPr>
              <w:pStyle w:val="ConsPlusNormal"/>
            </w:pPr>
          </w:p>
        </w:tc>
        <w:tc>
          <w:tcPr>
            <w:tcW w:w="922" w:type="dxa"/>
            <w:vMerge/>
          </w:tcPr>
          <w:p w:rsidR="008E09F7" w:rsidRDefault="008E09F7">
            <w:pPr>
              <w:pStyle w:val="ConsPlusNormal"/>
            </w:pPr>
          </w:p>
        </w:tc>
        <w:tc>
          <w:tcPr>
            <w:tcW w:w="922" w:type="dxa"/>
            <w:vMerge/>
          </w:tcPr>
          <w:p w:rsidR="008E09F7" w:rsidRDefault="008E09F7">
            <w:pPr>
              <w:pStyle w:val="ConsPlusNormal"/>
            </w:pPr>
          </w:p>
        </w:tc>
        <w:tc>
          <w:tcPr>
            <w:tcW w:w="924" w:type="dxa"/>
            <w:vMerge/>
          </w:tcPr>
          <w:p w:rsidR="008E09F7" w:rsidRDefault="008E09F7">
            <w:pPr>
              <w:pStyle w:val="ConsPlusNormal"/>
            </w:pP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Align w:val="center"/>
          </w:tcPr>
          <w:p w:rsidR="008E09F7" w:rsidRDefault="008E09F7">
            <w:pPr>
              <w:pStyle w:val="ConsPlusNormal"/>
              <w:jc w:val="center"/>
            </w:pPr>
            <w:r>
              <w:t>24,0</w:t>
            </w:r>
          </w:p>
        </w:tc>
        <w:tc>
          <w:tcPr>
            <w:tcW w:w="1080" w:type="dxa"/>
            <w:vAlign w:val="center"/>
          </w:tcPr>
          <w:p w:rsidR="008E09F7" w:rsidRDefault="008E09F7">
            <w:pPr>
              <w:pStyle w:val="ConsPlusNormal"/>
              <w:jc w:val="center"/>
            </w:pPr>
            <w:r>
              <w:t>77,0</w:t>
            </w:r>
          </w:p>
        </w:tc>
        <w:tc>
          <w:tcPr>
            <w:tcW w:w="960" w:type="dxa"/>
            <w:vMerge/>
          </w:tcPr>
          <w:p w:rsidR="008E09F7" w:rsidRDefault="008E09F7">
            <w:pPr>
              <w:pStyle w:val="ConsPlusNormal"/>
            </w:pPr>
          </w:p>
        </w:tc>
        <w:tc>
          <w:tcPr>
            <w:tcW w:w="922" w:type="dxa"/>
            <w:vMerge/>
          </w:tcPr>
          <w:p w:rsidR="008E09F7" w:rsidRDefault="008E09F7">
            <w:pPr>
              <w:pStyle w:val="ConsPlusNormal"/>
            </w:pPr>
          </w:p>
        </w:tc>
        <w:tc>
          <w:tcPr>
            <w:tcW w:w="922" w:type="dxa"/>
            <w:vMerge/>
          </w:tcPr>
          <w:p w:rsidR="008E09F7" w:rsidRDefault="008E09F7">
            <w:pPr>
              <w:pStyle w:val="ConsPlusNormal"/>
            </w:pPr>
          </w:p>
        </w:tc>
        <w:tc>
          <w:tcPr>
            <w:tcW w:w="924" w:type="dxa"/>
            <w:vMerge/>
          </w:tcPr>
          <w:p w:rsidR="008E09F7" w:rsidRDefault="008E09F7">
            <w:pPr>
              <w:pStyle w:val="ConsPlusNormal"/>
            </w:pPr>
          </w:p>
        </w:tc>
      </w:tr>
      <w:tr w:rsidR="008E09F7">
        <w:tc>
          <w:tcPr>
            <w:tcW w:w="1020" w:type="dxa"/>
            <w:vMerge w:val="restart"/>
            <w:vAlign w:val="center"/>
          </w:tcPr>
          <w:p w:rsidR="008E09F7" w:rsidRDefault="008E09F7">
            <w:pPr>
              <w:pStyle w:val="ConsPlusNormal"/>
              <w:jc w:val="center"/>
            </w:pPr>
            <w:r>
              <w:t>2</w:t>
            </w:r>
          </w:p>
        </w:tc>
        <w:tc>
          <w:tcPr>
            <w:tcW w:w="2040" w:type="dxa"/>
            <w:vMerge w:val="restart"/>
            <w:vAlign w:val="center"/>
          </w:tcPr>
          <w:p w:rsidR="008E09F7" w:rsidRDefault="008E09F7">
            <w:pPr>
              <w:pStyle w:val="ConsPlusNormal"/>
            </w:pPr>
            <w:r>
              <w:t>Ширина спинки (в самом узком месте)</w:t>
            </w:r>
          </w:p>
        </w:tc>
        <w:tc>
          <w:tcPr>
            <w:tcW w:w="1200" w:type="dxa"/>
            <w:vAlign w:val="center"/>
          </w:tcPr>
          <w:p w:rsidR="008E09F7" w:rsidRDefault="008E09F7">
            <w:pPr>
              <w:pStyle w:val="ConsPlusNormal"/>
              <w:jc w:val="center"/>
            </w:pPr>
            <w:r>
              <w:t>18,0</w:t>
            </w:r>
          </w:p>
        </w:tc>
        <w:tc>
          <w:tcPr>
            <w:tcW w:w="1080" w:type="dxa"/>
            <w:vAlign w:val="center"/>
          </w:tcPr>
          <w:p w:rsidR="008E09F7" w:rsidRDefault="008E09F7">
            <w:pPr>
              <w:pStyle w:val="ConsPlusNormal"/>
              <w:jc w:val="center"/>
            </w:pPr>
            <w:r>
              <w:t>46,0</w:t>
            </w:r>
          </w:p>
        </w:tc>
        <w:tc>
          <w:tcPr>
            <w:tcW w:w="960" w:type="dxa"/>
            <w:vMerge w:val="restart"/>
            <w:vAlign w:val="center"/>
          </w:tcPr>
          <w:p w:rsidR="008E09F7" w:rsidRDefault="008E09F7">
            <w:pPr>
              <w:pStyle w:val="ConsPlusNormal"/>
              <w:jc w:val="center"/>
            </w:pPr>
            <w:r>
              <w:t>0</w:t>
            </w:r>
          </w:p>
        </w:tc>
        <w:tc>
          <w:tcPr>
            <w:tcW w:w="2768" w:type="dxa"/>
            <w:gridSpan w:val="3"/>
            <w:vMerge w:val="restart"/>
            <w:vAlign w:val="center"/>
          </w:tcPr>
          <w:p w:rsidR="008E09F7" w:rsidRDefault="008E09F7">
            <w:pPr>
              <w:pStyle w:val="ConsPlusNormal"/>
              <w:jc w:val="center"/>
            </w:pPr>
            <w:r>
              <w:t>+/- 2,0 (сквозное размножение)</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Align w:val="center"/>
          </w:tcPr>
          <w:p w:rsidR="008E09F7" w:rsidRDefault="008E09F7">
            <w:pPr>
              <w:pStyle w:val="ConsPlusNormal"/>
              <w:jc w:val="center"/>
            </w:pPr>
            <w:r>
              <w:t>21,0</w:t>
            </w:r>
          </w:p>
        </w:tc>
        <w:tc>
          <w:tcPr>
            <w:tcW w:w="1080" w:type="dxa"/>
            <w:vAlign w:val="center"/>
          </w:tcPr>
          <w:p w:rsidR="008E09F7" w:rsidRDefault="008E09F7">
            <w:pPr>
              <w:pStyle w:val="ConsPlusNormal"/>
              <w:jc w:val="center"/>
            </w:pPr>
            <w:r>
              <w:t>47,0</w:t>
            </w:r>
          </w:p>
        </w:tc>
        <w:tc>
          <w:tcPr>
            <w:tcW w:w="960" w:type="dxa"/>
            <w:vMerge/>
          </w:tcPr>
          <w:p w:rsidR="008E09F7" w:rsidRDefault="008E09F7">
            <w:pPr>
              <w:pStyle w:val="ConsPlusNormal"/>
            </w:pPr>
          </w:p>
        </w:tc>
        <w:tc>
          <w:tcPr>
            <w:tcW w:w="2768" w:type="dxa"/>
            <w:gridSpan w:val="3"/>
            <w:vMerge/>
          </w:tcPr>
          <w:p w:rsidR="008E09F7" w:rsidRDefault="008E09F7">
            <w:pPr>
              <w:pStyle w:val="ConsPlusNormal"/>
            </w:pP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Align w:val="center"/>
          </w:tcPr>
          <w:p w:rsidR="008E09F7" w:rsidRDefault="008E09F7">
            <w:pPr>
              <w:pStyle w:val="ConsPlusNormal"/>
              <w:jc w:val="center"/>
            </w:pPr>
            <w:r>
              <w:t>24,0</w:t>
            </w:r>
          </w:p>
        </w:tc>
        <w:tc>
          <w:tcPr>
            <w:tcW w:w="1080" w:type="dxa"/>
            <w:vAlign w:val="center"/>
          </w:tcPr>
          <w:p w:rsidR="008E09F7" w:rsidRDefault="008E09F7">
            <w:pPr>
              <w:pStyle w:val="ConsPlusNormal"/>
              <w:jc w:val="center"/>
            </w:pPr>
            <w:r>
              <w:t>48,0</w:t>
            </w:r>
          </w:p>
        </w:tc>
        <w:tc>
          <w:tcPr>
            <w:tcW w:w="960" w:type="dxa"/>
            <w:vMerge/>
          </w:tcPr>
          <w:p w:rsidR="008E09F7" w:rsidRDefault="008E09F7">
            <w:pPr>
              <w:pStyle w:val="ConsPlusNormal"/>
            </w:pPr>
          </w:p>
        </w:tc>
        <w:tc>
          <w:tcPr>
            <w:tcW w:w="2768" w:type="dxa"/>
            <w:gridSpan w:val="3"/>
            <w:vMerge/>
          </w:tcPr>
          <w:p w:rsidR="008E09F7" w:rsidRDefault="008E09F7">
            <w:pPr>
              <w:pStyle w:val="ConsPlusNormal"/>
            </w:pPr>
          </w:p>
        </w:tc>
      </w:tr>
      <w:tr w:rsidR="008E09F7">
        <w:tc>
          <w:tcPr>
            <w:tcW w:w="1020" w:type="dxa"/>
            <w:vMerge w:val="restart"/>
            <w:vAlign w:val="center"/>
          </w:tcPr>
          <w:p w:rsidR="008E09F7" w:rsidRDefault="008E09F7">
            <w:pPr>
              <w:pStyle w:val="ConsPlusNormal"/>
              <w:jc w:val="center"/>
            </w:pPr>
            <w:r>
              <w:t>3</w:t>
            </w:r>
          </w:p>
        </w:tc>
        <w:tc>
          <w:tcPr>
            <w:tcW w:w="2040" w:type="dxa"/>
            <w:vMerge w:val="restart"/>
            <w:vAlign w:val="center"/>
          </w:tcPr>
          <w:p w:rsidR="008E09F7" w:rsidRDefault="008E09F7">
            <w:pPr>
              <w:pStyle w:val="ConsPlusNormal"/>
            </w:pPr>
            <w:r>
              <w:t>Ширина изделия на уровне глубины проймы (ширина борта 4,0 см)</w:t>
            </w:r>
          </w:p>
        </w:tc>
        <w:tc>
          <w:tcPr>
            <w:tcW w:w="1200" w:type="dxa"/>
            <w:vAlign w:val="center"/>
          </w:tcPr>
          <w:p w:rsidR="008E09F7" w:rsidRDefault="008E09F7">
            <w:pPr>
              <w:pStyle w:val="ConsPlusNormal"/>
              <w:jc w:val="center"/>
            </w:pPr>
            <w:r>
              <w:t>18,0</w:t>
            </w:r>
          </w:p>
        </w:tc>
        <w:tc>
          <w:tcPr>
            <w:tcW w:w="1080" w:type="dxa"/>
            <w:vAlign w:val="center"/>
          </w:tcPr>
          <w:p w:rsidR="008E09F7" w:rsidRDefault="008E09F7">
            <w:pPr>
              <w:pStyle w:val="ConsPlusNormal"/>
              <w:jc w:val="center"/>
            </w:pPr>
            <w:r>
              <w:t>71,0</w:t>
            </w:r>
          </w:p>
        </w:tc>
        <w:tc>
          <w:tcPr>
            <w:tcW w:w="960" w:type="dxa"/>
            <w:vMerge w:val="restart"/>
            <w:vAlign w:val="center"/>
          </w:tcPr>
          <w:p w:rsidR="008E09F7" w:rsidRDefault="008E09F7">
            <w:pPr>
              <w:pStyle w:val="ConsPlusNormal"/>
              <w:jc w:val="center"/>
            </w:pPr>
            <w:r>
              <w:t>0</w:t>
            </w:r>
          </w:p>
        </w:tc>
        <w:tc>
          <w:tcPr>
            <w:tcW w:w="2768" w:type="dxa"/>
            <w:gridSpan w:val="3"/>
            <w:vMerge w:val="restart"/>
            <w:vAlign w:val="center"/>
          </w:tcPr>
          <w:p w:rsidR="008E09F7" w:rsidRDefault="008E09F7">
            <w:pPr>
              <w:pStyle w:val="ConsPlusNormal"/>
              <w:jc w:val="center"/>
            </w:pPr>
            <w:r>
              <w:t>+/- 4,0 (сквозное размножение)</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Align w:val="center"/>
          </w:tcPr>
          <w:p w:rsidR="008E09F7" w:rsidRDefault="008E09F7">
            <w:pPr>
              <w:pStyle w:val="ConsPlusNormal"/>
              <w:jc w:val="center"/>
            </w:pPr>
            <w:r>
              <w:t>21,0</w:t>
            </w:r>
          </w:p>
        </w:tc>
        <w:tc>
          <w:tcPr>
            <w:tcW w:w="1080" w:type="dxa"/>
            <w:vAlign w:val="center"/>
          </w:tcPr>
          <w:p w:rsidR="008E09F7" w:rsidRDefault="008E09F7">
            <w:pPr>
              <w:pStyle w:val="ConsPlusNormal"/>
              <w:jc w:val="center"/>
            </w:pPr>
            <w:r>
              <w:t>74,0</w:t>
            </w:r>
          </w:p>
        </w:tc>
        <w:tc>
          <w:tcPr>
            <w:tcW w:w="960" w:type="dxa"/>
            <w:vMerge/>
          </w:tcPr>
          <w:p w:rsidR="008E09F7" w:rsidRDefault="008E09F7">
            <w:pPr>
              <w:pStyle w:val="ConsPlusNormal"/>
            </w:pPr>
          </w:p>
        </w:tc>
        <w:tc>
          <w:tcPr>
            <w:tcW w:w="2768" w:type="dxa"/>
            <w:gridSpan w:val="3"/>
            <w:vMerge/>
          </w:tcPr>
          <w:p w:rsidR="008E09F7" w:rsidRDefault="008E09F7">
            <w:pPr>
              <w:pStyle w:val="ConsPlusNormal"/>
            </w:pP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Align w:val="center"/>
          </w:tcPr>
          <w:p w:rsidR="008E09F7" w:rsidRDefault="008E09F7">
            <w:pPr>
              <w:pStyle w:val="ConsPlusNormal"/>
              <w:jc w:val="center"/>
            </w:pPr>
            <w:r>
              <w:t>24,0</w:t>
            </w:r>
          </w:p>
        </w:tc>
        <w:tc>
          <w:tcPr>
            <w:tcW w:w="1080" w:type="dxa"/>
            <w:vAlign w:val="center"/>
          </w:tcPr>
          <w:p w:rsidR="008E09F7" w:rsidRDefault="008E09F7">
            <w:pPr>
              <w:pStyle w:val="ConsPlusNormal"/>
              <w:jc w:val="center"/>
            </w:pPr>
            <w:r>
              <w:t>77,0</w:t>
            </w:r>
          </w:p>
        </w:tc>
        <w:tc>
          <w:tcPr>
            <w:tcW w:w="960" w:type="dxa"/>
            <w:vMerge/>
          </w:tcPr>
          <w:p w:rsidR="008E09F7" w:rsidRDefault="008E09F7">
            <w:pPr>
              <w:pStyle w:val="ConsPlusNormal"/>
            </w:pPr>
          </w:p>
        </w:tc>
        <w:tc>
          <w:tcPr>
            <w:tcW w:w="2768" w:type="dxa"/>
            <w:gridSpan w:val="3"/>
            <w:vMerge/>
          </w:tcPr>
          <w:p w:rsidR="008E09F7" w:rsidRDefault="008E09F7">
            <w:pPr>
              <w:pStyle w:val="ConsPlusNormal"/>
            </w:pPr>
          </w:p>
        </w:tc>
      </w:tr>
      <w:tr w:rsidR="008E09F7">
        <w:tc>
          <w:tcPr>
            <w:tcW w:w="1020" w:type="dxa"/>
            <w:vMerge w:val="restart"/>
            <w:vAlign w:val="center"/>
          </w:tcPr>
          <w:p w:rsidR="008E09F7" w:rsidRDefault="008E09F7">
            <w:pPr>
              <w:pStyle w:val="ConsPlusNormal"/>
              <w:jc w:val="center"/>
            </w:pPr>
            <w:r>
              <w:t>4</w:t>
            </w:r>
          </w:p>
        </w:tc>
        <w:tc>
          <w:tcPr>
            <w:tcW w:w="2040" w:type="dxa"/>
            <w:vMerge w:val="restart"/>
            <w:vAlign w:val="center"/>
          </w:tcPr>
          <w:p w:rsidR="008E09F7" w:rsidRDefault="008E09F7">
            <w:pPr>
              <w:pStyle w:val="ConsPlusNormal"/>
            </w:pPr>
            <w:r>
              <w:t>Длина рукава</w:t>
            </w:r>
          </w:p>
        </w:tc>
        <w:tc>
          <w:tcPr>
            <w:tcW w:w="1200" w:type="dxa"/>
            <w:vAlign w:val="center"/>
          </w:tcPr>
          <w:p w:rsidR="008E09F7" w:rsidRDefault="008E09F7">
            <w:pPr>
              <w:pStyle w:val="ConsPlusNormal"/>
              <w:jc w:val="center"/>
            </w:pPr>
            <w:r>
              <w:t>18,0</w:t>
            </w:r>
          </w:p>
        </w:tc>
        <w:tc>
          <w:tcPr>
            <w:tcW w:w="1080" w:type="dxa"/>
            <w:vAlign w:val="center"/>
          </w:tcPr>
          <w:p w:rsidR="008E09F7" w:rsidRDefault="008E09F7">
            <w:pPr>
              <w:pStyle w:val="ConsPlusNormal"/>
              <w:jc w:val="center"/>
            </w:pPr>
            <w:r>
              <w:t>58,5</w:t>
            </w:r>
          </w:p>
        </w:tc>
        <w:tc>
          <w:tcPr>
            <w:tcW w:w="960" w:type="dxa"/>
            <w:vMerge w:val="restart"/>
            <w:vAlign w:val="center"/>
          </w:tcPr>
          <w:p w:rsidR="008E09F7" w:rsidRDefault="008E09F7">
            <w:pPr>
              <w:pStyle w:val="ConsPlusNormal"/>
              <w:jc w:val="center"/>
            </w:pPr>
            <w:r>
              <w:t>+/-4,0</w:t>
            </w:r>
          </w:p>
        </w:tc>
        <w:tc>
          <w:tcPr>
            <w:tcW w:w="2768" w:type="dxa"/>
            <w:gridSpan w:val="3"/>
            <w:vMerge w:val="restart"/>
            <w:vAlign w:val="center"/>
          </w:tcPr>
          <w:p w:rsidR="008E09F7" w:rsidRDefault="008E09F7">
            <w:pPr>
              <w:pStyle w:val="ConsPlusNormal"/>
              <w:jc w:val="center"/>
            </w:pPr>
            <w:r>
              <w:t>0</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Align w:val="center"/>
          </w:tcPr>
          <w:p w:rsidR="008E09F7" w:rsidRDefault="008E09F7">
            <w:pPr>
              <w:pStyle w:val="ConsPlusNormal"/>
              <w:jc w:val="center"/>
            </w:pPr>
            <w:r>
              <w:t>21,0</w:t>
            </w:r>
          </w:p>
        </w:tc>
        <w:tc>
          <w:tcPr>
            <w:tcW w:w="1080" w:type="dxa"/>
            <w:vAlign w:val="center"/>
          </w:tcPr>
          <w:p w:rsidR="008E09F7" w:rsidRDefault="008E09F7">
            <w:pPr>
              <w:pStyle w:val="ConsPlusNormal"/>
              <w:jc w:val="center"/>
            </w:pPr>
            <w:r>
              <w:t>59,0</w:t>
            </w:r>
          </w:p>
        </w:tc>
        <w:tc>
          <w:tcPr>
            <w:tcW w:w="960" w:type="dxa"/>
            <w:vMerge/>
          </w:tcPr>
          <w:p w:rsidR="008E09F7" w:rsidRDefault="008E09F7">
            <w:pPr>
              <w:pStyle w:val="ConsPlusNormal"/>
            </w:pPr>
          </w:p>
        </w:tc>
        <w:tc>
          <w:tcPr>
            <w:tcW w:w="2768" w:type="dxa"/>
            <w:gridSpan w:val="3"/>
            <w:vMerge/>
          </w:tcPr>
          <w:p w:rsidR="008E09F7" w:rsidRDefault="008E09F7">
            <w:pPr>
              <w:pStyle w:val="ConsPlusNormal"/>
            </w:pP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Align w:val="center"/>
          </w:tcPr>
          <w:p w:rsidR="008E09F7" w:rsidRDefault="008E09F7">
            <w:pPr>
              <w:pStyle w:val="ConsPlusNormal"/>
              <w:jc w:val="center"/>
            </w:pPr>
            <w:r>
              <w:t>24,0</w:t>
            </w:r>
          </w:p>
        </w:tc>
        <w:tc>
          <w:tcPr>
            <w:tcW w:w="1080" w:type="dxa"/>
            <w:vAlign w:val="center"/>
          </w:tcPr>
          <w:p w:rsidR="008E09F7" w:rsidRDefault="008E09F7">
            <w:pPr>
              <w:pStyle w:val="ConsPlusNormal"/>
              <w:jc w:val="center"/>
            </w:pPr>
            <w:r>
              <w:t>59,5</w:t>
            </w:r>
          </w:p>
        </w:tc>
        <w:tc>
          <w:tcPr>
            <w:tcW w:w="960" w:type="dxa"/>
            <w:vMerge/>
          </w:tcPr>
          <w:p w:rsidR="008E09F7" w:rsidRDefault="008E09F7">
            <w:pPr>
              <w:pStyle w:val="ConsPlusNormal"/>
            </w:pPr>
          </w:p>
        </w:tc>
        <w:tc>
          <w:tcPr>
            <w:tcW w:w="2768" w:type="dxa"/>
            <w:gridSpan w:val="3"/>
            <w:vMerge/>
          </w:tcPr>
          <w:p w:rsidR="008E09F7" w:rsidRDefault="008E09F7">
            <w:pPr>
              <w:pStyle w:val="ConsPlusNormal"/>
            </w:pPr>
          </w:p>
        </w:tc>
      </w:tr>
      <w:tr w:rsidR="008E09F7">
        <w:tc>
          <w:tcPr>
            <w:tcW w:w="1020" w:type="dxa"/>
            <w:vMerge w:val="restart"/>
            <w:vAlign w:val="center"/>
          </w:tcPr>
          <w:p w:rsidR="008E09F7" w:rsidRDefault="008E09F7">
            <w:pPr>
              <w:pStyle w:val="ConsPlusNormal"/>
              <w:jc w:val="center"/>
            </w:pPr>
            <w:r>
              <w:t>5</w:t>
            </w:r>
          </w:p>
        </w:tc>
        <w:tc>
          <w:tcPr>
            <w:tcW w:w="2040" w:type="dxa"/>
            <w:vMerge w:val="restart"/>
            <w:vAlign w:val="center"/>
          </w:tcPr>
          <w:p w:rsidR="008E09F7" w:rsidRDefault="008E09F7">
            <w:pPr>
              <w:pStyle w:val="ConsPlusNormal"/>
            </w:pPr>
            <w:r>
              <w:t>Длина воротника по линии втачивания</w:t>
            </w:r>
          </w:p>
        </w:tc>
        <w:tc>
          <w:tcPr>
            <w:tcW w:w="1200" w:type="dxa"/>
            <w:vAlign w:val="center"/>
          </w:tcPr>
          <w:p w:rsidR="008E09F7" w:rsidRDefault="008E09F7">
            <w:pPr>
              <w:pStyle w:val="ConsPlusNormal"/>
              <w:jc w:val="center"/>
            </w:pPr>
            <w:r>
              <w:t>18,0</w:t>
            </w:r>
          </w:p>
        </w:tc>
        <w:tc>
          <w:tcPr>
            <w:tcW w:w="1080" w:type="dxa"/>
            <w:vAlign w:val="center"/>
          </w:tcPr>
          <w:p w:rsidR="008E09F7" w:rsidRDefault="008E09F7">
            <w:pPr>
              <w:pStyle w:val="ConsPlusNormal"/>
              <w:jc w:val="center"/>
            </w:pPr>
            <w:r>
              <w:t>49,5</w:t>
            </w:r>
          </w:p>
        </w:tc>
        <w:tc>
          <w:tcPr>
            <w:tcW w:w="960" w:type="dxa"/>
            <w:vMerge w:val="restart"/>
            <w:vAlign w:val="center"/>
          </w:tcPr>
          <w:p w:rsidR="008E09F7" w:rsidRDefault="008E09F7">
            <w:pPr>
              <w:pStyle w:val="ConsPlusNormal"/>
              <w:jc w:val="center"/>
            </w:pPr>
            <w:r>
              <w:t>0</w:t>
            </w:r>
          </w:p>
        </w:tc>
        <w:tc>
          <w:tcPr>
            <w:tcW w:w="2768" w:type="dxa"/>
            <w:gridSpan w:val="3"/>
            <w:vMerge w:val="restart"/>
            <w:vAlign w:val="center"/>
          </w:tcPr>
          <w:p w:rsidR="008E09F7" w:rsidRDefault="008E09F7">
            <w:pPr>
              <w:pStyle w:val="ConsPlusNormal"/>
              <w:jc w:val="center"/>
            </w:pPr>
            <w:r>
              <w:t>+/- 1,6 (сквозное размножение)</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Align w:val="center"/>
          </w:tcPr>
          <w:p w:rsidR="008E09F7" w:rsidRDefault="008E09F7">
            <w:pPr>
              <w:pStyle w:val="ConsPlusNormal"/>
              <w:jc w:val="center"/>
            </w:pPr>
            <w:r>
              <w:t>21,0</w:t>
            </w:r>
          </w:p>
        </w:tc>
        <w:tc>
          <w:tcPr>
            <w:tcW w:w="1080" w:type="dxa"/>
            <w:vAlign w:val="center"/>
          </w:tcPr>
          <w:p w:rsidR="008E09F7" w:rsidRDefault="008E09F7">
            <w:pPr>
              <w:pStyle w:val="ConsPlusNormal"/>
              <w:jc w:val="center"/>
            </w:pPr>
            <w:r>
              <w:t>51,5</w:t>
            </w:r>
          </w:p>
        </w:tc>
        <w:tc>
          <w:tcPr>
            <w:tcW w:w="960" w:type="dxa"/>
            <w:vMerge/>
          </w:tcPr>
          <w:p w:rsidR="008E09F7" w:rsidRDefault="008E09F7">
            <w:pPr>
              <w:pStyle w:val="ConsPlusNormal"/>
            </w:pPr>
          </w:p>
        </w:tc>
        <w:tc>
          <w:tcPr>
            <w:tcW w:w="2768" w:type="dxa"/>
            <w:gridSpan w:val="3"/>
            <w:vMerge/>
          </w:tcPr>
          <w:p w:rsidR="008E09F7" w:rsidRDefault="008E09F7">
            <w:pPr>
              <w:pStyle w:val="ConsPlusNormal"/>
            </w:pP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Align w:val="center"/>
          </w:tcPr>
          <w:p w:rsidR="008E09F7" w:rsidRDefault="008E09F7">
            <w:pPr>
              <w:pStyle w:val="ConsPlusNormal"/>
              <w:jc w:val="center"/>
            </w:pPr>
            <w:r>
              <w:t>24,0</w:t>
            </w:r>
          </w:p>
        </w:tc>
        <w:tc>
          <w:tcPr>
            <w:tcW w:w="1080" w:type="dxa"/>
            <w:vAlign w:val="center"/>
          </w:tcPr>
          <w:p w:rsidR="008E09F7" w:rsidRDefault="008E09F7">
            <w:pPr>
              <w:pStyle w:val="ConsPlusNormal"/>
              <w:jc w:val="center"/>
            </w:pPr>
            <w:r>
              <w:t>53,5</w:t>
            </w:r>
          </w:p>
        </w:tc>
        <w:tc>
          <w:tcPr>
            <w:tcW w:w="960" w:type="dxa"/>
            <w:vMerge/>
          </w:tcPr>
          <w:p w:rsidR="008E09F7" w:rsidRDefault="008E09F7">
            <w:pPr>
              <w:pStyle w:val="ConsPlusNormal"/>
            </w:pPr>
          </w:p>
        </w:tc>
        <w:tc>
          <w:tcPr>
            <w:tcW w:w="2768" w:type="dxa"/>
            <w:gridSpan w:val="3"/>
            <w:vMerge/>
          </w:tcPr>
          <w:p w:rsidR="008E09F7" w:rsidRDefault="008E09F7">
            <w:pPr>
              <w:pStyle w:val="ConsPlusNormal"/>
            </w:pPr>
          </w:p>
        </w:tc>
      </w:tr>
      <w:tr w:rsidR="008E09F7">
        <w:tc>
          <w:tcPr>
            <w:tcW w:w="1020" w:type="dxa"/>
            <w:vMerge w:val="restart"/>
            <w:vAlign w:val="center"/>
          </w:tcPr>
          <w:p w:rsidR="008E09F7" w:rsidRDefault="008E09F7">
            <w:pPr>
              <w:pStyle w:val="ConsPlusNormal"/>
              <w:jc w:val="center"/>
            </w:pPr>
            <w:r>
              <w:t>6</w:t>
            </w:r>
          </w:p>
        </w:tc>
        <w:tc>
          <w:tcPr>
            <w:tcW w:w="2040" w:type="dxa"/>
            <w:vMerge w:val="restart"/>
            <w:vAlign w:val="center"/>
          </w:tcPr>
          <w:p w:rsidR="008E09F7" w:rsidRDefault="008E09F7">
            <w:pPr>
              <w:pStyle w:val="ConsPlusNormal"/>
            </w:pPr>
            <w:r>
              <w:t>Ширина изделия внизу (ширина борта 4,0 см)</w:t>
            </w:r>
          </w:p>
        </w:tc>
        <w:tc>
          <w:tcPr>
            <w:tcW w:w="1200" w:type="dxa"/>
            <w:vAlign w:val="center"/>
          </w:tcPr>
          <w:p w:rsidR="008E09F7" w:rsidRDefault="008E09F7">
            <w:pPr>
              <w:pStyle w:val="ConsPlusNormal"/>
              <w:jc w:val="center"/>
            </w:pPr>
            <w:r>
              <w:t>18,0</w:t>
            </w:r>
          </w:p>
        </w:tc>
        <w:tc>
          <w:tcPr>
            <w:tcW w:w="1080" w:type="dxa"/>
            <w:vAlign w:val="center"/>
          </w:tcPr>
          <w:p w:rsidR="008E09F7" w:rsidRDefault="008E09F7">
            <w:pPr>
              <w:pStyle w:val="ConsPlusNormal"/>
              <w:jc w:val="center"/>
            </w:pPr>
            <w:r>
              <w:t>72,0</w:t>
            </w:r>
          </w:p>
        </w:tc>
        <w:tc>
          <w:tcPr>
            <w:tcW w:w="960" w:type="dxa"/>
            <w:vMerge w:val="restart"/>
            <w:vAlign w:val="center"/>
          </w:tcPr>
          <w:p w:rsidR="008E09F7" w:rsidRDefault="008E09F7">
            <w:pPr>
              <w:pStyle w:val="ConsPlusNormal"/>
              <w:jc w:val="center"/>
            </w:pPr>
            <w:r>
              <w:t>0</w:t>
            </w:r>
          </w:p>
        </w:tc>
        <w:tc>
          <w:tcPr>
            <w:tcW w:w="2768" w:type="dxa"/>
            <w:gridSpan w:val="3"/>
            <w:vMerge w:val="restart"/>
            <w:vAlign w:val="center"/>
          </w:tcPr>
          <w:p w:rsidR="008E09F7" w:rsidRDefault="008E09F7">
            <w:pPr>
              <w:pStyle w:val="ConsPlusNormal"/>
              <w:jc w:val="center"/>
            </w:pPr>
            <w:r>
              <w:t>+/- 4,0 (сквозное размножение)</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Align w:val="center"/>
          </w:tcPr>
          <w:p w:rsidR="008E09F7" w:rsidRDefault="008E09F7">
            <w:pPr>
              <w:pStyle w:val="ConsPlusNormal"/>
              <w:jc w:val="center"/>
            </w:pPr>
            <w:r>
              <w:t>21,0</w:t>
            </w:r>
          </w:p>
        </w:tc>
        <w:tc>
          <w:tcPr>
            <w:tcW w:w="1080" w:type="dxa"/>
            <w:vAlign w:val="center"/>
          </w:tcPr>
          <w:p w:rsidR="008E09F7" w:rsidRDefault="008E09F7">
            <w:pPr>
              <w:pStyle w:val="ConsPlusNormal"/>
              <w:jc w:val="center"/>
            </w:pPr>
            <w:r>
              <w:t>75,0</w:t>
            </w:r>
          </w:p>
        </w:tc>
        <w:tc>
          <w:tcPr>
            <w:tcW w:w="960" w:type="dxa"/>
            <w:vMerge/>
          </w:tcPr>
          <w:p w:rsidR="008E09F7" w:rsidRDefault="008E09F7">
            <w:pPr>
              <w:pStyle w:val="ConsPlusNormal"/>
            </w:pPr>
          </w:p>
        </w:tc>
        <w:tc>
          <w:tcPr>
            <w:tcW w:w="2768" w:type="dxa"/>
            <w:gridSpan w:val="3"/>
            <w:vMerge/>
          </w:tcPr>
          <w:p w:rsidR="008E09F7" w:rsidRDefault="008E09F7">
            <w:pPr>
              <w:pStyle w:val="ConsPlusNormal"/>
            </w:pP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Align w:val="center"/>
          </w:tcPr>
          <w:p w:rsidR="008E09F7" w:rsidRDefault="008E09F7">
            <w:pPr>
              <w:pStyle w:val="ConsPlusNormal"/>
              <w:jc w:val="center"/>
            </w:pPr>
            <w:r>
              <w:t>24,0</w:t>
            </w:r>
          </w:p>
        </w:tc>
        <w:tc>
          <w:tcPr>
            <w:tcW w:w="1080" w:type="dxa"/>
            <w:vAlign w:val="center"/>
          </w:tcPr>
          <w:p w:rsidR="008E09F7" w:rsidRDefault="008E09F7">
            <w:pPr>
              <w:pStyle w:val="ConsPlusNormal"/>
              <w:jc w:val="center"/>
            </w:pPr>
            <w:r>
              <w:t>78,0</w:t>
            </w:r>
          </w:p>
        </w:tc>
        <w:tc>
          <w:tcPr>
            <w:tcW w:w="960" w:type="dxa"/>
            <w:vMerge/>
          </w:tcPr>
          <w:p w:rsidR="008E09F7" w:rsidRDefault="008E09F7">
            <w:pPr>
              <w:pStyle w:val="ConsPlusNormal"/>
            </w:pPr>
          </w:p>
        </w:tc>
        <w:tc>
          <w:tcPr>
            <w:tcW w:w="2768" w:type="dxa"/>
            <w:gridSpan w:val="3"/>
            <w:vMerge/>
          </w:tcPr>
          <w:p w:rsidR="008E09F7" w:rsidRDefault="008E09F7">
            <w:pPr>
              <w:pStyle w:val="ConsPlusNormal"/>
            </w:pPr>
          </w:p>
        </w:tc>
      </w:tr>
      <w:tr w:rsidR="008E09F7">
        <w:tc>
          <w:tcPr>
            <w:tcW w:w="9068" w:type="dxa"/>
            <w:gridSpan w:val="8"/>
            <w:vAlign w:val="center"/>
          </w:tcPr>
          <w:p w:rsidR="008E09F7" w:rsidRDefault="008E09F7">
            <w:pPr>
              <w:pStyle w:val="ConsPlusNormal"/>
              <w:jc w:val="center"/>
            </w:pPr>
            <w:r>
              <w:t xml:space="preserve">БРЮКИ, ПОЛУКОМБИНЕЗОН </w:t>
            </w:r>
            <w:hyperlink w:anchor="P2186">
              <w:r>
                <w:rPr>
                  <w:color w:val="0000FF"/>
                </w:rPr>
                <w:t>(рисунок Ж.2)</w:t>
              </w:r>
            </w:hyperlink>
          </w:p>
        </w:tc>
      </w:tr>
      <w:tr w:rsidR="008E09F7">
        <w:tc>
          <w:tcPr>
            <w:tcW w:w="1020" w:type="dxa"/>
            <w:vMerge w:val="restart"/>
            <w:vAlign w:val="center"/>
          </w:tcPr>
          <w:p w:rsidR="008E09F7" w:rsidRDefault="008E09F7">
            <w:pPr>
              <w:pStyle w:val="ConsPlusNormal"/>
              <w:jc w:val="center"/>
            </w:pPr>
            <w:r>
              <w:t>1</w:t>
            </w:r>
          </w:p>
        </w:tc>
        <w:tc>
          <w:tcPr>
            <w:tcW w:w="2040" w:type="dxa"/>
            <w:vMerge w:val="restart"/>
            <w:vAlign w:val="center"/>
          </w:tcPr>
          <w:p w:rsidR="008E09F7" w:rsidRDefault="008E09F7">
            <w:pPr>
              <w:pStyle w:val="ConsPlusNormal"/>
            </w:pPr>
            <w:r>
              <w:t>Длина по боковому шву (без учета ширины пояса)</w:t>
            </w:r>
          </w:p>
        </w:tc>
        <w:tc>
          <w:tcPr>
            <w:tcW w:w="1200" w:type="dxa"/>
            <w:vAlign w:val="center"/>
          </w:tcPr>
          <w:p w:rsidR="008E09F7" w:rsidRDefault="008E09F7">
            <w:pPr>
              <w:pStyle w:val="ConsPlusNormal"/>
              <w:jc w:val="center"/>
            </w:pPr>
            <w:r>
              <w:t>6,0</w:t>
            </w:r>
          </w:p>
        </w:tc>
        <w:tc>
          <w:tcPr>
            <w:tcW w:w="1080" w:type="dxa"/>
            <w:vMerge w:val="restart"/>
            <w:vAlign w:val="center"/>
          </w:tcPr>
          <w:p w:rsidR="008E09F7" w:rsidRDefault="008E09F7">
            <w:pPr>
              <w:pStyle w:val="ConsPlusNormal"/>
              <w:jc w:val="center"/>
            </w:pPr>
            <w:r>
              <w:t>101,0</w:t>
            </w:r>
          </w:p>
        </w:tc>
        <w:tc>
          <w:tcPr>
            <w:tcW w:w="960" w:type="dxa"/>
            <w:vMerge w:val="restart"/>
            <w:vAlign w:val="center"/>
          </w:tcPr>
          <w:p w:rsidR="008E09F7" w:rsidRDefault="008E09F7">
            <w:pPr>
              <w:pStyle w:val="ConsPlusNormal"/>
              <w:jc w:val="center"/>
            </w:pPr>
            <w:r>
              <w:t>+/- 8,0</w:t>
            </w:r>
          </w:p>
        </w:tc>
        <w:tc>
          <w:tcPr>
            <w:tcW w:w="922" w:type="dxa"/>
            <w:vMerge w:val="restart"/>
            <w:vAlign w:val="center"/>
          </w:tcPr>
          <w:p w:rsidR="008E09F7" w:rsidRDefault="008E09F7">
            <w:pPr>
              <w:pStyle w:val="ConsPlusNormal"/>
              <w:jc w:val="center"/>
            </w:pPr>
            <w:r>
              <w:t>0</w:t>
            </w:r>
          </w:p>
        </w:tc>
        <w:tc>
          <w:tcPr>
            <w:tcW w:w="922" w:type="dxa"/>
            <w:vMerge w:val="restart"/>
            <w:vAlign w:val="center"/>
          </w:tcPr>
          <w:p w:rsidR="008E09F7" w:rsidRDefault="008E09F7">
            <w:pPr>
              <w:pStyle w:val="ConsPlusNormal"/>
              <w:jc w:val="center"/>
            </w:pPr>
            <w:r>
              <w:t>1,0</w:t>
            </w:r>
          </w:p>
        </w:tc>
        <w:tc>
          <w:tcPr>
            <w:tcW w:w="924" w:type="dxa"/>
            <w:vMerge w:val="restart"/>
            <w:vAlign w:val="center"/>
          </w:tcPr>
          <w:p w:rsidR="008E09F7" w:rsidRDefault="008E09F7">
            <w:pPr>
              <w:pStyle w:val="ConsPlusNormal"/>
              <w:jc w:val="center"/>
            </w:pPr>
            <w:r>
              <w:t>0</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Align w:val="center"/>
          </w:tcPr>
          <w:p w:rsidR="008E09F7" w:rsidRDefault="008E09F7">
            <w:pPr>
              <w:pStyle w:val="ConsPlusNormal"/>
              <w:jc w:val="center"/>
            </w:pPr>
            <w:r>
              <w:t>8,0</w:t>
            </w:r>
          </w:p>
        </w:tc>
        <w:tc>
          <w:tcPr>
            <w:tcW w:w="1080" w:type="dxa"/>
            <w:vMerge/>
          </w:tcPr>
          <w:p w:rsidR="008E09F7" w:rsidRDefault="008E09F7">
            <w:pPr>
              <w:pStyle w:val="ConsPlusNormal"/>
            </w:pPr>
          </w:p>
        </w:tc>
        <w:tc>
          <w:tcPr>
            <w:tcW w:w="960" w:type="dxa"/>
            <w:vMerge/>
          </w:tcPr>
          <w:p w:rsidR="008E09F7" w:rsidRDefault="008E09F7">
            <w:pPr>
              <w:pStyle w:val="ConsPlusNormal"/>
            </w:pPr>
          </w:p>
        </w:tc>
        <w:tc>
          <w:tcPr>
            <w:tcW w:w="922" w:type="dxa"/>
            <w:vMerge/>
          </w:tcPr>
          <w:p w:rsidR="008E09F7" w:rsidRDefault="008E09F7">
            <w:pPr>
              <w:pStyle w:val="ConsPlusNormal"/>
            </w:pPr>
          </w:p>
        </w:tc>
        <w:tc>
          <w:tcPr>
            <w:tcW w:w="922" w:type="dxa"/>
            <w:vMerge/>
          </w:tcPr>
          <w:p w:rsidR="008E09F7" w:rsidRDefault="008E09F7">
            <w:pPr>
              <w:pStyle w:val="ConsPlusNormal"/>
            </w:pPr>
          </w:p>
        </w:tc>
        <w:tc>
          <w:tcPr>
            <w:tcW w:w="924" w:type="dxa"/>
            <w:vMerge/>
          </w:tcPr>
          <w:p w:rsidR="008E09F7" w:rsidRDefault="008E09F7">
            <w:pPr>
              <w:pStyle w:val="ConsPlusNormal"/>
            </w:pP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Align w:val="center"/>
          </w:tcPr>
          <w:p w:rsidR="008E09F7" w:rsidRDefault="008E09F7">
            <w:pPr>
              <w:pStyle w:val="ConsPlusNormal"/>
              <w:jc w:val="center"/>
            </w:pPr>
            <w:r>
              <w:t>10,0</w:t>
            </w:r>
          </w:p>
        </w:tc>
        <w:tc>
          <w:tcPr>
            <w:tcW w:w="1080" w:type="dxa"/>
            <w:vMerge/>
          </w:tcPr>
          <w:p w:rsidR="008E09F7" w:rsidRDefault="008E09F7">
            <w:pPr>
              <w:pStyle w:val="ConsPlusNormal"/>
            </w:pPr>
          </w:p>
        </w:tc>
        <w:tc>
          <w:tcPr>
            <w:tcW w:w="960" w:type="dxa"/>
            <w:vMerge/>
          </w:tcPr>
          <w:p w:rsidR="008E09F7" w:rsidRDefault="008E09F7">
            <w:pPr>
              <w:pStyle w:val="ConsPlusNormal"/>
            </w:pPr>
          </w:p>
        </w:tc>
        <w:tc>
          <w:tcPr>
            <w:tcW w:w="922" w:type="dxa"/>
            <w:vMerge/>
          </w:tcPr>
          <w:p w:rsidR="008E09F7" w:rsidRDefault="008E09F7">
            <w:pPr>
              <w:pStyle w:val="ConsPlusNormal"/>
            </w:pPr>
          </w:p>
        </w:tc>
        <w:tc>
          <w:tcPr>
            <w:tcW w:w="922" w:type="dxa"/>
            <w:vMerge/>
          </w:tcPr>
          <w:p w:rsidR="008E09F7" w:rsidRDefault="008E09F7">
            <w:pPr>
              <w:pStyle w:val="ConsPlusNormal"/>
            </w:pPr>
          </w:p>
        </w:tc>
        <w:tc>
          <w:tcPr>
            <w:tcW w:w="924" w:type="dxa"/>
            <w:vMerge/>
          </w:tcPr>
          <w:p w:rsidR="008E09F7" w:rsidRDefault="008E09F7">
            <w:pPr>
              <w:pStyle w:val="ConsPlusNormal"/>
            </w:pPr>
          </w:p>
        </w:tc>
      </w:tr>
      <w:tr w:rsidR="008E09F7">
        <w:tc>
          <w:tcPr>
            <w:tcW w:w="1020" w:type="dxa"/>
            <w:vMerge w:val="restart"/>
            <w:vAlign w:val="center"/>
          </w:tcPr>
          <w:p w:rsidR="008E09F7" w:rsidRDefault="008E09F7">
            <w:pPr>
              <w:pStyle w:val="ConsPlusNormal"/>
              <w:jc w:val="center"/>
            </w:pPr>
            <w:r>
              <w:t>2</w:t>
            </w:r>
          </w:p>
        </w:tc>
        <w:tc>
          <w:tcPr>
            <w:tcW w:w="2040" w:type="dxa"/>
            <w:vMerge w:val="restart"/>
            <w:vAlign w:val="center"/>
          </w:tcPr>
          <w:p w:rsidR="008E09F7" w:rsidRDefault="008E09F7">
            <w:pPr>
              <w:pStyle w:val="ConsPlusNormal"/>
            </w:pPr>
            <w:r>
              <w:t>Длина половины пояса или ширина по линии талии</w:t>
            </w:r>
          </w:p>
        </w:tc>
        <w:tc>
          <w:tcPr>
            <w:tcW w:w="1200" w:type="dxa"/>
            <w:vAlign w:val="center"/>
          </w:tcPr>
          <w:p w:rsidR="008E09F7" w:rsidRDefault="008E09F7">
            <w:pPr>
              <w:pStyle w:val="ConsPlusNormal"/>
              <w:jc w:val="center"/>
            </w:pPr>
            <w:r>
              <w:t>6,0</w:t>
            </w:r>
          </w:p>
        </w:tc>
        <w:tc>
          <w:tcPr>
            <w:tcW w:w="1080" w:type="dxa"/>
            <w:vAlign w:val="center"/>
          </w:tcPr>
          <w:p w:rsidR="008E09F7" w:rsidRDefault="008E09F7">
            <w:pPr>
              <w:pStyle w:val="ConsPlusNormal"/>
              <w:jc w:val="center"/>
            </w:pPr>
            <w:r>
              <w:t>45,0</w:t>
            </w:r>
          </w:p>
        </w:tc>
        <w:tc>
          <w:tcPr>
            <w:tcW w:w="960" w:type="dxa"/>
            <w:vMerge w:val="restart"/>
            <w:vAlign w:val="center"/>
          </w:tcPr>
          <w:p w:rsidR="008E09F7" w:rsidRDefault="008E09F7">
            <w:pPr>
              <w:pStyle w:val="ConsPlusNormal"/>
              <w:jc w:val="center"/>
            </w:pPr>
            <w:r>
              <w:t>0</w:t>
            </w:r>
          </w:p>
        </w:tc>
        <w:tc>
          <w:tcPr>
            <w:tcW w:w="922" w:type="dxa"/>
            <w:vMerge w:val="restart"/>
            <w:vAlign w:val="center"/>
          </w:tcPr>
          <w:p w:rsidR="008E09F7" w:rsidRDefault="008E09F7">
            <w:pPr>
              <w:pStyle w:val="ConsPlusNormal"/>
              <w:jc w:val="center"/>
            </w:pPr>
            <w:r>
              <w:t>+/- 4,0</w:t>
            </w:r>
          </w:p>
        </w:tc>
        <w:tc>
          <w:tcPr>
            <w:tcW w:w="922" w:type="dxa"/>
            <w:vMerge w:val="restart"/>
            <w:vAlign w:val="center"/>
          </w:tcPr>
          <w:p w:rsidR="008E09F7" w:rsidRDefault="008E09F7">
            <w:pPr>
              <w:pStyle w:val="ConsPlusNormal"/>
              <w:jc w:val="center"/>
            </w:pPr>
            <w:r>
              <w:t>4,5</w:t>
            </w:r>
          </w:p>
        </w:tc>
        <w:tc>
          <w:tcPr>
            <w:tcW w:w="924" w:type="dxa"/>
            <w:vMerge w:val="restart"/>
            <w:vAlign w:val="center"/>
          </w:tcPr>
          <w:p w:rsidR="008E09F7" w:rsidRDefault="008E09F7">
            <w:pPr>
              <w:pStyle w:val="ConsPlusNormal"/>
              <w:jc w:val="center"/>
            </w:pPr>
            <w:r>
              <w:t>5,0</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Align w:val="center"/>
          </w:tcPr>
          <w:p w:rsidR="008E09F7" w:rsidRDefault="008E09F7">
            <w:pPr>
              <w:pStyle w:val="ConsPlusNormal"/>
              <w:jc w:val="center"/>
            </w:pPr>
            <w:r>
              <w:t>8,0</w:t>
            </w:r>
          </w:p>
        </w:tc>
        <w:tc>
          <w:tcPr>
            <w:tcW w:w="1080" w:type="dxa"/>
            <w:vAlign w:val="center"/>
          </w:tcPr>
          <w:p w:rsidR="008E09F7" w:rsidRDefault="008E09F7">
            <w:pPr>
              <w:pStyle w:val="ConsPlusNormal"/>
              <w:jc w:val="center"/>
            </w:pPr>
            <w:r>
              <w:t>46,0</w:t>
            </w:r>
          </w:p>
        </w:tc>
        <w:tc>
          <w:tcPr>
            <w:tcW w:w="960" w:type="dxa"/>
            <w:vMerge/>
          </w:tcPr>
          <w:p w:rsidR="008E09F7" w:rsidRDefault="008E09F7">
            <w:pPr>
              <w:pStyle w:val="ConsPlusNormal"/>
            </w:pPr>
          </w:p>
        </w:tc>
        <w:tc>
          <w:tcPr>
            <w:tcW w:w="922" w:type="dxa"/>
            <w:vMerge/>
          </w:tcPr>
          <w:p w:rsidR="008E09F7" w:rsidRDefault="008E09F7">
            <w:pPr>
              <w:pStyle w:val="ConsPlusNormal"/>
            </w:pPr>
          </w:p>
        </w:tc>
        <w:tc>
          <w:tcPr>
            <w:tcW w:w="922" w:type="dxa"/>
            <w:vMerge/>
          </w:tcPr>
          <w:p w:rsidR="008E09F7" w:rsidRDefault="008E09F7">
            <w:pPr>
              <w:pStyle w:val="ConsPlusNormal"/>
            </w:pPr>
          </w:p>
        </w:tc>
        <w:tc>
          <w:tcPr>
            <w:tcW w:w="924" w:type="dxa"/>
            <w:vMerge/>
          </w:tcPr>
          <w:p w:rsidR="008E09F7" w:rsidRDefault="008E09F7">
            <w:pPr>
              <w:pStyle w:val="ConsPlusNormal"/>
            </w:pP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Align w:val="center"/>
          </w:tcPr>
          <w:p w:rsidR="008E09F7" w:rsidRDefault="008E09F7">
            <w:pPr>
              <w:pStyle w:val="ConsPlusNormal"/>
              <w:jc w:val="center"/>
            </w:pPr>
            <w:r>
              <w:t>10,0</w:t>
            </w:r>
          </w:p>
        </w:tc>
        <w:tc>
          <w:tcPr>
            <w:tcW w:w="1080" w:type="dxa"/>
            <w:vAlign w:val="center"/>
          </w:tcPr>
          <w:p w:rsidR="008E09F7" w:rsidRDefault="008E09F7">
            <w:pPr>
              <w:pStyle w:val="ConsPlusNormal"/>
              <w:jc w:val="center"/>
            </w:pPr>
            <w:r>
              <w:t>47,0</w:t>
            </w:r>
          </w:p>
        </w:tc>
        <w:tc>
          <w:tcPr>
            <w:tcW w:w="960" w:type="dxa"/>
            <w:vMerge/>
          </w:tcPr>
          <w:p w:rsidR="008E09F7" w:rsidRDefault="008E09F7">
            <w:pPr>
              <w:pStyle w:val="ConsPlusNormal"/>
            </w:pPr>
          </w:p>
        </w:tc>
        <w:tc>
          <w:tcPr>
            <w:tcW w:w="922" w:type="dxa"/>
            <w:vMerge/>
          </w:tcPr>
          <w:p w:rsidR="008E09F7" w:rsidRDefault="008E09F7">
            <w:pPr>
              <w:pStyle w:val="ConsPlusNormal"/>
            </w:pPr>
          </w:p>
        </w:tc>
        <w:tc>
          <w:tcPr>
            <w:tcW w:w="922" w:type="dxa"/>
            <w:vMerge/>
          </w:tcPr>
          <w:p w:rsidR="008E09F7" w:rsidRDefault="008E09F7">
            <w:pPr>
              <w:pStyle w:val="ConsPlusNormal"/>
            </w:pPr>
          </w:p>
        </w:tc>
        <w:tc>
          <w:tcPr>
            <w:tcW w:w="924" w:type="dxa"/>
            <w:vMerge/>
          </w:tcPr>
          <w:p w:rsidR="008E09F7" w:rsidRDefault="008E09F7">
            <w:pPr>
              <w:pStyle w:val="ConsPlusNormal"/>
            </w:pPr>
          </w:p>
        </w:tc>
      </w:tr>
      <w:tr w:rsidR="008E09F7">
        <w:tc>
          <w:tcPr>
            <w:tcW w:w="1020" w:type="dxa"/>
            <w:vMerge w:val="restart"/>
            <w:vAlign w:val="center"/>
          </w:tcPr>
          <w:p w:rsidR="008E09F7" w:rsidRDefault="008E09F7">
            <w:pPr>
              <w:pStyle w:val="ConsPlusNormal"/>
              <w:jc w:val="center"/>
            </w:pPr>
            <w:r>
              <w:t>3</w:t>
            </w:r>
          </w:p>
        </w:tc>
        <w:tc>
          <w:tcPr>
            <w:tcW w:w="2040" w:type="dxa"/>
            <w:vMerge w:val="restart"/>
            <w:vAlign w:val="center"/>
          </w:tcPr>
          <w:p w:rsidR="008E09F7" w:rsidRDefault="008E09F7">
            <w:pPr>
              <w:pStyle w:val="ConsPlusNormal"/>
            </w:pPr>
            <w:r>
              <w:t>Длина по шаговому шву</w:t>
            </w:r>
          </w:p>
        </w:tc>
        <w:tc>
          <w:tcPr>
            <w:tcW w:w="1200" w:type="dxa"/>
            <w:vAlign w:val="center"/>
          </w:tcPr>
          <w:p w:rsidR="008E09F7" w:rsidRDefault="008E09F7">
            <w:pPr>
              <w:pStyle w:val="ConsPlusNormal"/>
              <w:jc w:val="center"/>
            </w:pPr>
            <w:r>
              <w:t>6,0</w:t>
            </w:r>
          </w:p>
        </w:tc>
        <w:tc>
          <w:tcPr>
            <w:tcW w:w="1080" w:type="dxa"/>
            <w:vAlign w:val="center"/>
          </w:tcPr>
          <w:p w:rsidR="008E09F7" w:rsidRDefault="008E09F7">
            <w:pPr>
              <w:pStyle w:val="ConsPlusNormal"/>
              <w:jc w:val="center"/>
            </w:pPr>
            <w:r>
              <w:t>72,0</w:t>
            </w:r>
          </w:p>
        </w:tc>
        <w:tc>
          <w:tcPr>
            <w:tcW w:w="960" w:type="dxa"/>
            <w:vMerge w:val="restart"/>
            <w:vAlign w:val="center"/>
          </w:tcPr>
          <w:p w:rsidR="008E09F7" w:rsidRDefault="008E09F7">
            <w:pPr>
              <w:pStyle w:val="ConsPlusNormal"/>
              <w:jc w:val="center"/>
            </w:pPr>
            <w:r>
              <w:t>+/- 7,0</w:t>
            </w:r>
          </w:p>
        </w:tc>
        <w:tc>
          <w:tcPr>
            <w:tcW w:w="922" w:type="dxa"/>
            <w:vMerge w:val="restart"/>
            <w:vAlign w:val="center"/>
          </w:tcPr>
          <w:p w:rsidR="008E09F7" w:rsidRDefault="008E09F7">
            <w:pPr>
              <w:pStyle w:val="ConsPlusNormal"/>
              <w:jc w:val="center"/>
            </w:pPr>
            <w:r>
              <w:t>+/- 1,0</w:t>
            </w:r>
          </w:p>
        </w:tc>
        <w:tc>
          <w:tcPr>
            <w:tcW w:w="922" w:type="dxa"/>
            <w:vMerge w:val="restart"/>
            <w:vAlign w:val="center"/>
          </w:tcPr>
          <w:p w:rsidR="008E09F7" w:rsidRDefault="008E09F7">
            <w:pPr>
              <w:pStyle w:val="ConsPlusNormal"/>
              <w:jc w:val="center"/>
            </w:pPr>
            <w:r>
              <w:t>0</w:t>
            </w:r>
          </w:p>
        </w:tc>
        <w:tc>
          <w:tcPr>
            <w:tcW w:w="924" w:type="dxa"/>
            <w:vMerge w:val="restart"/>
            <w:vAlign w:val="center"/>
          </w:tcPr>
          <w:p w:rsidR="008E09F7" w:rsidRDefault="008E09F7">
            <w:pPr>
              <w:pStyle w:val="ConsPlusNormal"/>
              <w:jc w:val="center"/>
            </w:pPr>
            <w:r>
              <w:t>-1,0</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Align w:val="center"/>
          </w:tcPr>
          <w:p w:rsidR="008E09F7" w:rsidRDefault="008E09F7">
            <w:pPr>
              <w:pStyle w:val="ConsPlusNormal"/>
              <w:jc w:val="center"/>
            </w:pPr>
            <w:r>
              <w:t>8,0</w:t>
            </w:r>
          </w:p>
        </w:tc>
        <w:tc>
          <w:tcPr>
            <w:tcW w:w="1080" w:type="dxa"/>
            <w:vAlign w:val="center"/>
          </w:tcPr>
          <w:p w:rsidR="008E09F7" w:rsidRDefault="008E09F7">
            <w:pPr>
              <w:pStyle w:val="ConsPlusNormal"/>
              <w:jc w:val="center"/>
            </w:pPr>
            <w:r>
              <w:t>71,5</w:t>
            </w:r>
          </w:p>
        </w:tc>
        <w:tc>
          <w:tcPr>
            <w:tcW w:w="960" w:type="dxa"/>
            <w:vMerge/>
          </w:tcPr>
          <w:p w:rsidR="008E09F7" w:rsidRDefault="008E09F7">
            <w:pPr>
              <w:pStyle w:val="ConsPlusNormal"/>
            </w:pPr>
          </w:p>
        </w:tc>
        <w:tc>
          <w:tcPr>
            <w:tcW w:w="922" w:type="dxa"/>
            <w:vMerge/>
          </w:tcPr>
          <w:p w:rsidR="008E09F7" w:rsidRDefault="008E09F7">
            <w:pPr>
              <w:pStyle w:val="ConsPlusNormal"/>
            </w:pPr>
          </w:p>
        </w:tc>
        <w:tc>
          <w:tcPr>
            <w:tcW w:w="922" w:type="dxa"/>
            <w:vMerge/>
          </w:tcPr>
          <w:p w:rsidR="008E09F7" w:rsidRDefault="008E09F7">
            <w:pPr>
              <w:pStyle w:val="ConsPlusNormal"/>
            </w:pPr>
          </w:p>
        </w:tc>
        <w:tc>
          <w:tcPr>
            <w:tcW w:w="924" w:type="dxa"/>
            <w:vMerge/>
          </w:tcPr>
          <w:p w:rsidR="008E09F7" w:rsidRDefault="008E09F7">
            <w:pPr>
              <w:pStyle w:val="ConsPlusNormal"/>
            </w:pP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Align w:val="center"/>
          </w:tcPr>
          <w:p w:rsidR="008E09F7" w:rsidRDefault="008E09F7">
            <w:pPr>
              <w:pStyle w:val="ConsPlusNormal"/>
              <w:jc w:val="center"/>
            </w:pPr>
            <w:r>
              <w:t>10,0</w:t>
            </w:r>
          </w:p>
        </w:tc>
        <w:tc>
          <w:tcPr>
            <w:tcW w:w="1080" w:type="dxa"/>
            <w:vAlign w:val="center"/>
          </w:tcPr>
          <w:p w:rsidR="008E09F7" w:rsidRDefault="008E09F7">
            <w:pPr>
              <w:pStyle w:val="ConsPlusNormal"/>
              <w:jc w:val="center"/>
            </w:pPr>
            <w:r>
              <w:t>71,0</w:t>
            </w:r>
          </w:p>
        </w:tc>
        <w:tc>
          <w:tcPr>
            <w:tcW w:w="960" w:type="dxa"/>
            <w:vMerge/>
          </w:tcPr>
          <w:p w:rsidR="008E09F7" w:rsidRDefault="008E09F7">
            <w:pPr>
              <w:pStyle w:val="ConsPlusNormal"/>
            </w:pPr>
          </w:p>
        </w:tc>
        <w:tc>
          <w:tcPr>
            <w:tcW w:w="922" w:type="dxa"/>
            <w:vMerge/>
          </w:tcPr>
          <w:p w:rsidR="008E09F7" w:rsidRDefault="008E09F7">
            <w:pPr>
              <w:pStyle w:val="ConsPlusNormal"/>
            </w:pPr>
          </w:p>
        </w:tc>
        <w:tc>
          <w:tcPr>
            <w:tcW w:w="922" w:type="dxa"/>
            <w:vMerge/>
          </w:tcPr>
          <w:p w:rsidR="008E09F7" w:rsidRDefault="008E09F7">
            <w:pPr>
              <w:pStyle w:val="ConsPlusNormal"/>
            </w:pPr>
          </w:p>
        </w:tc>
        <w:tc>
          <w:tcPr>
            <w:tcW w:w="924" w:type="dxa"/>
            <w:vMerge/>
          </w:tcPr>
          <w:p w:rsidR="008E09F7" w:rsidRDefault="008E09F7">
            <w:pPr>
              <w:pStyle w:val="ConsPlusNormal"/>
            </w:pPr>
          </w:p>
        </w:tc>
      </w:tr>
      <w:tr w:rsidR="008E09F7">
        <w:tc>
          <w:tcPr>
            <w:tcW w:w="1020" w:type="dxa"/>
            <w:vMerge w:val="restart"/>
            <w:vAlign w:val="center"/>
          </w:tcPr>
          <w:p w:rsidR="008E09F7" w:rsidRDefault="008E09F7">
            <w:pPr>
              <w:pStyle w:val="ConsPlusNormal"/>
              <w:jc w:val="center"/>
            </w:pPr>
            <w:r>
              <w:t>4</w:t>
            </w:r>
          </w:p>
        </w:tc>
        <w:tc>
          <w:tcPr>
            <w:tcW w:w="2040" w:type="dxa"/>
            <w:vMerge w:val="restart"/>
            <w:vAlign w:val="center"/>
          </w:tcPr>
          <w:p w:rsidR="008E09F7" w:rsidRDefault="008E09F7">
            <w:pPr>
              <w:pStyle w:val="ConsPlusNormal"/>
            </w:pPr>
            <w:r>
              <w:t>Ширина на уровне среднего шва</w:t>
            </w:r>
          </w:p>
        </w:tc>
        <w:tc>
          <w:tcPr>
            <w:tcW w:w="1200" w:type="dxa"/>
            <w:vAlign w:val="center"/>
          </w:tcPr>
          <w:p w:rsidR="008E09F7" w:rsidRDefault="008E09F7">
            <w:pPr>
              <w:pStyle w:val="ConsPlusNormal"/>
              <w:jc w:val="center"/>
            </w:pPr>
            <w:r>
              <w:t>6,0</w:t>
            </w:r>
          </w:p>
        </w:tc>
        <w:tc>
          <w:tcPr>
            <w:tcW w:w="1080" w:type="dxa"/>
            <w:vAlign w:val="center"/>
          </w:tcPr>
          <w:p w:rsidR="008E09F7" w:rsidRDefault="008E09F7">
            <w:pPr>
              <w:pStyle w:val="ConsPlusNormal"/>
              <w:jc w:val="center"/>
            </w:pPr>
            <w:r>
              <w:t>39,0</w:t>
            </w:r>
          </w:p>
        </w:tc>
        <w:tc>
          <w:tcPr>
            <w:tcW w:w="960" w:type="dxa"/>
            <w:vMerge w:val="restart"/>
            <w:vAlign w:val="center"/>
          </w:tcPr>
          <w:p w:rsidR="008E09F7" w:rsidRDefault="008E09F7">
            <w:pPr>
              <w:pStyle w:val="ConsPlusNormal"/>
              <w:jc w:val="center"/>
            </w:pPr>
            <w:r>
              <w:t>0</w:t>
            </w:r>
          </w:p>
        </w:tc>
        <w:tc>
          <w:tcPr>
            <w:tcW w:w="922" w:type="dxa"/>
            <w:vMerge w:val="restart"/>
            <w:vAlign w:val="center"/>
          </w:tcPr>
          <w:p w:rsidR="008E09F7" w:rsidRDefault="008E09F7">
            <w:pPr>
              <w:pStyle w:val="ConsPlusNormal"/>
              <w:jc w:val="center"/>
            </w:pPr>
            <w:r>
              <w:t>+/- 2,5</w:t>
            </w:r>
          </w:p>
        </w:tc>
        <w:tc>
          <w:tcPr>
            <w:tcW w:w="922" w:type="dxa"/>
            <w:vMerge w:val="restart"/>
            <w:vAlign w:val="center"/>
          </w:tcPr>
          <w:p w:rsidR="008E09F7" w:rsidRDefault="008E09F7">
            <w:pPr>
              <w:pStyle w:val="ConsPlusNormal"/>
              <w:jc w:val="center"/>
            </w:pPr>
            <w:r>
              <w:t>3,5</w:t>
            </w:r>
          </w:p>
        </w:tc>
        <w:tc>
          <w:tcPr>
            <w:tcW w:w="924" w:type="dxa"/>
            <w:vMerge w:val="restart"/>
            <w:vAlign w:val="center"/>
          </w:tcPr>
          <w:p w:rsidR="008E09F7" w:rsidRDefault="008E09F7">
            <w:pPr>
              <w:pStyle w:val="ConsPlusNormal"/>
              <w:jc w:val="center"/>
            </w:pPr>
            <w:r>
              <w:t>2,5</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Align w:val="center"/>
          </w:tcPr>
          <w:p w:rsidR="008E09F7" w:rsidRDefault="008E09F7">
            <w:pPr>
              <w:pStyle w:val="ConsPlusNormal"/>
              <w:jc w:val="center"/>
            </w:pPr>
            <w:r>
              <w:t>8,0</w:t>
            </w:r>
          </w:p>
        </w:tc>
        <w:tc>
          <w:tcPr>
            <w:tcW w:w="1080" w:type="dxa"/>
            <w:vAlign w:val="center"/>
          </w:tcPr>
          <w:p w:rsidR="008E09F7" w:rsidRDefault="008E09F7">
            <w:pPr>
              <w:pStyle w:val="ConsPlusNormal"/>
              <w:jc w:val="center"/>
            </w:pPr>
            <w:r>
              <w:t>41,0</w:t>
            </w:r>
          </w:p>
        </w:tc>
        <w:tc>
          <w:tcPr>
            <w:tcW w:w="960" w:type="dxa"/>
            <w:vMerge/>
          </w:tcPr>
          <w:p w:rsidR="008E09F7" w:rsidRDefault="008E09F7">
            <w:pPr>
              <w:pStyle w:val="ConsPlusNormal"/>
            </w:pPr>
          </w:p>
        </w:tc>
        <w:tc>
          <w:tcPr>
            <w:tcW w:w="922" w:type="dxa"/>
            <w:vMerge/>
          </w:tcPr>
          <w:p w:rsidR="008E09F7" w:rsidRDefault="008E09F7">
            <w:pPr>
              <w:pStyle w:val="ConsPlusNormal"/>
            </w:pPr>
          </w:p>
        </w:tc>
        <w:tc>
          <w:tcPr>
            <w:tcW w:w="922" w:type="dxa"/>
            <w:vMerge/>
          </w:tcPr>
          <w:p w:rsidR="008E09F7" w:rsidRDefault="008E09F7">
            <w:pPr>
              <w:pStyle w:val="ConsPlusNormal"/>
            </w:pPr>
          </w:p>
        </w:tc>
        <w:tc>
          <w:tcPr>
            <w:tcW w:w="924" w:type="dxa"/>
            <w:vMerge/>
          </w:tcPr>
          <w:p w:rsidR="008E09F7" w:rsidRDefault="008E09F7">
            <w:pPr>
              <w:pStyle w:val="ConsPlusNormal"/>
            </w:pP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Align w:val="center"/>
          </w:tcPr>
          <w:p w:rsidR="008E09F7" w:rsidRDefault="008E09F7">
            <w:pPr>
              <w:pStyle w:val="ConsPlusNormal"/>
              <w:jc w:val="center"/>
            </w:pPr>
            <w:r>
              <w:t>10,0</w:t>
            </w:r>
          </w:p>
        </w:tc>
        <w:tc>
          <w:tcPr>
            <w:tcW w:w="1080" w:type="dxa"/>
            <w:vAlign w:val="center"/>
          </w:tcPr>
          <w:p w:rsidR="008E09F7" w:rsidRDefault="008E09F7">
            <w:pPr>
              <w:pStyle w:val="ConsPlusNormal"/>
              <w:jc w:val="center"/>
            </w:pPr>
            <w:r>
              <w:t>43,0</w:t>
            </w:r>
          </w:p>
        </w:tc>
        <w:tc>
          <w:tcPr>
            <w:tcW w:w="960" w:type="dxa"/>
            <w:vMerge/>
          </w:tcPr>
          <w:p w:rsidR="008E09F7" w:rsidRDefault="008E09F7">
            <w:pPr>
              <w:pStyle w:val="ConsPlusNormal"/>
            </w:pPr>
          </w:p>
        </w:tc>
        <w:tc>
          <w:tcPr>
            <w:tcW w:w="922" w:type="dxa"/>
            <w:vMerge/>
          </w:tcPr>
          <w:p w:rsidR="008E09F7" w:rsidRDefault="008E09F7">
            <w:pPr>
              <w:pStyle w:val="ConsPlusNormal"/>
            </w:pPr>
          </w:p>
        </w:tc>
        <w:tc>
          <w:tcPr>
            <w:tcW w:w="922" w:type="dxa"/>
            <w:vMerge/>
          </w:tcPr>
          <w:p w:rsidR="008E09F7" w:rsidRDefault="008E09F7">
            <w:pPr>
              <w:pStyle w:val="ConsPlusNormal"/>
            </w:pPr>
          </w:p>
        </w:tc>
        <w:tc>
          <w:tcPr>
            <w:tcW w:w="924" w:type="dxa"/>
            <w:vMerge/>
          </w:tcPr>
          <w:p w:rsidR="008E09F7" w:rsidRDefault="008E09F7">
            <w:pPr>
              <w:pStyle w:val="ConsPlusNormal"/>
            </w:pPr>
          </w:p>
        </w:tc>
      </w:tr>
    </w:tbl>
    <w:p w:rsidR="008E09F7" w:rsidRDefault="008E09F7">
      <w:pPr>
        <w:pStyle w:val="ConsPlusNormal"/>
        <w:jc w:val="both"/>
      </w:pPr>
    </w:p>
    <w:p w:rsidR="008E09F7" w:rsidRDefault="008E09F7">
      <w:pPr>
        <w:pStyle w:val="ConsPlusNormal"/>
        <w:jc w:val="right"/>
      </w:pPr>
      <w:r>
        <w:t>Таблица И.2</w:t>
      </w:r>
    </w:p>
    <w:p w:rsidR="008E09F7" w:rsidRDefault="008E09F7">
      <w:pPr>
        <w:pStyle w:val="ConsPlusNormal"/>
        <w:jc w:val="both"/>
      </w:pPr>
    </w:p>
    <w:p w:rsidR="008E09F7" w:rsidRDefault="008E09F7">
      <w:pPr>
        <w:pStyle w:val="ConsPlusNormal"/>
        <w:jc w:val="center"/>
      </w:pPr>
      <w:r>
        <w:t>Измерения изделий теплозащитного белья (куртка, брюки)</w:t>
      </w:r>
    </w:p>
    <w:p w:rsidR="008E09F7" w:rsidRDefault="008E09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040"/>
        <w:gridCol w:w="1200"/>
        <w:gridCol w:w="1075"/>
        <w:gridCol w:w="965"/>
        <w:gridCol w:w="922"/>
        <w:gridCol w:w="922"/>
        <w:gridCol w:w="924"/>
      </w:tblGrid>
      <w:tr w:rsidR="008E09F7">
        <w:tc>
          <w:tcPr>
            <w:tcW w:w="1020" w:type="dxa"/>
            <w:vMerge w:val="restart"/>
            <w:vAlign w:val="center"/>
          </w:tcPr>
          <w:p w:rsidR="008E09F7" w:rsidRDefault="008E09F7">
            <w:pPr>
              <w:pStyle w:val="ConsPlusNormal"/>
              <w:jc w:val="center"/>
            </w:pPr>
            <w:r>
              <w:t xml:space="preserve">Номер </w:t>
            </w:r>
            <w:r>
              <w:lastRenderedPageBreak/>
              <w:t>измерения на рисунке</w:t>
            </w:r>
          </w:p>
        </w:tc>
        <w:tc>
          <w:tcPr>
            <w:tcW w:w="2040" w:type="dxa"/>
            <w:vMerge w:val="restart"/>
            <w:vAlign w:val="center"/>
          </w:tcPr>
          <w:p w:rsidR="008E09F7" w:rsidRDefault="008E09F7">
            <w:pPr>
              <w:pStyle w:val="ConsPlusNormal"/>
              <w:jc w:val="center"/>
            </w:pPr>
            <w:r>
              <w:lastRenderedPageBreak/>
              <w:t xml:space="preserve">Наименование </w:t>
            </w:r>
            <w:r>
              <w:lastRenderedPageBreak/>
              <w:t>измерения</w:t>
            </w:r>
          </w:p>
        </w:tc>
        <w:tc>
          <w:tcPr>
            <w:tcW w:w="1200" w:type="dxa"/>
            <w:vMerge w:val="restart"/>
            <w:vAlign w:val="center"/>
          </w:tcPr>
          <w:p w:rsidR="008E09F7" w:rsidRDefault="008E09F7">
            <w:pPr>
              <w:pStyle w:val="ConsPlusNormal"/>
              <w:jc w:val="center"/>
            </w:pPr>
            <w:r>
              <w:lastRenderedPageBreak/>
              <w:t>Конструкти</w:t>
            </w:r>
            <w:r>
              <w:lastRenderedPageBreak/>
              <w:t>вная прибавка, см</w:t>
            </w:r>
          </w:p>
        </w:tc>
        <w:tc>
          <w:tcPr>
            <w:tcW w:w="1075" w:type="dxa"/>
            <w:vAlign w:val="center"/>
          </w:tcPr>
          <w:p w:rsidR="008E09F7" w:rsidRDefault="008E09F7">
            <w:pPr>
              <w:pStyle w:val="ConsPlusNormal"/>
              <w:jc w:val="center"/>
            </w:pPr>
            <w:r>
              <w:lastRenderedPageBreak/>
              <w:t xml:space="preserve">Значение </w:t>
            </w:r>
            <w:r>
              <w:lastRenderedPageBreak/>
              <w:t>измерения, см</w:t>
            </w:r>
          </w:p>
        </w:tc>
        <w:tc>
          <w:tcPr>
            <w:tcW w:w="3733" w:type="dxa"/>
            <w:gridSpan w:val="4"/>
            <w:vAlign w:val="center"/>
          </w:tcPr>
          <w:p w:rsidR="008E09F7" w:rsidRDefault="008E09F7">
            <w:pPr>
              <w:pStyle w:val="ConsPlusNormal"/>
              <w:jc w:val="center"/>
            </w:pPr>
            <w:r>
              <w:lastRenderedPageBreak/>
              <w:t>Градация по размерам, см</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Merge/>
          </w:tcPr>
          <w:p w:rsidR="008E09F7" w:rsidRDefault="008E09F7">
            <w:pPr>
              <w:pStyle w:val="ConsPlusNormal"/>
            </w:pPr>
          </w:p>
        </w:tc>
        <w:tc>
          <w:tcPr>
            <w:tcW w:w="1075" w:type="dxa"/>
            <w:vMerge w:val="restart"/>
            <w:vAlign w:val="center"/>
          </w:tcPr>
          <w:p w:rsidR="008E09F7" w:rsidRDefault="008E09F7">
            <w:pPr>
              <w:pStyle w:val="ConsPlusNormal"/>
              <w:jc w:val="center"/>
            </w:pPr>
            <w:r>
              <w:t>158; 164-96; 100</w:t>
            </w:r>
          </w:p>
        </w:tc>
        <w:tc>
          <w:tcPr>
            <w:tcW w:w="965" w:type="dxa"/>
            <w:vMerge w:val="restart"/>
            <w:vAlign w:val="center"/>
          </w:tcPr>
          <w:p w:rsidR="008E09F7" w:rsidRDefault="008E09F7">
            <w:pPr>
              <w:pStyle w:val="ConsPlusNormal"/>
              <w:jc w:val="center"/>
            </w:pPr>
            <w:r>
              <w:t>Сдвоенные значения роста</w:t>
            </w:r>
          </w:p>
        </w:tc>
        <w:tc>
          <w:tcPr>
            <w:tcW w:w="2768" w:type="dxa"/>
            <w:gridSpan w:val="3"/>
            <w:vAlign w:val="center"/>
          </w:tcPr>
          <w:p w:rsidR="008E09F7" w:rsidRDefault="008E09F7">
            <w:pPr>
              <w:pStyle w:val="ConsPlusNormal"/>
              <w:jc w:val="center"/>
            </w:pPr>
            <w:r>
              <w:t>Сдвоенные значения обхвата груди</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Merge/>
          </w:tcPr>
          <w:p w:rsidR="008E09F7" w:rsidRDefault="008E09F7">
            <w:pPr>
              <w:pStyle w:val="ConsPlusNormal"/>
            </w:pPr>
          </w:p>
        </w:tc>
        <w:tc>
          <w:tcPr>
            <w:tcW w:w="1075" w:type="dxa"/>
            <w:vMerge/>
          </w:tcPr>
          <w:p w:rsidR="008E09F7" w:rsidRDefault="008E09F7">
            <w:pPr>
              <w:pStyle w:val="ConsPlusNormal"/>
            </w:pPr>
          </w:p>
        </w:tc>
        <w:tc>
          <w:tcPr>
            <w:tcW w:w="965" w:type="dxa"/>
            <w:vMerge/>
          </w:tcPr>
          <w:p w:rsidR="008E09F7" w:rsidRDefault="008E09F7">
            <w:pPr>
              <w:pStyle w:val="ConsPlusNormal"/>
            </w:pPr>
          </w:p>
        </w:tc>
        <w:tc>
          <w:tcPr>
            <w:tcW w:w="922" w:type="dxa"/>
            <w:vAlign w:val="center"/>
          </w:tcPr>
          <w:p w:rsidR="008E09F7" w:rsidRDefault="008E09F7">
            <w:pPr>
              <w:pStyle w:val="ConsPlusNormal"/>
              <w:jc w:val="center"/>
            </w:pPr>
            <w:r>
              <w:t>до 104; 108</w:t>
            </w:r>
          </w:p>
        </w:tc>
        <w:tc>
          <w:tcPr>
            <w:tcW w:w="922" w:type="dxa"/>
            <w:vAlign w:val="center"/>
          </w:tcPr>
          <w:p w:rsidR="008E09F7" w:rsidRDefault="008E09F7">
            <w:pPr>
              <w:pStyle w:val="ConsPlusNormal"/>
              <w:jc w:val="center"/>
            </w:pPr>
            <w:r>
              <w:t>112; 116</w:t>
            </w:r>
          </w:p>
        </w:tc>
        <w:tc>
          <w:tcPr>
            <w:tcW w:w="924" w:type="dxa"/>
            <w:vAlign w:val="center"/>
          </w:tcPr>
          <w:p w:rsidR="008E09F7" w:rsidRDefault="008E09F7">
            <w:pPr>
              <w:pStyle w:val="ConsPlusNormal"/>
              <w:jc w:val="center"/>
            </w:pPr>
            <w:r>
              <w:t>св. 112; 116</w:t>
            </w:r>
          </w:p>
        </w:tc>
      </w:tr>
      <w:tr w:rsidR="008E09F7">
        <w:tc>
          <w:tcPr>
            <w:tcW w:w="9068" w:type="dxa"/>
            <w:gridSpan w:val="8"/>
            <w:vAlign w:val="center"/>
          </w:tcPr>
          <w:p w:rsidR="008E09F7" w:rsidRDefault="008E09F7">
            <w:pPr>
              <w:pStyle w:val="ConsPlusNormal"/>
              <w:jc w:val="center"/>
            </w:pPr>
            <w:r>
              <w:t xml:space="preserve">КУРТКА </w:t>
            </w:r>
            <w:hyperlink w:anchor="P2180">
              <w:r>
                <w:rPr>
                  <w:color w:val="0000FF"/>
                </w:rPr>
                <w:t>(рисунок Ж.1)</w:t>
              </w:r>
            </w:hyperlink>
          </w:p>
        </w:tc>
      </w:tr>
      <w:tr w:rsidR="008E09F7">
        <w:tc>
          <w:tcPr>
            <w:tcW w:w="1020" w:type="dxa"/>
            <w:vAlign w:val="center"/>
          </w:tcPr>
          <w:p w:rsidR="008E09F7" w:rsidRDefault="008E09F7">
            <w:pPr>
              <w:pStyle w:val="ConsPlusNormal"/>
              <w:jc w:val="center"/>
            </w:pPr>
            <w:r>
              <w:t>1</w:t>
            </w:r>
          </w:p>
        </w:tc>
        <w:tc>
          <w:tcPr>
            <w:tcW w:w="2040" w:type="dxa"/>
            <w:vAlign w:val="center"/>
          </w:tcPr>
          <w:p w:rsidR="008E09F7" w:rsidRDefault="008E09F7">
            <w:pPr>
              <w:pStyle w:val="ConsPlusNormal"/>
            </w:pPr>
            <w:r>
              <w:t>Длина спинки</w:t>
            </w:r>
          </w:p>
        </w:tc>
        <w:tc>
          <w:tcPr>
            <w:tcW w:w="1200" w:type="dxa"/>
            <w:vAlign w:val="center"/>
          </w:tcPr>
          <w:p w:rsidR="008E09F7" w:rsidRDefault="008E09F7">
            <w:pPr>
              <w:pStyle w:val="ConsPlusNormal"/>
              <w:jc w:val="center"/>
            </w:pPr>
            <w:r>
              <w:t>12,0</w:t>
            </w:r>
          </w:p>
        </w:tc>
        <w:tc>
          <w:tcPr>
            <w:tcW w:w="1075" w:type="dxa"/>
            <w:vAlign w:val="center"/>
          </w:tcPr>
          <w:p w:rsidR="008E09F7" w:rsidRDefault="008E09F7">
            <w:pPr>
              <w:pStyle w:val="ConsPlusNormal"/>
              <w:jc w:val="center"/>
            </w:pPr>
            <w:r>
              <w:t>67,0</w:t>
            </w:r>
          </w:p>
        </w:tc>
        <w:tc>
          <w:tcPr>
            <w:tcW w:w="965" w:type="dxa"/>
            <w:vAlign w:val="center"/>
          </w:tcPr>
          <w:p w:rsidR="008E09F7" w:rsidRDefault="008E09F7">
            <w:pPr>
              <w:pStyle w:val="ConsPlusNormal"/>
              <w:jc w:val="center"/>
            </w:pPr>
            <w:r>
              <w:t>+/- 4,0</w:t>
            </w:r>
          </w:p>
        </w:tc>
        <w:tc>
          <w:tcPr>
            <w:tcW w:w="922" w:type="dxa"/>
            <w:vAlign w:val="center"/>
          </w:tcPr>
          <w:p w:rsidR="008E09F7" w:rsidRDefault="008E09F7">
            <w:pPr>
              <w:pStyle w:val="ConsPlusNormal"/>
              <w:jc w:val="center"/>
            </w:pPr>
            <w:r>
              <w:t>0</w:t>
            </w:r>
          </w:p>
        </w:tc>
        <w:tc>
          <w:tcPr>
            <w:tcW w:w="922" w:type="dxa"/>
            <w:vAlign w:val="center"/>
          </w:tcPr>
          <w:p w:rsidR="008E09F7" w:rsidRDefault="008E09F7">
            <w:pPr>
              <w:pStyle w:val="ConsPlusNormal"/>
              <w:jc w:val="center"/>
            </w:pPr>
            <w:r>
              <w:t>0,5</w:t>
            </w:r>
          </w:p>
        </w:tc>
        <w:tc>
          <w:tcPr>
            <w:tcW w:w="924" w:type="dxa"/>
            <w:vAlign w:val="center"/>
          </w:tcPr>
          <w:p w:rsidR="008E09F7" w:rsidRDefault="008E09F7">
            <w:pPr>
              <w:pStyle w:val="ConsPlusNormal"/>
              <w:jc w:val="center"/>
            </w:pPr>
            <w:r>
              <w:t>0</w:t>
            </w:r>
          </w:p>
        </w:tc>
      </w:tr>
      <w:tr w:rsidR="008E09F7">
        <w:tc>
          <w:tcPr>
            <w:tcW w:w="1020" w:type="dxa"/>
            <w:vAlign w:val="center"/>
          </w:tcPr>
          <w:p w:rsidR="008E09F7" w:rsidRDefault="008E09F7">
            <w:pPr>
              <w:pStyle w:val="ConsPlusNormal"/>
              <w:jc w:val="center"/>
            </w:pPr>
            <w:r>
              <w:t>2</w:t>
            </w:r>
          </w:p>
        </w:tc>
        <w:tc>
          <w:tcPr>
            <w:tcW w:w="2040" w:type="dxa"/>
            <w:vAlign w:val="center"/>
          </w:tcPr>
          <w:p w:rsidR="008E09F7" w:rsidRDefault="008E09F7">
            <w:pPr>
              <w:pStyle w:val="ConsPlusNormal"/>
            </w:pPr>
            <w:r>
              <w:t>Ширина спинки (в самом узком месте)</w:t>
            </w:r>
          </w:p>
        </w:tc>
        <w:tc>
          <w:tcPr>
            <w:tcW w:w="1200" w:type="dxa"/>
            <w:vAlign w:val="center"/>
          </w:tcPr>
          <w:p w:rsidR="008E09F7" w:rsidRDefault="008E09F7">
            <w:pPr>
              <w:pStyle w:val="ConsPlusNormal"/>
              <w:jc w:val="center"/>
            </w:pPr>
            <w:r>
              <w:t>12,0</w:t>
            </w:r>
          </w:p>
        </w:tc>
        <w:tc>
          <w:tcPr>
            <w:tcW w:w="1075" w:type="dxa"/>
            <w:vAlign w:val="center"/>
          </w:tcPr>
          <w:p w:rsidR="008E09F7" w:rsidRDefault="008E09F7">
            <w:pPr>
              <w:pStyle w:val="ConsPlusNormal"/>
              <w:jc w:val="center"/>
            </w:pPr>
            <w:r>
              <w:t>43,5</w:t>
            </w:r>
          </w:p>
        </w:tc>
        <w:tc>
          <w:tcPr>
            <w:tcW w:w="965" w:type="dxa"/>
            <w:vAlign w:val="center"/>
          </w:tcPr>
          <w:p w:rsidR="008E09F7" w:rsidRDefault="008E09F7">
            <w:pPr>
              <w:pStyle w:val="ConsPlusNormal"/>
              <w:jc w:val="center"/>
            </w:pPr>
            <w:r>
              <w:t>0</w:t>
            </w:r>
          </w:p>
        </w:tc>
        <w:tc>
          <w:tcPr>
            <w:tcW w:w="2768" w:type="dxa"/>
            <w:gridSpan w:val="3"/>
            <w:vAlign w:val="center"/>
          </w:tcPr>
          <w:p w:rsidR="008E09F7" w:rsidRDefault="008E09F7">
            <w:pPr>
              <w:pStyle w:val="ConsPlusNormal"/>
              <w:jc w:val="center"/>
            </w:pPr>
            <w:r>
              <w:t>+/- 2,0 (сквозное размножение)</w:t>
            </w:r>
          </w:p>
        </w:tc>
      </w:tr>
      <w:tr w:rsidR="008E09F7">
        <w:tc>
          <w:tcPr>
            <w:tcW w:w="1020" w:type="dxa"/>
            <w:vAlign w:val="center"/>
          </w:tcPr>
          <w:p w:rsidR="008E09F7" w:rsidRDefault="008E09F7">
            <w:pPr>
              <w:pStyle w:val="ConsPlusNormal"/>
              <w:jc w:val="center"/>
            </w:pPr>
            <w:r>
              <w:t>3</w:t>
            </w:r>
          </w:p>
        </w:tc>
        <w:tc>
          <w:tcPr>
            <w:tcW w:w="2040" w:type="dxa"/>
            <w:vAlign w:val="center"/>
          </w:tcPr>
          <w:p w:rsidR="008E09F7" w:rsidRDefault="008E09F7">
            <w:pPr>
              <w:pStyle w:val="ConsPlusNormal"/>
            </w:pPr>
            <w:r>
              <w:t>Ширина изделия на уровне глубины проймы (ширина борта 3,0 см)</w:t>
            </w:r>
          </w:p>
        </w:tc>
        <w:tc>
          <w:tcPr>
            <w:tcW w:w="1200" w:type="dxa"/>
            <w:vAlign w:val="center"/>
          </w:tcPr>
          <w:p w:rsidR="008E09F7" w:rsidRDefault="008E09F7">
            <w:pPr>
              <w:pStyle w:val="ConsPlusNormal"/>
              <w:jc w:val="center"/>
            </w:pPr>
            <w:r>
              <w:t>12,0</w:t>
            </w:r>
          </w:p>
        </w:tc>
        <w:tc>
          <w:tcPr>
            <w:tcW w:w="1075" w:type="dxa"/>
            <w:vAlign w:val="center"/>
          </w:tcPr>
          <w:p w:rsidR="008E09F7" w:rsidRDefault="008E09F7">
            <w:pPr>
              <w:pStyle w:val="ConsPlusNormal"/>
              <w:jc w:val="center"/>
            </w:pPr>
            <w:r>
              <w:t>64,0</w:t>
            </w:r>
          </w:p>
        </w:tc>
        <w:tc>
          <w:tcPr>
            <w:tcW w:w="965" w:type="dxa"/>
            <w:vAlign w:val="center"/>
          </w:tcPr>
          <w:p w:rsidR="008E09F7" w:rsidRDefault="008E09F7">
            <w:pPr>
              <w:pStyle w:val="ConsPlusNormal"/>
              <w:jc w:val="center"/>
            </w:pPr>
            <w:r>
              <w:t>0</w:t>
            </w:r>
          </w:p>
        </w:tc>
        <w:tc>
          <w:tcPr>
            <w:tcW w:w="2768" w:type="dxa"/>
            <w:gridSpan w:val="3"/>
            <w:vAlign w:val="center"/>
          </w:tcPr>
          <w:p w:rsidR="008E09F7" w:rsidRDefault="008E09F7">
            <w:pPr>
              <w:pStyle w:val="ConsPlusNormal"/>
              <w:jc w:val="center"/>
            </w:pPr>
            <w:r>
              <w:t>+/- 4,0 (сквозное размножение)</w:t>
            </w:r>
          </w:p>
        </w:tc>
      </w:tr>
      <w:tr w:rsidR="008E09F7">
        <w:tc>
          <w:tcPr>
            <w:tcW w:w="1020" w:type="dxa"/>
            <w:vAlign w:val="center"/>
          </w:tcPr>
          <w:p w:rsidR="008E09F7" w:rsidRDefault="008E09F7">
            <w:pPr>
              <w:pStyle w:val="ConsPlusNormal"/>
              <w:jc w:val="center"/>
            </w:pPr>
            <w:r>
              <w:t>4</w:t>
            </w:r>
          </w:p>
        </w:tc>
        <w:tc>
          <w:tcPr>
            <w:tcW w:w="2040" w:type="dxa"/>
            <w:vAlign w:val="center"/>
          </w:tcPr>
          <w:p w:rsidR="008E09F7" w:rsidRDefault="008E09F7">
            <w:pPr>
              <w:pStyle w:val="ConsPlusNormal"/>
            </w:pPr>
            <w:r>
              <w:t>Длина рукава (в том числе с напульсниками)</w:t>
            </w:r>
          </w:p>
        </w:tc>
        <w:tc>
          <w:tcPr>
            <w:tcW w:w="1200" w:type="dxa"/>
            <w:vAlign w:val="center"/>
          </w:tcPr>
          <w:p w:rsidR="008E09F7" w:rsidRDefault="008E09F7">
            <w:pPr>
              <w:pStyle w:val="ConsPlusNormal"/>
              <w:jc w:val="center"/>
            </w:pPr>
            <w:r>
              <w:t>12,0</w:t>
            </w:r>
          </w:p>
        </w:tc>
        <w:tc>
          <w:tcPr>
            <w:tcW w:w="1075" w:type="dxa"/>
            <w:vAlign w:val="center"/>
          </w:tcPr>
          <w:p w:rsidR="008E09F7" w:rsidRDefault="008E09F7">
            <w:pPr>
              <w:pStyle w:val="ConsPlusNormal"/>
              <w:jc w:val="center"/>
            </w:pPr>
            <w:r>
              <w:t>57,5</w:t>
            </w:r>
          </w:p>
        </w:tc>
        <w:tc>
          <w:tcPr>
            <w:tcW w:w="965" w:type="dxa"/>
            <w:vAlign w:val="center"/>
          </w:tcPr>
          <w:p w:rsidR="008E09F7" w:rsidRDefault="008E09F7">
            <w:pPr>
              <w:pStyle w:val="ConsPlusNormal"/>
              <w:jc w:val="center"/>
            </w:pPr>
            <w:r>
              <w:t>+/- 4,0</w:t>
            </w:r>
          </w:p>
        </w:tc>
        <w:tc>
          <w:tcPr>
            <w:tcW w:w="2768" w:type="dxa"/>
            <w:gridSpan w:val="3"/>
            <w:vAlign w:val="center"/>
          </w:tcPr>
          <w:p w:rsidR="008E09F7" w:rsidRDefault="008E09F7">
            <w:pPr>
              <w:pStyle w:val="ConsPlusNormal"/>
              <w:jc w:val="center"/>
            </w:pPr>
            <w:r>
              <w:t>0</w:t>
            </w:r>
          </w:p>
        </w:tc>
      </w:tr>
      <w:tr w:rsidR="008E09F7">
        <w:tc>
          <w:tcPr>
            <w:tcW w:w="1020" w:type="dxa"/>
            <w:vAlign w:val="center"/>
          </w:tcPr>
          <w:p w:rsidR="008E09F7" w:rsidRDefault="008E09F7">
            <w:pPr>
              <w:pStyle w:val="ConsPlusNormal"/>
              <w:jc w:val="center"/>
            </w:pPr>
            <w:r>
              <w:t>5</w:t>
            </w:r>
          </w:p>
        </w:tc>
        <w:tc>
          <w:tcPr>
            <w:tcW w:w="2040" w:type="dxa"/>
            <w:vAlign w:val="center"/>
          </w:tcPr>
          <w:p w:rsidR="008E09F7" w:rsidRDefault="008E09F7">
            <w:pPr>
              <w:pStyle w:val="ConsPlusNormal"/>
            </w:pPr>
            <w:r>
              <w:t>Длина воротника по линии втачивания</w:t>
            </w:r>
          </w:p>
        </w:tc>
        <w:tc>
          <w:tcPr>
            <w:tcW w:w="1200" w:type="dxa"/>
            <w:vAlign w:val="center"/>
          </w:tcPr>
          <w:p w:rsidR="008E09F7" w:rsidRDefault="008E09F7">
            <w:pPr>
              <w:pStyle w:val="ConsPlusNormal"/>
              <w:jc w:val="center"/>
            </w:pPr>
            <w:r>
              <w:t>12,0</w:t>
            </w:r>
          </w:p>
        </w:tc>
        <w:tc>
          <w:tcPr>
            <w:tcW w:w="1075" w:type="dxa"/>
            <w:vAlign w:val="center"/>
          </w:tcPr>
          <w:p w:rsidR="008E09F7" w:rsidRDefault="008E09F7">
            <w:pPr>
              <w:pStyle w:val="ConsPlusNormal"/>
              <w:jc w:val="center"/>
            </w:pPr>
            <w:r>
              <w:t>45,5</w:t>
            </w:r>
          </w:p>
        </w:tc>
        <w:tc>
          <w:tcPr>
            <w:tcW w:w="965" w:type="dxa"/>
            <w:vAlign w:val="center"/>
          </w:tcPr>
          <w:p w:rsidR="008E09F7" w:rsidRDefault="008E09F7">
            <w:pPr>
              <w:pStyle w:val="ConsPlusNormal"/>
              <w:jc w:val="center"/>
            </w:pPr>
            <w:r>
              <w:t>0</w:t>
            </w:r>
          </w:p>
        </w:tc>
        <w:tc>
          <w:tcPr>
            <w:tcW w:w="2768" w:type="dxa"/>
            <w:gridSpan w:val="3"/>
            <w:vAlign w:val="center"/>
          </w:tcPr>
          <w:p w:rsidR="008E09F7" w:rsidRDefault="008E09F7">
            <w:pPr>
              <w:pStyle w:val="ConsPlusNormal"/>
              <w:jc w:val="center"/>
            </w:pPr>
            <w:r>
              <w:t>+/- 2,0 (сквозное размножение)</w:t>
            </w:r>
          </w:p>
        </w:tc>
      </w:tr>
      <w:tr w:rsidR="008E09F7">
        <w:tc>
          <w:tcPr>
            <w:tcW w:w="1020" w:type="dxa"/>
            <w:vAlign w:val="center"/>
          </w:tcPr>
          <w:p w:rsidR="008E09F7" w:rsidRDefault="008E09F7">
            <w:pPr>
              <w:pStyle w:val="ConsPlusNormal"/>
              <w:jc w:val="center"/>
            </w:pPr>
            <w:r>
              <w:t>6</w:t>
            </w:r>
          </w:p>
        </w:tc>
        <w:tc>
          <w:tcPr>
            <w:tcW w:w="2040" w:type="dxa"/>
            <w:vAlign w:val="center"/>
          </w:tcPr>
          <w:p w:rsidR="008E09F7" w:rsidRDefault="008E09F7">
            <w:pPr>
              <w:pStyle w:val="ConsPlusNormal"/>
            </w:pPr>
            <w:r>
              <w:t>Ширина изделия внизу (ширина борта 3,0 см)</w:t>
            </w:r>
          </w:p>
        </w:tc>
        <w:tc>
          <w:tcPr>
            <w:tcW w:w="1200" w:type="dxa"/>
            <w:vAlign w:val="center"/>
          </w:tcPr>
          <w:p w:rsidR="008E09F7" w:rsidRDefault="008E09F7">
            <w:pPr>
              <w:pStyle w:val="ConsPlusNormal"/>
              <w:jc w:val="center"/>
            </w:pPr>
            <w:r>
              <w:t>12,0</w:t>
            </w:r>
          </w:p>
        </w:tc>
        <w:tc>
          <w:tcPr>
            <w:tcW w:w="1075" w:type="dxa"/>
            <w:vAlign w:val="center"/>
          </w:tcPr>
          <w:p w:rsidR="008E09F7" w:rsidRDefault="008E09F7">
            <w:pPr>
              <w:pStyle w:val="ConsPlusNormal"/>
              <w:jc w:val="center"/>
            </w:pPr>
            <w:r>
              <w:t>65,0</w:t>
            </w:r>
          </w:p>
        </w:tc>
        <w:tc>
          <w:tcPr>
            <w:tcW w:w="965" w:type="dxa"/>
            <w:vAlign w:val="center"/>
          </w:tcPr>
          <w:p w:rsidR="008E09F7" w:rsidRDefault="008E09F7">
            <w:pPr>
              <w:pStyle w:val="ConsPlusNormal"/>
              <w:jc w:val="center"/>
            </w:pPr>
            <w:r>
              <w:t>0</w:t>
            </w:r>
          </w:p>
        </w:tc>
        <w:tc>
          <w:tcPr>
            <w:tcW w:w="2768" w:type="dxa"/>
            <w:gridSpan w:val="3"/>
            <w:vAlign w:val="center"/>
          </w:tcPr>
          <w:p w:rsidR="008E09F7" w:rsidRDefault="008E09F7">
            <w:pPr>
              <w:pStyle w:val="ConsPlusNormal"/>
              <w:jc w:val="center"/>
            </w:pPr>
            <w:r>
              <w:t>+/- 4,0 (сквозное размножение)</w:t>
            </w:r>
          </w:p>
        </w:tc>
      </w:tr>
      <w:tr w:rsidR="008E09F7">
        <w:tc>
          <w:tcPr>
            <w:tcW w:w="9068" w:type="dxa"/>
            <w:gridSpan w:val="8"/>
            <w:vAlign w:val="center"/>
          </w:tcPr>
          <w:p w:rsidR="008E09F7" w:rsidRDefault="008E09F7">
            <w:pPr>
              <w:pStyle w:val="ConsPlusNormal"/>
              <w:jc w:val="center"/>
            </w:pPr>
            <w:r>
              <w:t xml:space="preserve">БРЮКИ </w:t>
            </w:r>
            <w:hyperlink w:anchor="P2186">
              <w:r>
                <w:rPr>
                  <w:color w:val="0000FF"/>
                </w:rPr>
                <w:t>(рисунок Ж.2)</w:t>
              </w:r>
            </w:hyperlink>
          </w:p>
        </w:tc>
      </w:tr>
      <w:tr w:rsidR="008E09F7">
        <w:tc>
          <w:tcPr>
            <w:tcW w:w="1020" w:type="dxa"/>
            <w:vMerge w:val="restart"/>
            <w:vAlign w:val="center"/>
          </w:tcPr>
          <w:p w:rsidR="008E09F7" w:rsidRDefault="008E09F7">
            <w:pPr>
              <w:pStyle w:val="ConsPlusNormal"/>
              <w:jc w:val="center"/>
            </w:pPr>
            <w:r>
              <w:t>1</w:t>
            </w:r>
          </w:p>
        </w:tc>
        <w:tc>
          <w:tcPr>
            <w:tcW w:w="2040" w:type="dxa"/>
            <w:vMerge w:val="restart"/>
            <w:vAlign w:val="center"/>
          </w:tcPr>
          <w:p w:rsidR="008E09F7" w:rsidRDefault="008E09F7">
            <w:pPr>
              <w:pStyle w:val="ConsPlusNormal"/>
            </w:pPr>
            <w:r>
              <w:t>Длина по боковому шву (без учета ширины пояса, в том числе с напульсником)</w:t>
            </w:r>
          </w:p>
        </w:tc>
        <w:tc>
          <w:tcPr>
            <w:tcW w:w="1200" w:type="dxa"/>
            <w:vAlign w:val="center"/>
          </w:tcPr>
          <w:p w:rsidR="008E09F7" w:rsidRDefault="008E09F7">
            <w:pPr>
              <w:pStyle w:val="ConsPlusNormal"/>
              <w:jc w:val="center"/>
            </w:pPr>
            <w:r>
              <w:t>2,0</w:t>
            </w:r>
          </w:p>
        </w:tc>
        <w:tc>
          <w:tcPr>
            <w:tcW w:w="1075" w:type="dxa"/>
            <w:vMerge w:val="restart"/>
            <w:vAlign w:val="center"/>
          </w:tcPr>
          <w:p w:rsidR="008E09F7" w:rsidRDefault="008E09F7">
            <w:pPr>
              <w:pStyle w:val="ConsPlusNormal"/>
              <w:jc w:val="center"/>
            </w:pPr>
            <w:r>
              <w:t>99,0</w:t>
            </w:r>
          </w:p>
        </w:tc>
        <w:tc>
          <w:tcPr>
            <w:tcW w:w="965" w:type="dxa"/>
            <w:vMerge w:val="restart"/>
            <w:vAlign w:val="center"/>
          </w:tcPr>
          <w:p w:rsidR="008E09F7" w:rsidRDefault="008E09F7">
            <w:pPr>
              <w:pStyle w:val="ConsPlusNormal"/>
              <w:jc w:val="center"/>
            </w:pPr>
            <w:r>
              <w:t>+/- 8,0</w:t>
            </w:r>
          </w:p>
        </w:tc>
        <w:tc>
          <w:tcPr>
            <w:tcW w:w="922" w:type="dxa"/>
            <w:vMerge w:val="restart"/>
            <w:vAlign w:val="center"/>
          </w:tcPr>
          <w:p w:rsidR="008E09F7" w:rsidRDefault="008E09F7">
            <w:pPr>
              <w:pStyle w:val="ConsPlusNormal"/>
              <w:jc w:val="center"/>
            </w:pPr>
            <w:r>
              <w:t>0</w:t>
            </w:r>
          </w:p>
        </w:tc>
        <w:tc>
          <w:tcPr>
            <w:tcW w:w="922" w:type="dxa"/>
            <w:vMerge w:val="restart"/>
            <w:vAlign w:val="center"/>
          </w:tcPr>
          <w:p w:rsidR="008E09F7" w:rsidRDefault="008E09F7">
            <w:pPr>
              <w:pStyle w:val="ConsPlusNormal"/>
              <w:jc w:val="center"/>
            </w:pPr>
            <w:r>
              <w:t>1,0</w:t>
            </w:r>
          </w:p>
        </w:tc>
        <w:tc>
          <w:tcPr>
            <w:tcW w:w="924" w:type="dxa"/>
            <w:vMerge w:val="restart"/>
            <w:vAlign w:val="center"/>
          </w:tcPr>
          <w:p w:rsidR="008E09F7" w:rsidRDefault="008E09F7">
            <w:pPr>
              <w:pStyle w:val="ConsPlusNormal"/>
              <w:jc w:val="center"/>
            </w:pPr>
            <w:r>
              <w:t>0</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Align w:val="center"/>
          </w:tcPr>
          <w:p w:rsidR="008E09F7" w:rsidRDefault="008E09F7">
            <w:pPr>
              <w:pStyle w:val="ConsPlusNormal"/>
              <w:jc w:val="center"/>
            </w:pPr>
            <w:r>
              <w:t>4,0</w:t>
            </w:r>
          </w:p>
        </w:tc>
        <w:tc>
          <w:tcPr>
            <w:tcW w:w="1075" w:type="dxa"/>
            <w:vMerge/>
          </w:tcPr>
          <w:p w:rsidR="008E09F7" w:rsidRDefault="008E09F7">
            <w:pPr>
              <w:pStyle w:val="ConsPlusNormal"/>
            </w:pPr>
          </w:p>
        </w:tc>
        <w:tc>
          <w:tcPr>
            <w:tcW w:w="965" w:type="dxa"/>
            <w:vMerge/>
          </w:tcPr>
          <w:p w:rsidR="008E09F7" w:rsidRDefault="008E09F7">
            <w:pPr>
              <w:pStyle w:val="ConsPlusNormal"/>
            </w:pPr>
          </w:p>
        </w:tc>
        <w:tc>
          <w:tcPr>
            <w:tcW w:w="922" w:type="dxa"/>
            <w:vMerge/>
          </w:tcPr>
          <w:p w:rsidR="008E09F7" w:rsidRDefault="008E09F7">
            <w:pPr>
              <w:pStyle w:val="ConsPlusNormal"/>
            </w:pPr>
          </w:p>
        </w:tc>
        <w:tc>
          <w:tcPr>
            <w:tcW w:w="922" w:type="dxa"/>
            <w:vMerge/>
          </w:tcPr>
          <w:p w:rsidR="008E09F7" w:rsidRDefault="008E09F7">
            <w:pPr>
              <w:pStyle w:val="ConsPlusNormal"/>
            </w:pPr>
          </w:p>
        </w:tc>
        <w:tc>
          <w:tcPr>
            <w:tcW w:w="924" w:type="dxa"/>
            <w:vMerge/>
          </w:tcPr>
          <w:p w:rsidR="008E09F7" w:rsidRDefault="008E09F7">
            <w:pPr>
              <w:pStyle w:val="ConsPlusNormal"/>
            </w:pPr>
          </w:p>
        </w:tc>
      </w:tr>
      <w:tr w:rsidR="008E09F7">
        <w:tc>
          <w:tcPr>
            <w:tcW w:w="1020" w:type="dxa"/>
            <w:vMerge w:val="restart"/>
            <w:vAlign w:val="center"/>
          </w:tcPr>
          <w:p w:rsidR="008E09F7" w:rsidRDefault="008E09F7">
            <w:pPr>
              <w:pStyle w:val="ConsPlusNormal"/>
              <w:jc w:val="center"/>
            </w:pPr>
            <w:r>
              <w:t>3</w:t>
            </w:r>
          </w:p>
        </w:tc>
        <w:tc>
          <w:tcPr>
            <w:tcW w:w="2040" w:type="dxa"/>
            <w:vMerge w:val="restart"/>
            <w:vAlign w:val="center"/>
          </w:tcPr>
          <w:p w:rsidR="008E09F7" w:rsidRDefault="008E09F7">
            <w:pPr>
              <w:pStyle w:val="ConsPlusNormal"/>
            </w:pPr>
            <w:r>
              <w:t>Длина по шаговому шву (в том числе с напульсником)</w:t>
            </w:r>
          </w:p>
        </w:tc>
        <w:tc>
          <w:tcPr>
            <w:tcW w:w="1200" w:type="dxa"/>
            <w:vAlign w:val="center"/>
          </w:tcPr>
          <w:p w:rsidR="008E09F7" w:rsidRDefault="008E09F7">
            <w:pPr>
              <w:pStyle w:val="ConsPlusNormal"/>
              <w:jc w:val="center"/>
            </w:pPr>
            <w:r>
              <w:t>2,0</w:t>
            </w:r>
          </w:p>
        </w:tc>
        <w:tc>
          <w:tcPr>
            <w:tcW w:w="1075" w:type="dxa"/>
            <w:vAlign w:val="center"/>
          </w:tcPr>
          <w:p w:rsidR="008E09F7" w:rsidRDefault="008E09F7">
            <w:pPr>
              <w:pStyle w:val="ConsPlusNormal"/>
              <w:jc w:val="center"/>
            </w:pPr>
            <w:r>
              <w:t>71,0</w:t>
            </w:r>
          </w:p>
        </w:tc>
        <w:tc>
          <w:tcPr>
            <w:tcW w:w="965" w:type="dxa"/>
            <w:vMerge w:val="restart"/>
            <w:vAlign w:val="center"/>
          </w:tcPr>
          <w:p w:rsidR="008E09F7" w:rsidRDefault="008E09F7">
            <w:pPr>
              <w:pStyle w:val="ConsPlusNormal"/>
              <w:jc w:val="center"/>
            </w:pPr>
            <w:r>
              <w:t>+/- 7,0</w:t>
            </w:r>
          </w:p>
        </w:tc>
        <w:tc>
          <w:tcPr>
            <w:tcW w:w="922" w:type="dxa"/>
            <w:vMerge w:val="restart"/>
            <w:vAlign w:val="center"/>
          </w:tcPr>
          <w:p w:rsidR="008E09F7" w:rsidRDefault="008E09F7">
            <w:pPr>
              <w:pStyle w:val="ConsPlusNormal"/>
              <w:jc w:val="center"/>
            </w:pPr>
            <w:r>
              <w:t>+/- 1,0</w:t>
            </w:r>
          </w:p>
        </w:tc>
        <w:tc>
          <w:tcPr>
            <w:tcW w:w="922" w:type="dxa"/>
            <w:vMerge w:val="restart"/>
            <w:vAlign w:val="center"/>
          </w:tcPr>
          <w:p w:rsidR="008E09F7" w:rsidRDefault="008E09F7">
            <w:pPr>
              <w:pStyle w:val="ConsPlusNormal"/>
              <w:jc w:val="center"/>
            </w:pPr>
            <w:r>
              <w:t>0</w:t>
            </w:r>
          </w:p>
        </w:tc>
        <w:tc>
          <w:tcPr>
            <w:tcW w:w="924" w:type="dxa"/>
            <w:vMerge w:val="restart"/>
            <w:vAlign w:val="center"/>
          </w:tcPr>
          <w:p w:rsidR="008E09F7" w:rsidRDefault="008E09F7">
            <w:pPr>
              <w:pStyle w:val="ConsPlusNormal"/>
              <w:jc w:val="center"/>
            </w:pPr>
            <w:r>
              <w:t>-1,0</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Align w:val="center"/>
          </w:tcPr>
          <w:p w:rsidR="008E09F7" w:rsidRDefault="008E09F7">
            <w:pPr>
              <w:pStyle w:val="ConsPlusNormal"/>
              <w:jc w:val="center"/>
            </w:pPr>
            <w:r>
              <w:t>4,0</w:t>
            </w:r>
          </w:p>
        </w:tc>
        <w:tc>
          <w:tcPr>
            <w:tcW w:w="1075" w:type="dxa"/>
            <w:vAlign w:val="center"/>
          </w:tcPr>
          <w:p w:rsidR="008E09F7" w:rsidRDefault="008E09F7">
            <w:pPr>
              <w:pStyle w:val="ConsPlusNormal"/>
              <w:jc w:val="center"/>
            </w:pPr>
            <w:r>
              <w:t>70,5</w:t>
            </w:r>
          </w:p>
        </w:tc>
        <w:tc>
          <w:tcPr>
            <w:tcW w:w="965" w:type="dxa"/>
            <w:vMerge/>
          </w:tcPr>
          <w:p w:rsidR="008E09F7" w:rsidRDefault="008E09F7">
            <w:pPr>
              <w:pStyle w:val="ConsPlusNormal"/>
            </w:pPr>
          </w:p>
        </w:tc>
        <w:tc>
          <w:tcPr>
            <w:tcW w:w="922" w:type="dxa"/>
            <w:vMerge/>
          </w:tcPr>
          <w:p w:rsidR="008E09F7" w:rsidRDefault="008E09F7">
            <w:pPr>
              <w:pStyle w:val="ConsPlusNormal"/>
            </w:pPr>
          </w:p>
        </w:tc>
        <w:tc>
          <w:tcPr>
            <w:tcW w:w="922" w:type="dxa"/>
            <w:vMerge/>
          </w:tcPr>
          <w:p w:rsidR="008E09F7" w:rsidRDefault="008E09F7">
            <w:pPr>
              <w:pStyle w:val="ConsPlusNormal"/>
            </w:pPr>
          </w:p>
        </w:tc>
        <w:tc>
          <w:tcPr>
            <w:tcW w:w="924" w:type="dxa"/>
            <w:vMerge/>
          </w:tcPr>
          <w:p w:rsidR="008E09F7" w:rsidRDefault="008E09F7">
            <w:pPr>
              <w:pStyle w:val="ConsPlusNormal"/>
            </w:pPr>
          </w:p>
        </w:tc>
      </w:tr>
      <w:tr w:rsidR="008E09F7">
        <w:tc>
          <w:tcPr>
            <w:tcW w:w="1020" w:type="dxa"/>
            <w:vMerge w:val="restart"/>
            <w:vAlign w:val="center"/>
          </w:tcPr>
          <w:p w:rsidR="008E09F7" w:rsidRDefault="008E09F7">
            <w:pPr>
              <w:pStyle w:val="ConsPlusNormal"/>
              <w:jc w:val="center"/>
            </w:pPr>
            <w:r>
              <w:t>4</w:t>
            </w:r>
          </w:p>
        </w:tc>
        <w:tc>
          <w:tcPr>
            <w:tcW w:w="2040" w:type="dxa"/>
            <w:vMerge w:val="restart"/>
            <w:vAlign w:val="center"/>
          </w:tcPr>
          <w:p w:rsidR="008E09F7" w:rsidRDefault="008E09F7">
            <w:pPr>
              <w:pStyle w:val="ConsPlusNormal"/>
            </w:pPr>
            <w:r>
              <w:t>Ширина на уровне среднего шва</w:t>
            </w:r>
          </w:p>
        </w:tc>
        <w:tc>
          <w:tcPr>
            <w:tcW w:w="1200" w:type="dxa"/>
            <w:vAlign w:val="center"/>
          </w:tcPr>
          <w:p w:rsidR="008E09F7" w:rsidRDefault="008E09F7">
            <w:pPr>
              <w:pStyle w:val="ConsPlusNormal"/>
              <w:jc w:val="center"/>
            </w:pPr>
            <w:r>
              <w:t>2,0</w:t>
            </w:r>
          </w:p>
        </w:tc>
        <w:tc>
          <w:tcPr>
            <w:tcW w:w="1075" w:type="dxa"/>
            <w:vAlign w:val="center"/>
          </w:tcPr>
          <w:p w:rsidR="008E09F7" w:rsidRDefault="008E09F7">
            <w:pPr>
              <w:pStyle w:val="ConsPlusNormal"/>
              <w:jc w:val="center"/>
            </w:pPr>
            <w:r>
              <w:t>35,0</w:t>
            </w:r>
          </w:p>
        </w:tc>
        <w:tc>
          <w:tcPr>
            <w:tcW w:w="965" w:type="dxa"/>
            <w:vMerge w:val="restart"/>
            <w:vAlign w:val="center"/>
          </w:tcPr>
          <w:p w:rsidR="008E09F7" w:rsidRDefault="008E09F7">
            <w:pPr>
              <w:pStyle w:val="ConsPlusNormal"/>
              <w:jc w:val="center"/>
            </w:pPr>
            <w:r>
              <w:t>0</w:t>
            </w:r>
          </w:p>
        </w:tc>
        <w:tc>
          <w:tcPr>
            <w:tcW w:w="922" w:type="dxa"/>
            <w:vMerge w:val="restart"/>
            <w:vAlign w:val="center"/>
          </w:tcPr>
          <w:p w:rsidR="008E09F7" w:rsidRDefault="008E09F7">
            <w:pPr>
              <w:pStyle w:val="ConsPlusNormal"/>
              <w:jc w:val="center"/>
            </w:pPr>
            <w:r>
              <w:t>+/- 2,5</w:t>
            </w:r>
          </w:p>
        </w:tc>
        <w:tc>
          <w:tcPr>
            <w:tcW w:w="922" w:type="dxa"/>
            <w:vMerge w:val="restart"/>
            <w:vAlign w:val="center"/>
          </w:tcPr>
          <w:p w:rsidR="008E09F7" w:rsidRDefault="008E09F7">
            <w:pPr>
              <w:pStyle w:val="ConsPlusNormal"/>
              <w:jc w:val="center"/>
            </w:pPr>
            <w:r>
              <w:t>3,5</w:t>
            </w:r>
          </w:p>
        </w:tc>
        <w:tc>
          <w:tcPr>
            <w:tcW w:w="924" w:type="dxa"/>
            <w:vMerge w:val="restart"/>
            <w:vAlign w:val="center"/>
          </w:tcPr>
          <w:p w:rsidR="008E09F7" w:rsidRDefault="008E09F7">
            <w:pPr>
              <w:pStyle w:val="ConsPlusNormal"/>
              <w:jc w:val="center"/>
            </w:pPr>
            <w:r>
              <w:t>2,5</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Align w:val="center"/>
          </w:tcPr>
          <w:p w:rsidR="008E09F7" w:rsidRDefault="008E09F7">
            <w:pPr>
              <w:pStyle w:val="ConsPlusNormal"/>
              <w:jc w:val="center"/>
            </w:pPr>
            <w:r>
              <w:t>4,0</w:t>
            </w:r>
          </w:p>
        </w:tc>
        <w:tc>
          <w:tcPr>
            <w:tcW w:w="1075" w:type="dxa"/>
            <w:vAlign w:val="center"/>
          </w:tcPr>
          <w:p w:rsidR="008E09F7" w:rsidRDefault="008E09F7">
            <w:pPr>
              <w:pStyle w:val="ConsPlusNormal"/>
              <w:jc w:val="center"/>
            </w:pPr>
            <w:r>
              <w:t>37,0</w:t>
            </w:r>
          </w:p>
        </w:tc>
        <w:tc>
          <w:tcPr>
            <w:tcW w:w="965" w:type="dxa"/>
            <w:vMerge/>
          </w:tcPr>
          <w:p w:rsidR="008E09F7" w:rsidRDefault="008E09F7">
            <w:pPr>
              <w:pStyle w:val="ConsPlusNormal"/>
            </w:pPr>
          </w:p>
        </w:tc>
        <w:tc>
          <w:tcPr>
            <w:tcW w:w="922" w:type="dxa"/>
            <w:vMerge/>
          </w:tcPr>
          <w:p w:rsidR="008E09F7" w:rsidRDefault="008E09F7">
            <w:pPr>
              <w:pStyle w:val="ConsPlusNormal"/>
            </w:pPr>
          </w:p>
        </w:tc>
        <w:tc>
          <w:tcPr>
            <w:tcW w:w="922" w:type="dxa"/>
            <w:vMerge/>
          </w:tcPr>
          <w:p w:rsidR="008E09F7" w:rsidRDefault="008E09F7">
            <w:pPr>
              <w:pStyle w:val="ConsPlusNormal"/>
            </w:pPr>
          </w:p>
        </w:tc>
        <w:tc>
          <w:tcPr>
            <w:tcW w:w="924" w:type="dxa"/>
            <w:vMerge/>
          </w:tcPr>
          <w:p w:rsidR="008E09F7" w:rsidRDefault="008E09F7">
            <w:pPr>
              <w:pStyle w:val="ConsPlusNormal"/>
            </w:pPr>
          </w:p>
        </w:tc>
      </w:tr>
    </w:tbl>
    <w:p w:rsidR="008E09F7" w:rsidRDefault="008E09F7">
      <w:pPr>
        <w:pStyle w:val="ConsPlusNormal"/>
        <w:jc w:val="both"/>
      </w:pPr>
    </w:p>
    <w:p w:rsidR="008E09F7" w:rsidRDefault="008E09F7">
      <w:pPr>
        <w:pStyle w:val="ConsPlusNormal"/>
        <w:jc w:val="right"/>
      </w:pPr>
      <w:r>
        <w:t>Таблица И.3</w:t>
      </w:r>
    </w:p>
    <w:p w:rsidR="008E09F7" w:rsidRDefault="008E09F7">
      <w:pPr>
        <w:pStyle w:val="ConsPlusNormal"/>
        <w:jc w:val="both"/>
      </w:pPr>
    </w:p>
    <w:p w:rsidR="008E09F7" w:rsidRDefault="008E09F7">
      <w:pPr>
        <w:pStyle w:val="ConsPlusNormal"/>
        <w:jc w:val="center"/>
      </w:pPr>
      <w:bookmarkStart w:id="44" w:name="P2416"/>
      <w:bookmarkEnd w:id="44"/>
      <w:r>
        <w:t>Измерения комбинезона</w:t>
      </w:r>
    </w:p>
    <w:p w:rsidR="008E09F7" w:rsidRDefault="008E09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040"/>
        <w:gridCol w:w="1200"/>
        <w:gridCol w:w="1075"/>
        <w:gridCol w:w="965"/>
        <w:gridCol w:w="922"/>
        <w:gridCol w:w="922"/>
        <w:gridCol w:w="924"/>
      </w:tblGrid>
      <w:tr w:rsidR="008E09F7">
        <w:tc>
          <w:tcPr>
            <w:tcW w:w="1020" w:type="dxa"/>
            <w:vMerge w:val="restart"/>
            <w:vAlign w:val="center"/>
          </w:tcPr>
          <w:p w:rsidR="008E09F7" w:rsidRDefault="008E09F7">
            <w:pPr>
              <w:pStyle w:val="ConsPlusNormal"/>
              <w:jc w:val="center"/>
            </w:pPr>
            <w:r>
              <w:t>Номер измерения на рисунке</w:t>
            </w:r>
          </w:p>
        </w:tc>
        <w:tc>
          <w:tcPr>
            <w:tcW w:w="2040" w:type="dxa"/>
            <w:vMerge w:val="restart"/>
            <w:vAlign w:val="center"/>
          </w:tcPr>
          <w:p w:rsidR="008E09F7" w:rsidRDefault="008E09F7">
            <w:pPr>
              <w:pStyle w:val="ConsPlusNormal"/>
              <w:jc w:val="center"/>
            </w:pPr>
            <w:r>
              <w:t>Наименование измерения</w:t>
            </w:r>
          </w:p>
        </w:tc>
        <w:tc>
          <w:tcPr>
            <w:tcW w:w="1200" w:type="dxa"/>
            <w:vMerge w:val="restart"/>
            <w:vAlign w:val="center"/>
          </w:tcPr>
          <w:p w:rsidR="008E09F7" w:rsidRDefault="008E09F7">
            <w:pPr>
              <w:pStyle w:val="ConsPlusNormal"/>
              <w:jc w:val="center"/>
            </w:pPr>
            <w:r>
              <w:t>Конструктивная прибавка, см</w:t>
            </w:r>
          </w:p>
        </w:tc>
        <w:tc>
          <w:tcPr>
            <w:tcW w:w="1075" w:type="dxa"/>
            <w:vAlign w:val="center"/>
          </w:tcPr>
          <w:p w:rsidR="008E09F7" w:rsidRDefault="008E09F7">
            <w:pPr>
              <w:pStyle w:val="ConsPlusNormal"/>
              <w:jc w:val="center"/>
            </w:pPr>
            <w:r>
              <w:t>Значение измерения, см</w:t>
            </w:r>
          </w:p>
        </w:tc>
        <w:tc>
          <w:tcPr>
            <w:tcW w:w="3733" w:type="dxa"/>
            <w:gridSpan w:val="4"/>
            <w:vAlign w:val="center"/>
          </w:tcPr>
          <w:p w:rsidR="008E09F7" w:rsidRDefault="008E09F7">
            <w:pPr>
              <w:pStyle w:val="ConsPlusNormal"/>
              <w:jc w:val="center"/>
            </w:pPr>
            <w:r>
              <w:t>Градация по размерам, см</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Merge/>
          </w:tcPr>
          <w:p w:rsidR="008E09F7" w:rsidRDefault="008E09F7">
            <w:pPr>
              <w:pStyle w:val="ConsPlusNormal"/>
            </w:pPr>
          </w:p>
        </w:tc>
        <w:tc>
          <w:tcPr>
            <w:tcW w:w="1075" w:type="dxa"/>
            <w:vMerge w:val="restart"/>
            <w:vAlign w:val="center"/>
          </w:tcPr>
          <w:p w:rsidR="008E09F7" w:rsidRDefault="008E09F7">
            <w:pPr>
              <w:pStyle w:val="ConsPlusNormal"/>
              <w:jc w:val="center"/>
            </w:pPr>
            <w:r>
              <w:t>164-96; 100</w:t>
            </w:r>
          </w:p>
        </w:tc>
        <w:tc>
          <w:tcPr>
            <w:tcW w:w="965" w:type="dxa"/>
            <w:vMerge w:val="restart"/>
            <w:vAlign w:val="center"/>
          </w:tcPr>
          <w:p w:rsidR="008E09F7" w:rsidRDefault="008E09F7">
            <w:pPr>
              <w:pStyle w:val="ConsPlusNormal"/>
              <w:jc w:val="center"/>
            </w:pPr>
            <w:r>
              <w:t>Значение роста</w:t>
            </w:r>
          </w:p>
        </w:tc>
        <w:tc>
          <w:tcPr>
            <w:tcW w:w="2768" w:type="dxa"/>
            <w:gridSpan w:val="3"/>
            <w:vAlign w:val="center"/>
          </w:tcPr>
          <w:p w:rsidR="008E09F7" w:rsidRDefault="008E09F7">
            <w:pPr>
              <w:pStyle w:val="ConsPlusNormal"/>
              <w:jc w:val="center"/>
            </w:pPr>
            <w:r>
              <w:t>Сдвоенные значения обхвата груди</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Merge/>
          </w:tcPr>
          <w:p w:rsidR="008E09F7" w:rsidRDefault="008E09F7">
            <w:pPr>
              <w:pStyle w:val="ConsPlusNormal"/>
            </w:pPr>
          </w:p>
        </w:tc>
        <w:tc>
          <w:tcPr>
            <w:tcW w:w="1075" w:type="dxa"/>
            <w:vMerge/>
          </w:tcPr>
          <w:p w:rsidR="008E09F7" w:rsidRDefault="008E09F7">
            <w:pPr>
              <w:pStyle w:val="ConsPlusNormal"/>
            </w:pPr>
          </w:p>
        </w:tc>
        <w:tc>
          <w:tcPr>
            <w:tcW w:w="965" w:type="dxa"/>
            <w:vMerge/>
          </w:tcPr>
          <w:p w:rsidR="008E09F7" w:rsidRDefault="008E09F7">
            <w:pPr>
              <w:pStyle w:val="ConsPlusNormal"/>
            </w:pPr>
          </w:p>
        </w:tc>
        <w:tc>
          <w:tcPr>
            <w:tcW w:w="922" w:type="dxa"/>
            <w:vAlign w:val="center"/>
          </w:tcPr>
          <w:p w:rsidR="008E09F7" w:rsidRDefault="008E09F7">
            <w:pPr>
              <w:pStyle w:val="ConsPlusNormal"/>
              <w:jc w:val="center"/>
            </w:pPr>
            <w:r>
              <w:t>до 104; 108</w:t>
            </w:r>
          </w:p>
        </w:tc>
        <w:tc>
          <w:tcPr>
            <w:tcW w:w="922" w:type="dxa"/>
            <w:vAlign w:val="center"/>
          </w:tcPr>
          <w:p w:rsidR="008E09F7" w:rsidRDefault="008E09F7">
            <w:pPr>
              <w:pStyle w:val="ConsPlusNormal"/>
              <w:jc w:val="center"/>
            </w:pPr>
            <w:r>
              <w:t>112; 116</w:t>
            </w:r>
          </w:p>
        </w:tc>
        <w:tc>
          <w:tcPr>
            <w:tcW w:w="924" w:type="dxa"/>
            <w:vAlign w:val="center"/>
          </w:tcPr>
          <w:p w:rsidR="008E09F7" w:rsidRDefault="008E09F7">
            <w:pPr>
              <w:pStyle w:val="ConsPlusNormal"/>
              <w:jc w:val="center"/>
            </w:pPr>
            <w:r>
              <w:t>св. 112; 116</w:t>
            </w:r>
          </w:p>
        </w:tc>
      </w:tr>
      <w:tr w:rsidR="008E09F7">
        <w:tc>
          <w:tcPr>
            <w:tcW w:w="9068" w:type="dxa"/>
            <w:gridSpan w:val="8"/>
            <w:vAlign w:val="center"/>
          </w:tcPr>
          <w:p w:rsidR="008E09F7" w:rsidRDefault="008E09F7">
            <w:pPr>
              <w:pStyle w:val="ConsPlusNormal"/>
              <w:jc w:val="center"/>
            </w:pPr>
            <w:r>
              <w:lastRenderedPageBreak/>
              <w:t xml:space="preserve">КОМБИНЕЗОН </w:t>
            </w:r>
            <w:hyperlink w:anchor="P2192">
              <w:r>
                <w:rPr>
                  <w:color w:val="0000FF"/>
                </w:rPr>
                <w:t>(рисунок Ж.3)</w:t>
              </w:r>
            </w:hyperlink>
          </w:p>
        </w:tc>
      </w:tr>
      <w:tr w:rsidR="008E09F7">
        <w:tc>
          <w:tcPr>
            <w:tcW w:w="1020" w:type="dxa"/>
            <w:vMerge w:val="restart"/>
            <w:vAlign w:val="center"/>
          </w:tcPr>
          <w:p w:rsidR="008E09F7" w:rsidRDefault="008E09F7">
            <w:pPr>
              <w:pStyle w:val="ConsPlusNormal"/>
              <w:jc w:val="center"/>
            </w:pPr>
            <w:r>
              <w:t>1</w:t>
            </w:r>
          </w:p>
        </w:tc>
        <w:tc>
          <w:tcPr>
            <w:tcW w:w="2040" w:type="dxa"/>
            <w:vMerge w:val="restart"/>
            <w:vAlign w:val="center"/>
          </w:tcPr>
          <w:p w:rsidR="008E09F7" w:rsidRDefault="008E09F7">
            <w:pPr>
              <w:pStyle w:val="ConsPlusNormal"/>
            </w:pPr>
            <w:r>
              <w:t>Длина спинки (отлетной)</w:t>
            </w:r>
          </w:p>
        </w:tc>
        <w:tc>
          <w:tcPr>
            <w:tcW w:w="1200" w:type="dxa"/>
            <w:vAlign w:val="center"/>
          </w:tcPr>
          <w:p w:rsidR="008E09F7" w:rsidRDefault="008E09F7">
            <w:pPr>
              <w:pStyle w:val="ConsPlusNormal"/>
              <w:jc w:val="center"/>
            </w:pPr>
            <w:r>
              <w:t>15,0</w:t>
            </w:r>
          </w:p>
        </w:tc>
        <w:tc>
          <w:tcPr>
            <w:tcW w:w="1075" w:type="dxa"/>
            <w:vMerge w:val="restart"/>
            <w:vAlign w:val="center"/>
          </w:tcPr>
          <w:p w:rsidR="008E09F7" w:rsidRDefault="008E09F7">
            <w:pPr>
              <w:pStyle w:val="ConsPlusNormal"/>
              <w:jc w:val="center"/>
            </w:pPr>
            <w:r>
              <w:t>71,0</w:t>
            </w:r>
          </w:p>
        </w:tc>
        <w:tc>
          <w:tcPr>
            <w:tcW w:w="965" w:type="dxa"/>
            <w:vMerge w:val="restart"/>
            <w:vAlign w:val="center"/>
          </w:tcPr>
          <w:p w:rsidR="008E09F7" w:rsidRDefault="008E09F7">
            <w:pPr>
              <w:pStyle w:val="ConsPlusNormal"/>
              <w:jc w:val="center"/>
            </w:pPr>
            <w:r>
              <w:t>+/- 2,0</w:t>
            </w:r>
          </w:p>
        </w:tc>
        <w:tc>
          <w:tcPr>
            <w:tcW w:w="922" w:type="dxa"/>
            <w:vMerge w:val="restart"/>
            <w:vAlign w:val="center"/>
          </w:tcPr>
          <w:p w:rsidR="008E09F7" w:rsidRDefault="008E09F7">
            <w:pPr>
              <w:pStyle w:val="ConsPlusNormal"/>
              <w:jc w:val="center"/>
            </w:pPr>
            <w:r>
              <w:t>+/- 1,8</w:t>
            </w:r>
          </w:p>
        </w:tc>
        <w:tc>
          <w:tcPr>
            <w:tcW w:w="922" w:type="dxa"/>
            <w:vMerge w:val="restart"/>
            <w:vAlign w:val="center"/>
          </w:tcPr>
          <w:p w:rsidR="008E09F7" w:rsidRDefault="008E09F7">
            <w:pPr>
              <w:pStyle w:val="ConsPlusNormal"/>
              <w:jc w:val="center"/>
            </w:pPr>
            <w:r>
              <w:t>1,5</w:t>
            </w:r>
          </w:p>
        </w:tc>
        <w:tc>
          <w:tcPr>
            <w:tcW w:w="924" w:type="dxa"/>
            <w:vMerge w:val="restart"/>
            <w:vAlign w:val="center"/>
          </w:tcPr>
          <w:p w:rsidR="008E09F7" w:rsidRDefault="008E09F7">
            <w:pPr>
              <w:pStyle w:val="ConsPlusNormal"/>
              <w:jc w:val="center"/>
            </w:pPr>
            <w:r>
              <w:t>1,8</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Align w:val="center"/>
          </w:tcPr>
          <w:p w:rsidR="008E09F7" w:rsidRDefault="008E09F7">
            <w:pPr>
              <w:pStyle w:val="ConsPlusNormal"/>
              <w:jc w:val="center"/>
            </w:pPr>
            <w:r>
              <w:t>18,0</w:t>
            </w:r>
          </w:p>
        </w:tc>
        <w:tc>
          <w:tcPr>
            <w:tcW w:w="1075" w:type="dxa"/>
            <w:vMerge/>
          </w:tcPr>
          <w:p w:rsidR="008E09F7" w:rsidRDefault="008E09F7">
            <w:pPr>
              <w:pStyle w:val="ConsPlusNormal"/>
            </w:pPr>
          </w:p>
        </w:tc>
        <w:tc>
          <w:tcPr>
            <w:tcW w:w="965" w:type="dxa"/>
            <w:vMerge/>
          </w:tcPr>
          <w:p w:rsidR="008E09F7" w:rsidRDefault="008E09F7">
            <w:pPr>
              <w:pStyle w:val="ConsPlusNormal"/>
            </w:pPr>
          </w:p>
        </w:tc>
        <w:tc>
          <w:tcPr>
            <w:tcW w:w="922" w:type="dxa"/>
            <w:vMerge/>
          </w:tcPr>
          <w:p w:rsidR="008E09F7" w:rsidRDefault="008E09F7">
            <w:pPr>
              <w:pStyle w:val="ConsPlusNormal"/>
            </w:pPr>
          </w:p>
        </w:tc>
        <w:tc>
          <w:tcPr>
            <w:tcW w:w="922" w:type="dxa"/>
            <w:vMerge/>
          </w:tcPr>
          <w:p w:rsidR="008E09F7" w:rsidRDefault="008E09F7">
            <w:pPr>
              <w:pStyle w:val="ConsPlusNormal"/>
            </w:pPr>
          </w:p>
        </w:tc>
        <w:tc>
          <w:tcPr>
            <w:tcW w:w="924" w:type="dxa"/>
            <w:vMerge/>
          </w:tcPr>
          <w:p w:rsidR="008E09F7" w:rsidRDefault="008E09F7">
            <w:pPr>
              <w:pStyle w:val="ConsPlusNormal"/>
            </w:pPr>
          </w:p>
        </w:tc>
      </w:tr>
      <w:tr w:rsidR="008E09F7">
        <w:tc>
          <w:tcPr>
            <w:tcW w:w="1020" w:type="dxa"/>
            <w:vMerge w:val="restart"/>
            <w:vAlign w:val="center"/>
          </w:tcPr>
          <w:p w:rsidR="008E09F7" w:rsidRDefault="008E09F7">
            <w:pPr>
              <w:pStyle w:val="ConsPlusNormal"/>
              <w:jc w:val="center"/>
            </w:pPr>
            <w:r>
              <w:t>2</w:t>
            </w:r>
          </w:p>
        </w:tc>
        <w:tc>
          <w:tcPr>
            <w:tcW w:w="2040" w:type="dxa"/>
            <w:vMerge w:val="restart"/>
            <w:vAlign w:val="center"/>
          </w:tcPr>
          <w:p w:rsidR="008E09F7" w:rsidRDefault="008E09F7">
            <w:pPr>
              <w:pStyle w:val="ConsPlusNormal"/>
            </w:pPr>
            <w:r>
              <w:t>Ширина спинки (в самом узком месте)</w:t>
            </w:r>
          </w:p>
        </w:tc>
        <w:tc>
          <w:tcPr>
            <w:tcW w:w="1200" w:type="dxa"/>
            <w:vAlign w:val="center"/>
          </w:tcPr>
          <w:p w:rsidR="008E09F7" w:rsidRDefault="008E09F7">
            <w:pPr>
              <w:pStyle w:val="ConsPlusNormal"/>
              <w:jc w:val="center"/>
            </w:pPr>
            <w:r>
              <w:t>15,0</w:t>
            </w:r>
          </w:p>
        </w:tc>
        <w:tc>
          <w:tcPr>
            <w:tcW w:w="1075" w:type="dxa"/>
            <w:vAlign w:val="center"/>
          </w:tcPr>
          <w:p w:rsidR="008E09F7" w:rsidRDefault="008E09F7">
            <w:pPr>
              <w:pStyle w:val="ConsPlusNormal"/>
              <w:jc w:val="center"/>
            </w:pPr>
            <w:r>
              <w:t>45,0</w:t>
            </w:r>
          </w:p>
        </w:tc>
        <w:tc>
          <w:tcPr>
            <w:tcW w:w="965" w:type="dxa"/>
            <w:vMerge w:val="restart"/>
            <w:vAlign w:val="center"/>
          </w:tcPr>
          <w:p w:rsidR="008E09F7" w:rsidRDefault="008E09F7">
            <w:pPr>
              <w:pStyle w:val="ConsPlusNormal"/>
              <w:jc w:val="center"/>
            </w:pPr>
            <w:r>
              <w:t>0</w:t>
            </w:r>
          </w:p>
        </w:tc>
        <w:tc>
          <w:tcPr>
            <w:tcW w:w="2768" w:type="dxa"/>
            <w:gridSpan w:val="3"/>
            <w:vMerge w:val="restart"/>
            <w:vAlign w:val="center"/>
          </w:tcPr>
          <w:p w:rsidR="008E09F7" w:rsidRDefault="008E09F7">
            <w:pPr>
              <w:pStyle w:val="ConsPlusNormal"/>
              <w:jc w:val="center"/>
            </w:pPr>
            <w:r>
              <w:t>+/- 2,0 (сквозное размножение)</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Align w:val="center"/>
          </w:tcPr>
          <w:p w:rsidR="008E09F7" w:rsidRDefault="008E09F7">
            <w:pPr>
              <w:pStyle w:val="ConsPlusNormal"/>
              <w:jc w:val="center"/>
            </w:pPr>
            <w:r>
              <w:t>18,0</w:t>
            </w:r>
          </w:p>
        </w:tc>
        <w:tc>
          <w:tcPr>
            <w:tcW w:w="1075" w:type="dxa"/>
            <w:vAlign w:val="center"/>
          </w:tcPr>
          <w:p w:rsidR="008E09F7" w:rsidRDefault="008E09F7">
            <w:pPr>
              <w:pStyle w:val="ConsPlusNormal"/>
              <w:jc w:val="center"/>
            </w:pPr>
            <w:r>
              <w:t>46,0</w:t>
            </w:r>
          </w:p>
        </w:tc>
        <w:tc>
          <w:tcPr>
            <w:tcW w:w="965" w:type="dxa"/>
            <w:vMerge/>
          </w:tcPr>
          <w:p w:rsidR="008E09F7" w:rsidRDefault="008E09F7">
            <w:pPr>
              <w:pStyle w:val="ConsPlusNormal"/>
            </w:pPr>
          </w:p>
        </w:tc>
        <w:tc>
          <w:tcPr>
            <w:tcW w:w="2768" w:type="dxa"/>
            <w:gridSpan w:val="3"/>
            <w:vMerge/>
          </w:tcPr>
          <w:p w:rsidR="008E09F7" w:rsidRDefault="008E09F7">
            <w:pPr>
              <w:pStyle w:val="ConsPlusNormal"/>
            </w:pPr>
          </w:p>
        </w:tc>
      </w:tr>
      <w:tr w:rsidR="008E09F7">
        <w:tc>
          <w:tcPr>
            <w:tcW w:w="1020" w:type="dxa"/>
            <w:vMerge w:val="restart"/>
            <w:vAlign w:val="center"/>
          </w:tcPr>
          <w:p w:rsidR="008E09F7" w:rsidRDefault="008E09F7">
            <w:pPr>
              <w:pStyle w:val="ConsPlusNormal"/>
              <w:jc w:val="center"/>
            </w:pPr>
            <w:r>
              <w:t>3</w:t>
            </w:r>
          </w:p>
        </w:tc>
        <w:tc>
          <w:tcPr>
            <w:tcW w:w="2040" w:type="dxa"/>
            <w:vMerge w:val="restart"/>
            <w:vAlign w:val="center"/>
          </w:tcPr>
          <w:p w:rsidR="008E09F7" w:rsidRDefault="008E09F7">
            <w:pPr>
              <w:pStyle w:val="ConsPlusNormal"/>
            </w:pPr>
            <w:r>
              <w:t>Ширина изделия на уровне глубины проймы (ширина борта 3,0 см)</w:t>
            </w:r>
          </w:p>
        </w:tc>
        <w:tc>
          <w:tcPr>
            <w:tcW w:w="1200" w:type="dxa"/>
            <w:vAlign w:val="center"/>
          </w:tcPr>
          <w:p w:rsidR="008E09F7" w:rsidRDefault="008E09F7">
            <w:pPr>
              <w:pStyle w:val="ConsPlusNormal"/>
              <w:jc w:val="center"/>
            </w:pPr>
            <w:r>
              <w:t>15,0</w:t>
            </w:r>
          </w:p>
        </w:tc>
        <w:tc>
          <w:tcPr>
            <w:tcW w:w="1075" w:type="dxa"/>
            <w:vAlign w:val="center"/>
          </w:tcPr>
          <w:p w:rsidR="008E09F7" w:rsidRDefault="008E09F7">
            <w:pPr>
              <w:pStyle w:val="ConsPlusNormal"/>
              <w:jc w:val="center"/>
            </w:pPr>
            <w:r>
              <w:t>67,0</w:t>
            </w:r>
          </w:p>
        </w:tc>
        <w:tc>
          <w:tcPr>
            <w:tcW w:w="965" w:type="dxa"/>
            <w:vMerge w:val="restart"/>
            <w:vAlign w:val="center"/>
          </w:tcPr>
          <w:p w:rsidR="008E09F7" w:rsidRDefault="008E09F7">
            <w:pPr>
              <w:pStyle w:val="ConsPlusNormal"/>
              <w:jc w:val="center"/>
            </w:pPr>
            <w:r>
              <w:t>0</w:t>
            </w:r>
          </w:p>
        </w:tc>
        <w:tc>
          <w:tcPr>
            <w:tcW w:w="2768" w:type="dxa"/>
            <w:gridSpan w:val="3"/>
            <w:vMerge w:val="restart"/>
            <w:vAlign w:val="center"/>
          </w:tcPr>
          <w:p w:rsidR="008E09F7" w:rsidRDefault="008E09F7">
            <w:pPr>
              <w:pStyle w:val="ConsPlusNormal"/>
              <w:jc w:val="center"/>
            </w:pPr>
            <w:r>
              <w:t>+/- 4,0 (сквозное размножение)</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Align w:val="center"/>
          </w:tcPr>
          <w:p w:rsidR="008E09F7" w:rsidRDefault="008E09F7">
            <w:pPr>
              <w:pStyle w:val="ConsPlusNormal"/>
              <w:jc w:val="center"/>
            </w:pPr>
            <w:r>
              <w:t>18,0</w:t>
            </w:r>
          </w:p>
        </w:tc>
        <w:tc>
          <w:tcPr>
            <w:tcW w:w="1075" w:type="dxa"/>
            <w:vAlign w:val="center"/>
          </w:tcPr>
          <w:p w:rsidR="008E09F7" w:rsidRDefault="008E09F7">
            <w:pPr>
              <w:pStyle w:val="ConsPlusNormal"/>
              <w:jc w:val="center"/>
            </w:pPr>
            <w:r>
              <w:t>70,0</w:t>
            </w:r>
          </w:p>
        </w:tc>
        <w:tc>
          <w:tcPr>
            <w:tcW w:w="965" w:type="dxa"/>
            <w:vMerge/>
          </w:tcPr>
          <w:p w:rsidR="008E09F7" w:rsidRDefault="008E09F7">
            <w:pPr>
              <w:pStyle w:val="ConsPlusNormal"/>
            </w:pPr>
          </w:p>
        </w:tc>
        <w:tc>
          <w:tcPr>
            <w:tcW w:w="2768" w:type="dxa"/>
            <w:gridSpan w:val="3"/>
            <w:vMerge/>
          </w:tcPr>
          <w:p w:rsidR="008E09F7" w:rsidRDefault="008E09F7">
            <w:pPr>
              <w:pStyle w:val="ConsPlusNormal"/>
            </w:pPr>
          </w:p>
        </w:tc>
      </w:tr>
      <w:tr w:rsidR="008E09F7">
        <w:tc>
          <w:tcPr>
            <w:tcW w:w="1020" w:type="dxa"/>
            <w:vMerge w:val="restart"/>
            <w:vAlign w:val="center"/>
          </w:tcPr>
          <w:p w:rsidR="008E09F7" w:rsidRDefault="008E09F7">
            <w:pPr>
              <w:pStyle w:val="ConsPlusNormal"/>
              <w:jc w:val="center"/>
            </w:pPr>
            <w:r>
              <w:t>4</w:t>
            </w:r>
          </w:p>
        </w:tc>
        <w:tc>
          <w:tcPr>
            <w:tcW w:w="2040" w:type="dxa"/>
            <w:vMerge w:val="restart"/>
            <w:vAlign w:val="center"/>
          </w:tcPr>
          <w:p w:rsidR="008E09F7" w:rsidRDefault="008E09F7">
            <w:pPr>
              <w:pStyle w:val="ConsPlusNormal"/>
            </w:pPr>
            <w:r>
              <w:t>Длина рукава</w:t>
            </w:r>
          </w:p>
        </w:tc>
        <w:tc>
          <w:tcPr>
            <w:tcW w:w="1200" w:type="dxa"/>
            <w:vAlign w:val="center"/>
          </w:tcPr>
          <w:p w:rsidR="008E09F7" w:rsidRDefault="008E09F7">
            <w:pPr>
              <w:pStyle w:val="ConsPlusNormal"/>
              <w:jc w:val="center"/>
            </w:pPr>
            <w:r>
              <w:t>15,0</w:t>
            </w:r>
          </w:p>
        </w:tc>
        <w:tc>
          <w:tcPr>
            <w:tcW w:w="1075" w:type="dxa"/>
            <w:vAlign w:val="center"/>
          </w:tcPr>
          <w:p w:rsidR="008E09F7" w:rsidRDefault="008E09F7">
            <w:pPr>
              <w:pStyle w:val="ConsPlusNormal"/>
              <w:jc w:val="center"/>
            </w:pPr>
            <w:r>
              <w:t>58,0</w:t>
            </w:r>
          </w:p>
        </w:tc>
        <w:tc>
          <w:tcPr>
            <w:tcW w:w="965" w:type="dxa"/>
            <w:vMerge w:val="restart"/>
            <w:vAlign w:val="center"/>
          </w:tcPr>
          <w:p w:rsidR="008E09F7" w:rsidRDefault="008E09F7">
            <w:pPr>
              <w:pStyle w:val="ConsPlusNormal"/>
              <w:jc w:val="center"/>
            </w:pPr>
            <w:r>
              <w:t>+/- 2,0</w:t>
            </w:r>
          </w:p>
        </w:tc>
        <w:tc>
          <w:tcPr>
            <w:tcW w:w="2768" w:type="dxa"/>
            <w:gridSpan w:val="3"/>
            <w:vMerge w:val="restart"/>
            <w:vAlign w:val="center"/>
          </w:tcPr>
          <w:p w:rsidR="008E09F7" w:rsidRDefault="008E09F7">
            <w:pPr>
              <w:pStyle w:val="ConsPlusNormal"/>
              <w:jc w:val="center"/>
            </w:pPr>
            <w:r>
              <w:t>0</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Align w:val="center"/>
          </w:tcPr>
          <w:p w:rsidR="008E09F7" w:rsidRDefault="008E09F7">
            <w:pPr>
              <w:pStyle w:val="ConsPlusNormal"/>
              <w:jc w:val="center"/>
            </w:pPr>
            <w:r>
              <w:t>18,0</w:t>
            </w:r>
          </w:p>
        </w:tc>
        <w:tc>
          <w:tcPr>
            <w:tcW w:w="1075" w:type="dxa"/>
            <w:vAlign w:val="center"/>
          </w:tcPr>
          <w:p w:rsidR="008E09F7" w:rsidRDefault="008E09F7">
            <w:pPr>
              <w:pStyle w:val="ConsPlusNormal"/>
              <w:jc w:val="center"/>
            </w:pPr>
            <w:r>
              <w:t>58,5</w:t>
            </w:r>
          </w:p>
        </w:tc>
        <w:tc>
          <w:tcPr>
            <w:tcW w:w="965" w:type="dxa"/>
            <w:vMerge/>
          </w:tcPr>
          <w:p w:rsidR="008E09F7" w:rsidRDefault="008E09F7">
            <w:pPr>
              <w:pStyle w:val="ConsPlusNormal"/>
            </w:pPr>
          </w:p>
        </w:tc>
        <w:tc>
          <w:tcPr>
            <w:tcW w:w="2768" w:type="dxa"/>
            <w:gridSpan w:val="3"/>
            <w:vMerge/>
          </w:tcPr>
          <w:p w:rsidR="008E09F7" w:rsidRDefault="008E09F7">
            <w:pPr>
              <w:pStyle w:val="ConsPlusNormal"/>
            </w:pPr>
          </w:p>
        </w:tc>
      </w:tr>
      <w:tr w:rsidR="008E09F7">
        <w:tc>
          <w:tcPr>
            <w:tcW w:w="9068" w:type="dxa"/>
            <w:gridSpan w:val="8"/>
            <w:vAlign w:val="center"/>
          </w:tcPr>
          <w:p w:rsidR="008E09F7" w:rsidRDefault="008E09F7">
            <w:pPr>
              <w:pStyle w:val="ConsPlusNormal"/>
              <w:jc w:val="center"/>
            </w:pPr>
            <w:r>
              <w:t xml:space="preserve">КОМБИНЕЗОН </w:t>
            </w:r>
            <w:hyperlink w:anchor="P2192">
              <w:r>
                <w:rPr>
                  <w:color w:val="0000FF"/>
                </w:rPr>
                <w:t>(рисунок Ж.3)</w:t>
              </w:r>
            </w:hyperlink>
          </w:p>
        </w:tc>
      </w:tr>
      <w:tr w:rsidR="008E09F7">
        <w:tc>
          <w:tcPr>
            <w:tcW w:w="1020" w:type="dxa"/>
            <w:vMerge w:val="restart"/>
            <w:vAlign w:val="center"/>
          </w:tcPr>
          <w:p w:rsidR="008E09F7" w:rsidRDefault="008E09F7">
            <w:pPr>
              <w:pStyle w:val="ConsPlusNormal"/>
              <w:jc w:val="center"/>
            </w:pPr>
            <w:r>
              <w:t>5</w:t>
            </w:r>
          </w:p>
        </w:tc>
        <w:tc>
          <w:tcPr>
            <w:tcW w:w="2040" w:type="dxa"/>
            <w:vMerge w:val="restart"/>
            <w:vAlign w:val="center"/>
          </w:tcPr>
          <w:p w:rsidR="008E09F7" w:rsidRDefault="008E09F7">
            <w:pPr>
              <w:pStyle w:val="ConsPlusNormal"/>
            </w:pPr>
            <w:r>
              <w:t>Длина воротника по линии втачивания</w:t>
            </w:r>
          </w:p>
        </w:tc>
        <w:tc>
          <w:tcPr>
            <w:tcW w:w="1200" w:type="dxa"/>
            <w:vAlign w:val="center"/>
          </w:tcPr>
          <w:p w:rsidR="008E09F7" w:rsidRDefault="008E09F7">
            <w:pPr>
              <w:pStyle w:val="ConsPlusNormal"/>
              <w:jc w:val="center"/>
            </w:pPr>
            <w:r>
              <w:t>15,0</w:t>
            </w:r>
          </w:p>
        </w:tc>
        <w:tc>
          <w:tcPr>
            <w:tcW w:w="1075" w:type="dxa"/>
            <w:vAlign w:val="center"/>
          </w:tcPr>
          <w:p w:rsidR="008E09F7" w:rsidRDefault="008E09F7">
            <w:pPr>
              <w:pStyle w:val="ConsPlusNormal"/>
              <w:jc w:val="center"/>
            </w:pPr>
            <w:r>
              <w:t>47,5</w:t>
            </w:r>
          </w:p>
        </w:tc>
        <w:tc>
          <w:tcPr>
            <w:tcW w:w="965" w:type="dxa"/>
            <w:vMerge w:val="restart"/>
            <w:vAlign w:val="center"/>
          </w:tcPr>
          <w:p w:rsidR="008E09F7" w:rsidRDefault="008E09F7">
            <w:pPr>
              <w:pStyle w:val="ConsPlusNormal"/>
              <w:jc w:val="center"/>
            </w:pPr>
            <w:r>
              <w:t>0</w:t>
            </w:r>
          </w:p>
        </w:tc>
        <w:tc>
          <w:tcPr>
            <w:tcW w:w="2768" w:type="dxa"/>
            <w:gridSpan w:val="3"/>
            <w:vMerge w:val="restart"/>
            <w:vAlign w:val="center"/>
          </w:tcPr>
          <w:p w:rsidR="008E09F7" w:rsidRDefault="008E09F7">
            <w:pPr>
              <w:pStyle w:val="ConsPlusNormal"/>
              <w:jc w:val="center"/>
            </w:pPr>
            <w:r>
              <w:t>+/- 1,6 (сквозное размножение)</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Align w:val="center"/>
          </w:tcPr>
          <w:p w:rsidR="008E09F7" w:rsidRDefault="008E09F7">
            <w:pPr>
              <w:pStyle w:val="ConsPlusNormal"/>
              <w:jc w:val="center"/>
            </w:pPr>
            <w:r>
              <w:t>18,0</w:t>
            </w:r>
          </w:p>
        </w:tc>
        <w:tc>
          <w:tcPr>
            <w:tcW w:w="1075" w:type="dxa"/>
            <w:vAlign w:val="center"/>
          </w:tcPr>
          <w:p w:rsidR="008E09F7" w:rsidRDefault="008E09F7">
            <w:pPr>
              <w:pStyle w:val="ConsPlusNormal"/>
              <w:jc w:val="center"/>
            </w:pPr>
            <w:r>
              <w:t>49,5</w:t>
            </w:r>
          </w:p>
        </w:tc>
        <w:tc>
          <w:tcPr>
            <w:tcW w:w="965" w:type="dxa"/>
            <w:vMerge/>
          </w:tcPr>
          <w:p w:rsidR="008E09F7" w:rsidRDefault="008E09F7">
            <w:pPr>
              <w:pStyle w:val="ConsPlusNormal"/>
            </w:pPr>
          </w:p>
        </w:tc>
        <w:tc>
          <w:tcPr>
            <w:tcW w:w="2768" w:type="dxa"/>
            <w:gridSpan w:val="3"/>
            <w:vMerge/>
          </w:tcPr>
          <w:p w:rsidR="008E09F7" w:rsidRDefault="008E09F7">
            <w:pPr>
              <w:pStyle w:val="ConsPlusNormal"/>
            </w:pPr>
          </w:p>
        </w:tc>
      </w:tr>
      <w:tr w:rsidR="008E09F7">
        <w:tc>
          <w:tcPr>
            <w:tcW w:w="1020" w:type="dxa"/>
            <w:vMerge w:val="restart"/>
            <w:vAlign w:val="center"/>
          </w:tcPr>
          <w:p w:rsidR="008E09F7" w:rsidRDefault="008E09F7">
            <w:pPr>
              <w:pStyle w:val="ConsPlusNormal"/>
              <w:jc w:val="center"/>
            </w:pPr>
            <w:r>
              <w:t>6</w:t>
            </w:r>
          </w:p>
        </w:tc>
        <w:tc>
          <w:tcPr>
            <w:tcW w:w="2040" w:type="dxa"/>
            <w:vMerge w:val="restart"/>
            <w:vAlign w:val="center"/>
          </w:tcPr>
          <w:p w:rsidR="008E09F7" w:rsidRDefault="008E09F7">
            <w:pPr>
              <w:pStyle w:val="ConsPlusNormal"/>
            </w:pPr>
            <w:r>
              <w:t>Длина передней части (параллельно краю борта от высшей точки плечевого шва до низа)</w:t>
            </w:r>
          </w:p>
        </w:tc>
        <w:tc>
          <w:tcPr>
            <w:tcW w:w="1200" w:type="dxa"/>
            <w:vAlign w:val="center"/>
          </w:tcPr>
          <w:p w:rsidR="008E09F7" w:rsidRDefault="008E09F7">
            <w:pPr>
              <w:pStyle w:val="ConsPlusNormal"/>
              <w:jc w:val="center"/>
            </w:pPr>
            <w:r>
              <w:t>15,0</w:t>
            </w:r>
          </w:p>
        </w:tc>
        <w:tc>
          <w:tcPr>
            <w:tcW w:w="1075" w:type="dxa"/>
            <w:vMerge w:val="restart"/>
            <w:vAlign w:val="center"/>
          </w:tcPr>
          <w:p w:rsidR="008E09F7" w:rsidRDefault="008E09F7">
            <w:pPr>
              <w:pStyle w:val="ConsPlusNormal"/>
              <w:jc w:val="center"/>
            </w:pPr>
            <w:r>
              <w:t>151,5</w:t>
            </w:r>
          </w:p>
        </w:tc>
        <w:tc>
          <w:tcPr>
            <w:tcW w:w="965" w:type="dxa"/>
            <w:vMerge w:val="restart"/>
            <w:vAlign w:val="center"/>
          </w:tcPr>
          <w:p w:rsidR="008E09F7" w:rsidRDefault="008E09F7">
            <w:pPr>
              <w:pStyle w:val="ConsPlusNormal"/>
              <w:jc w:val="center"/>
            </w:pPr>
            <w:r>
              <w:t>+/- 5,0</w:t>
            </w:r>
          </w:p>
        </w:tc>
        <w:tc>
          <w:tcPr>
            <w:tcW w:w="922" w:type="dxa"/>
            <w:vMerge w:val="restart"/>
            <w:vAlign w:val="center"/>
          </w:tcPr>
          <w:p w:rsidR="008E09F7" w:rsidRDefault="008E09F7">
            <w:pPr>
              <w:pStyle w:val="ConsPlusNormal"/>
              <w:jc w:val="center"/>
            </w:pPr>
            <w:r>
              <w:t>+/- 1,0</w:t>
            </w:r>
          </w:p>
        </w:tc>
        <w:tc>
          <w:tcPr>
            <w:tcW w:w="922" w:type="dxa"/>
            <w:vMerge w:val="restart"/>
            <w:vAlign w:val="center"/>
          </w:tcPr>
          <w:p w:rsidR="008E09F7" w:rsidRDefault="008E09F7">
            <w:pPr>
              <w:pStyle w:val="ConsPlusNormal"/>
              <w:jc w:val="center"/>
            </w:pPr>
            <w:r>
              <w:t>2,5</w:t>
            </w:r>
          </w:p>
        </w:tc>
        <w:tc>
          <w:tcPr>
            <w:tcW w:w="924" w:type="dxa"/>
            <w:vMerge w:val="restart"/>
            <w:vAlign w:val="center"/>
          </w:tcPr>
          <w:p w:rsidR="008E09F7" w:rsidRDefault="008E09F7">
            <w:pPr>
              <w:pStyle w:val="ConsPlusNormal"/>
              <w:jc w:val="center"/>
            </w:pPr>
            <w:r>
              <w:t>1,5</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Align w:val="center"/>
          </w:tcPr>
          <w:p w:rsidR="008E09F7" w:rsidRDefault="008E09F7">
            <w:pPr>
              <w:pStyle w:val="ConsPlusNormal"/>
              <w:jc w:val="center"/>
            </w:pPr>
            <w:r>
              <w:t>18,0</w:t>
            </w:r>
          </w:p>
        </w:tc>
        <w:tc>
          <w:tcPr>
            <w:tcW w:w="1075" w:type="dxa"/>
            <w:vMerge/>
          </w:tcPr>
          <w:p w:rsidR="008E09F7" w:rsidRDefault="008E09F7">
            <w:pPr>
              <w:pStyle w:val="ConsPlusNormal"/>
            </w:pPr>
          </w:p>
        </w:tc>
        <w:tc>
          <w:tcPr>
            <w:tcW w:w="965" w:type="dxa"/>
            <w:vMerge/>
          </w:tcPr>
          <w:p w:rsidR="008E09F7" w:rsidRDefault="008E09F7">
            <w:pPr>
              <w:pStyle w:val="ConsPlusNormal"/>
            </w:pPr>
          </w:p>
        </w:tc>
        <w:tc>
          <w:tcPr>
            <w:tcW w:w="922" w:type="dxa"/>
            <w:vMerge/>
          </w:tcPr>
          <w:p w:rsidR="008E09F7" w:rsidRDefault="008E09F7">
            <w:pPr>
              <w:pStyle w:val="ConsPlusNormal"/>
            </w:pPr>
          </w:p>
        </w:tc>
        <w:tc>
          <w:tcPr>
            <w:tcW w:w="922" w:type="dxa"/>
            <w:vMerge/>
          </w:tcPr>
          <w:p w:rsidR="008E09F7" w:rsidRDefault="008E09F7">
            <w:pPr>
              <w:pStyle w:val="ConsPlusNormal"/>
            </w:pPr>
          </w:p>
        </w:tc>
        <w:tc>
          <w:tcPr>
            <w:tcW w:w="924" w:type="dxa"/>
            <w:vMerge/>
          </w:tcPr>
          <w:p w:rsidR="008E09F7" w:rsidRDefault="008E09F7">
            <w:pPr>
              <w:pStyle w:val="ConsPlusNormal"/>
            </w:pPr>
          </w:p>
        </w:tc>
      </w:tr>
      <w:tr w:rsidR="008E09F7">
        <w:tc>
          <w:tcPr>
            <w:tcW w:w="1020" w:type="dxa"/>
            <w:vMerge w:val="restart"/>
            <w:vAlign w:val="center"/>
          </w:tcPr>
          <w:p w:rsidR="008E09F7" w:rsidRDefault="008E09F7">
            <w:pPr>
              <w:pStyle w:val="ConsPlusNormal"/>
              <w:jc w:val="center"/>
            </w:pPr>
            <w:r>
              <w:t>8</w:t>
            </w:r>
          </w:p>
        </w:tc>
        <w:tc>
          <w:tcPr>
            <w:tcW w:w="2040" w:type="dxa"/>
            <w:vMerge w:val="restart"/>
            <w:vAlign w:val="center"/>
          </w:tcPr>
          <w:p w:rsidR="008E09F7" w:rsidRDefault="008E09F7">
            <w:pPr>
              <w:pStyle w:val="ConsPlusNormal"/>
            </w:pPr>
            <w:r>
              <w:t>Длина по боковому шву (без учета ширины пояса)</w:t>
            </w:r>
          </w:p>
        </w:tc>
        <w:tc>
          <w:tcPr>
            <w:tcW w:w="1200" w:type="dxa"/>
            <w:vAlign w:val="center"/>
          </w:tcPr>
          <w:p w:rsidR="008E09F7" w:rsidRDefault="008E09F7">
            <w:pPr>
              <w:pStyle w:val="ConsPlusNormal"/>
              <w:jc w:val="center"/>
            </w:pPr>
            <w:r>
              <w:t>15,0</w:t>
            </w:r>
          </w:p>
        </w:tc>
        <w:tc>
          <w:tcPr>
            <w:tcW w:w="1075" w:type="dxa"/>
            <w:vMerge w:val="restart"/>
            <w:vAlign w:val="center"/>
          </w:tcPr>
          <w:p w:rsidR="008E09F7" w:rsidRDefault="008E09F7">
            <w:pPr>
              <w:pStyle w:val="ConsPlusNormal"/>
              <w:jc w:val="center"/>
            </w:pPr>
            <w:r>
              <w:t>101,5</w:t>
            </w:r>
          </w:p>
        </w:tc>
        <w:tc>
          <w:tcPr>
            <w:tcW w:w="965" w:type="dxa"/>
            <w:vMerge w:val="restart"/>
            <w:vAlign w:val="center"/>
          </w:tcPr>
          <w:p w:rsidR="008E09F7" w:rsidRDefault="008E09F7">
            <w:pPr>
              <w:pStyle w:val="ConsPlusNormal"/>
              <w:jc w:val="center"/>
            </w:pPr>
            <w:r>
              <w:t>+/- 4,0</w:t>
            </w:r>
          </w:p>
        </w:tc>
        <w:tc>
          <w:tcPr>
            <w:tcW w:w="922" w:type="dxa"/>
            <w:vMerge w:val="restart"/>
            <w:vAlign w:val="center"/>
          </w:tcPr>
          <w:p w:rsidR="008E09F7" w:rsidRDefault="008E09F7">
            <w:pPr>
              <w:pStyle w:val="ConsPlusNormal"/>
              <w:jc w:val="center"/>
            </w:pPr>
            <w:r>
              <w:t>0</w:t>
            </w:r>
          </w:p>
        </w:tc>
        <w:tc>
          <w:tcPr>
            <w:tcW w:w="922" w:type="dxa"/>
            <w:vMerge w:val="restart"/>
            <w:vAlign w:val="center"/>
          </w:tcPr>
          <w:p w:rsidR="008E09F7" w:rsidRDefault="008E09F7">
            <w:pPr>
              <w:pStyle w:val="ConsPlusNormal"/>
              <w:jc w:val="center"/>
            </w:pPr>
            <w:r>
              <w:t>2,0</w:t>
            </w:r>
          </w:p>
        </w:tc>
        <w:tc>
          <w:tcPr>
            <w:tcW w:w="924" w:type="dxa"/>
            <w:vMerge w:val="restart"/>
            <w:vAlign w:val="center"/>
          </w:tcPr>
          <w:p w:rsidR="008E09F7" w:rsidRDefault="008E09F7">
            <w:pPr>
              <w:pStyle w:val="ConsPlusNormal"/>
              <w:jc w:val="center"/>
            </w:pPr>
            <w:r>
              <w:t>0</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Align w:val="center"/>
          </w:tcPr>
          <w:p w:rsidR="008E09F7" w:rsidRDefault="008E09F7">
            <w:pPr>
              <w:pStyle w:val="ConsPlusNormal"/>
              <w:jc w:val="center"/>
            </w:pPr>
            <w:r>
              <w:t>18,0</w:t>
            </w:r>
          </w:p>
        </w:tc>
        <w:tc>
          <w:tcPr>
            <w:tcW w:w="1075" w:type="dxa"/>
            <w:vMerge/>
          </w:tcPr>
          <w:p w:rsidR="008E09F7" w:rsidRDefault="008E09F7">
            <w:pPr>
              <w:pStyle w:val="ConsPlusNormal"/>
            </w:pPr>
          </w:p>
        </w:tc>
        <w:tc>
          <w:tcPr>
            <w:tcW w:w="965" w:type="dxa"/>
            <w:vMerge/>
          </w:tcPr>
          <w:p w:rsidR="008E09F7" w:rsidRDefault="008E09F7">
            <w:pPr>
              <w:pStyle w:val="ConsPlusNormal"/>
            </w:pPr>
          </w:p>
        </w:tc>
        <w:tc>
          <w:tcPr>
            <w:tcW w:w="922" w:type="dxa"/>
            <w:vMerge/>
          </w:tcPr>
          <w:p w:rsidR="008E09F7" w:rsidRDefault="008E09F7">
            <w:pPr>
              <w:pStyle w:val="ConsPlusNormal"/>
            </w:pPr>
          </w:p>
        </w:tc>
        <w:tc>
          <w:tcPr>
            <w:tcW w:w="922" w:type="dxa"/>
            <w:vMerge/>
          </w:tcPr>
          <w:p w:rsidR="008E09F7" w:rsidRDefault="008E09F7">
            <w:pPr>
              <w:pStyle w:val="ConsPlusNormal"/>
            </w:pPr>
          </w:p>
        </w:tc>
        <w:tc>
          <w:tcPr>
            <w:tcW w:w="924" w:type="dxa"/>
            <w:vMerge/>
          </w:tcPr>
          <w:p w:rsidR="008E09F7" w:rsidRDefault="008E09F7">
            <w:pPr>
              <w:pStyle w:val="ConsPlusNormal"/>
            </w:pPr>
          </w:p>
        </w:tc>
      </w:tr>
      <w:tr w:rsidR="008E09F7">
        <w:tc>
          <w:tcPr>
            <w:tcW w:w="1020" w:type="dxa"/>
            <w:vMerge w:val="restart"/>
            <w:vAlign w:val="center"/>
          </w:tcPr>
          <w:p w:rsidR="008E09F7" w:rsidRDefault="008E09F7">
            <w:pPr>
              <w:pStyle w:val="ConsPlusNormal"/>
              <w:jc w:val="center"/>
            </w:pPr>
            <w:r>
              <w:t>9</w:t>
            </w:r>
          </w:p>
        </w:tc>
        <w:tc>
          <w:tcPr>
            <w:tcW w:w="2040" w:type="dxa"/>
            <w:vMerge w:val="restart"/>
            <w:vAlign w:val="center"/>
          </w:tcPr>
          <w:p w:rsidR="008E09F7" w:rsidRDefault="008E09F7">
            <w:pPr>
              <w:pStyle w:val="ConsPlusNormal"/>
            </w:pPr>
            <w:r>
              <w:t>Длина по шаговому шву</w:t>
            </w:r>
          </w:p>
        </w:tc>
        <w:tc>
          <w:tcPr>
            <w:tcW w:w="1200" w:type="dxa"/>
            <w:vAlign w:val="center"/>
          </w:tcPr>
          <w:p w:rsidR="008E09F7" w:rsidRDefault="008E09F7">
            <w:pPr>
              <w:pStyle w:val="ConsPlusNormal"/>
              <w:jc w:val="center"/>
            </w:pPr>
            <w:r>
              <w:t>6,0</w:t>
            </w:r>
          </w:p>
        </w:tc>
        <w:tc>
          <w:tcPr>
            <w:tcW w:w="1075" w:type="dxa"/>
            <w:vAlign w:val="center"/>
          </w:tcPr>
          <w:p w:rsidR="008E09F7" w:rsidRDefault="008E09F7">
            <w:pPr>
              <w:pStyle w:val="ConsPlusNormal"/>
              <w:jc w:val="center"/>
            </w:pPr>
            <w:r>
              <w:t>71,0</w:t>
            </w:r>
          </w:p>
        </w:tc>
        <w:tc>
          <w:tcPr>
            <w:tcW w:w="965" w:type="dxa"/>
            <w:vMerge w:val="restart"/>
            <w:vAlign w:val="center"/>
          </w:tcPr>
          <w:p w:rsidR="008E09F7" w:rsidRDefault="008E09F7">
            <w:pPr>
              <w:pStyle w:val="ConsPlusNormal"/>
              <w:jc w:val="center"/>
            </w:pPr>
            <w:r>
              <w:t>+/- 3,5</w:t>
            </w:r>
          </w:p>
        </w:tc>
        <w:tc>
          <w:tcPr>
            <w:tcW w:w="922" w:type="dxa"/>
            <w:vMerge w:val="restart"/>
            <w:vAlign w:val="center"/>
          </w:tcPr>
          <w:p w:rsidR="008E09F7" w:rsidRDefault="008E09F7">
            <w:pPr>
              <w:pStyle w:val="ConsPlusNormal"/>
              <w:jc w:val="center"/>
            </w:pPr>
            <w:r>
              <w:t>+/- 1,0</w:t>
            </w:r>
          </w:p>
        </w:tc>
        <w:tc>
          <w:tcPr>
            <w:tcW w:w="922" w:type="dxa"/>
            <w:vMerge w:val="restart"/>
            <w:vAlign w:val="center"/>
          </w:tcPr>
          <w:p w:rsidR="008E09F7" w:rsidRDefault="008E09F7">
            <w:pPr>
              <w:pStyle w:val="ConsPlusNormal"/>
              <w:jc w:val="center"/>
            </w:pPr>
            <w:r>
              <w:t>0,5</w:t>
            </w:r>
          </w:p>
        </w:tc>
        <w:tc>
          <w:tcPr>
            <w:tcW w:w="924" w:type="dxa"/>
            <w:vMerge w:val="restart"/>
            <w:vAlign w:val="center"/>
          </w:tcPr>
          <w:p w:rsidR="008E09F7" w:rsidRDefault="008E09F7">
            <w:pPr>
              <w:pStyle w:val="ConsPlusNormal"/>
              <w:jc w:val="center"/>
            </w:pPr>
            <w:r>
              <w:t>-1,5</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Align w:val="center"/>
          </w:tcPr>
          <w:p w:rsidR="008E09F7" w:rsidRDefault="008E09F7">
            <w:pPr>
              <w:pStyle w:val="ConsPlusNormal"/>
              <w:jc w:val="center"/>
            </w:pPr>
            <w:r>
              <w:t>8,0</w:t>
            </w:r>
          </w:p>
        </w:tc>
        <w:tc>
          <w:tcPr>
            <w:tcW w:w="1075" w:type="dxa"/>
            <w:vAlign w:val="center"/>
          </w:tcPr>
          <w:p w:rsidR="008E09F7" w:rsidRDefault="008E09F7">
            <w:pPr>
              <w:pStyle w:val="ConsPlusNormal"/>
              <w:jc w:val="center"/>
            </w:pPr>
            <w:r>
              <w:t>70,5</w:t>
            </w:r>
          </w:p>
        </w:tc>
        <w:tc>
          <w:tcPr>
            <w:tcW w:w="965" w:type="dxa"/>
            <w:vMerge/>
          </w:tcPr>
          <w:p w:rsidR="008E09F7" w:rsidRDefault="008E09F7">
            <w:pPr>
              <w:pStyle w:val="ConsPlusNormal"/>
            </w:pPr>
          </w:p>
        </w:tc>
        <w:tc>
          <w:tcPr>
            <w:tcW w:w="922" w:type="dxa"/>
            <w:vMerge/>
          </w:tcPr>
          <w:p w:rsidR="008E09F7" w:rsidRDefault="008E09F7">
            <w:pPr>
              <w:pStyle w:val="ConsPlusNormal"/>
            </w:pPr>
          </w:p>
        </w:tc>
        <w:tc>
          <w:tcPr>
            <w:tcW w:w="922" w:type="dxa"/>
            <w:vMerge/>
          </w:tcPr>
          <w:p w:rsidR="008E09F7" w:rsidRDefault="008E09F7">
            <w:pPr>
              <w:pStyle w:val="ConsPlusNormal"/>
            </w:pPr>
          </w:p>
        </w:tc>
        <w:tc>
          <w:tcPr>
            <w:tcW w:w="924" w:type="dxa"/>
            <w:vMerge/>
          </w:tcPr>
          <w:p w:rsidR="008E09F7" w:rsidRDefault="008E09F7">
            <w:pPr>
              <w:pStyle w:val="ConsPlusNormal"/>
            </w:pPr>
          </w:p>
        </w:tc>
      </w:tr>
      <w:tr w:rsidR="008E09F7">
        <w:tc>
          <w:tcPr>
            <w:tcW w:w="1020" w:type="dxa"/>
            <w:vMerge w:val="restart"/>
            <w:vAlign w:val="center"/>
          </w:tcPr>
          <w:p w:rsidR="008E09F7" w:rsidRDefault="008E09F7">
            <w:pPr>
              <w:pStyle w:val="ConsPlusNormal"/>
              <w:jc w:val="center"/>
            </w:pPr>
            <w:r>
              <w:t>10</w:t>
            </w:r>
          </w:p>
        </w:tc>
        <w:tc>
          <w:tcPr>
            <w:tcW w:w="2040" w:type="dxa"/>
            <w:vMerge w:val="restart"/>
            <w:vAlign w:val="center"/>
          </w:tcPr>
          <w:p w:rsidR="008E09F7" w:rsidRDefault="008E09F7">
            <w:pPr>
              <w:pStyle w:val="ConsPlusNormal"/>
            </w:pPr>
            <w:r>
              <w:t>Ширина на уровне среднего шва</w:t>
            </w:r>
          </w:p>
        </w:tc>
        <w:tc>
          <w:tcPr>
            <w:tcW w:w="1200" w:type="dxa"/>
            <w:vAlign w:val="center"/>
          </w:tcPr>
          <w:p w:rsidR="008E09F7" w:rsidRDefault="008E09F7">
            <w:pPr>
              <w:pStyle w:val="ConsPlusNormal"/>
              <w:jc w:val="center"/>
            </w:pPr>
            <w:r>
              <w:t>6,0</w:t>
            </w:r>
          </w:p>
        </w:tc>
        <w:tc>
          <w:tcPr>
            <w:tcW w:w="1075" w:type="dxa"/>
            <w:vAlign w:val="center"/>
          </w:tcPr>
          <w:p w:rsidR="008E09F7" w:rsidRDefault="008E09F7">
            <w:pPr>
              <w:pStyle w:val="ConsPlusNormal"/>
              <w:jc w:val="center"/>
            </w:pPr>
            <w:r>
              <w:t>39,0</w:t>
            </w:r>
          </w:p>
        </w:tc>
        <w:tc>
          <w:tcPr>
            <w:tcW w:w="965" w:type="dxa"/>
            <w:vMerge w:val="restart"/>
            <w:vAlign w:val="center"/>
          </w:tcPr>
          <w:p w:rsidR="008E09F7" w:rsidRDefault="008E09F7">
            <w:pPr>
              <w:pStyle w:val="ConsPlusNormal"/>
              <w:jc w:val="center"/>
            </w:pPr>
            <w:r>
              <w:t>0</w:t>
            </w:r>
          </w:p>
        </w:tc>
        <w:tc>
          <w:tcPr>
            <w:tcW w:w="922" w:type="dxa"/>
            <w:vMerge w:val="restart"/>
            <w:vAlign w:val="center"/>
          </w:tcPr>
          <w:p w:rsidR="008E09F7" w:rsidRDefault="008E09F7">
            <w:pPr>
              <w:pStyle w:val="ConsPlusNormal"/>
              <w:jc w:val="center"/>
            </w:pPr>
            <w:r>
              <w:t>+/- 2,5</w:t>
            </w:r>
          </w:p>
        </w:tc>
        <w:tc>
          <w:tcPr>
            <w:tcW w:w="922" w:type="dxa"/>
            <w:vMerge w:val="restart"/>
            <w:vAlign w:val="center"/>
          </w:tcPr>
          <w:p w:rsidR="008E09F7" w:rsidRDefault="008E09F7">
            <w:pPr>
              <w:pStyle w:val="ConsPlusNormal"/>
              <w:jc w:val="center"/>
            </w:pPr>
            <w:r>
              <w:t>3,5</w:t>
            </w:r>
          </w:p>
        </w:tc>
        <w:tc>
          <w:tcPr>
            <w:tcW w:w="924" w:type="dxa"/>
            <w:vMerge w:val="restart"/>
            <w:vAlign w:val="center"/>
          </w:tcPr>
          <w:p w:rsidR="008E09F7" w:rsidRDefault="008E09F7">
            <w:pPr>
              <w:pStyle w:val="ConsPlusNormal"/>
              <w:jc w:val="center"/>
            </w:pPr>
            <w:r>
              <w:t>2,5</w:t>
            </w:r>
          </w:p>
        </w:tc>
      </w:tr>
      <w:tr w:rsidR="008E09F7">
        <w:tc>
          <w:tcPr>
            <w:tcW w:w="1020" w:type="dxa"/>
            <w:vMerge/>
          </w:tcPr>
          <w:p w:rsidR="008E09F7" w:rsidRDefault="008E09F7">
            <w:pPr>
              <w:pStyle w:val="ConsPlusNormal"/>
            </w:pPr>
          </w:p>
        </w:tc>
        <w:tc>
          <w:tcPr>
            <w:tcW w:w="2040" w:type="dxa"/>
            <w:vMerge/>
          </w:tcPr>
          <w:p w:rsidR="008E09F7" w:rsidRDefault="008E09F7">
            <w:pPr>
              <w:pStyle w:val="ConsPlusNormal"/>
            </w:pPr>
          </w:p>
        </w:tc>
        <w:tc>
          <w:tcPr>
            <w:tcW w:w="1200" w:type="dxa"/>
            <w:vAlign w:val="center"/>
          </w:tcPr>
          <w:p w:rsidR="008E09F7" w:rsidRDefault="008E09F7">
            <w:pPr>
              <w:pStyle w:val="ConsPlusNormal"/>
              <w:jc w:val="center"/>
            </w:pPr>
            <w:r>
              <w:t>8,0</w:t>
            </w:r>
          </w:p>
        </w:tc>
        <w:tc>
          <w:tcPr>
            <w:tcW w:w="1075" w:type="dxa"/>
            <w:vAlign w:val="center"/>
          </w:tcPr>
          <w:p w:rsidR="008E09F7" w:rsidRDefault="008E09F7">
            <w:pPr>
              <w:pStyle w:val="ConsPlusNormal"/>
              <w:jc w:val="center"/>
            </w:pPr>
            <w:r>
              <w:t>41,0</w:t>
            </w:r>
          </w:p>
        </w:tc>
        <w:tc>
          <w:tcPr>
            <w:tcW w:w="965" w:type="dxa"/>
            <w:vMerge/>
          </w:tcPr>
          <w:p w:rsidR="008E09F7" w:rsidRDefault="008E09F7">
            <w:pPr>
              <w:pStyle w:val="ConsPlusNormal"/>
            </w:pPr>
          </w:p>
        </w:tc>
        <w:tc>
          <w:tcPr>
            <w:tcW w:w="922" w:type="dxa"/>
            <w:vMerge/>
          </w:tcPr>
          <w:p w:rsidR="008E09F7" w:rsidRDefault="008E09F7">
            <w:pPr>
              <w:pStyle w:val="ConsPlusNormal"/>
            </w:pPr>
          </w:p>
        </w:tc>
        <w:tc>
          <w:tcPr>
            <w:tcW w:w="922" w:type="dxa"/>
            <w:vMerge/>
          </w:tcPr>
          <w:p w:rsidR="008E09F7" w:rsidRDefault="008E09F7">
            <w:pPr>
              <w:pStyle w:val="ConsPlusNormal"/>
            </w:pPr>
          </w:p>
        </w:tc>
        <w:tc>
          <w:tcPr>
            <w:tcW w:w="924" w:type="dxa"/>
            <w:vMerge/>
          </w:tcPr>
          <w:p w:rsidR="008E09F7" w:rsidRDefault="008E09F7">
            <w:pPr>
              <w:pStyle w:val="ConsPlusNormal"/>
            </w:pPr>
          </w:p>
        </w:tc>
      </w:tr>
    </w:tbl>
    <w:p w:rsidR="008E09F7" w:rsidRDefault="008E09F7">
      <w:pPr>
        <w:pStyle w:val="ConsPlusNormal"/>
        <w:jc w:val="both"/>
      </w:pPr>
    </w:p>
    <w:p w:rsidR="008E09F7" w:rsidRDefault="008E09F7">
      <w:pPr>
        <w:pStyle w:val="ConsPlusNormal"/>
        <w:ind w:firstLine="540"/>
        <w:jc w:val="both"/>
      </w:pPr>
      <w:r>
        <w:t xml:space="preserve">Примечания к </w:t>
      </w:r>
      <w:hyperlink w:anchor="P2205">
        <w:r>
          <w:rPr>
            <w:color w:val="0000FF"/>
          </w:rPr>
          <w:t>таблицам И.1</w:t>
        </w:r>
      </w:hyperlink>
      <w:r>
        <w:t xml:space="preserve"> - </w:t>
      </w:r>
      <w:hyperlink w:anchor="P2416">
        <w:r>
          <w:rPr>
            <w:color w:val="0000FF"/>
          </w:rPr>
          <w:t>И.3</w:t>
        </w:r>
      </w:hyperlink>
    </w:p>
    <w:p w:rsidR="008E09F7" w:rsidRDefault="008E09F7">
      <w:pPr>
        <w:pStyle w:val="ConsPlusNormal"/>
        <w:spacing w:before="200"/>
        <w:ind w:firstLine="540"/>
        <w:jc w:val="both"/>
      </w:pPr>
      <w:r>
        <w:t xml:space="preserve">1 Метод измерения - по </w:t>
      </w:r>
      <w:hyperlink r:id="rId118">
        <w:r>
          <w:rPr>
            <w:color w:val="0000FF"/>
          </w:rPr>
          <w:t>ГОСТ 4103</w:t>
        </w:r>
      </w:hyperlink>
      <w:r>
        <w:t>.</w:t>
      </w:r>
    </w:p>
    <w:p w:rsidR="008E09F7" w:rsidRDefault="008E09F7">
      <w:pPr>
        <w:pStyle w:val="ConsPlusNormal"/>
        <w:spacing w:before="200"/>
        <w:ind w:firstLine="540"/>
        <w:jc w:val="both"/>
      </w:pPr>
      <w:r>
        <w:t>2 Конструктивная прибавка представлена для определения конкретного значения измерений спецодежды в готовом виде.</w:t>
      </w:r>
    </w:p>
    <w:p w:rsidR="008E09F7" w:rsidRDefault="008E09F7">
      <w:pPr>
        <w:pStyle w:val="ConsPlusNormal"/>
        <w:spacing w:before="200"/>
        <w:ind w:firstLine="540"/>
        <w:jc w:val="both"/>
      </w:pPr>
      <w:r>
        <w:t>3 Градация длины по шаговому шву обратно пропорциональна градации по обхвату груди.</w:t>
      </w:r>
    </w:p>
    <w:p w:rsidR="008E09F7" w:rsidRDefault="008E09F7">
      <w:pPr>
        <w:pStyle w:val="ConsPlusNormal"/>
        <w:spacing w:before="200"/>
        <w:ind w:firstLine="540"/>
        <w:jc w:val="both"/>
      </w:pPr>
      <w:r>
        <w:t>4 При наличии модельных особенностей изделия (типа рукав реглан, центральная застежка-молния и др.) допускается изменять соответствующие значения измерений.</w:t>
      </w:r>
    </w:p>
    <w:p w:rsidR="008E09F7" w:rsidRDefault="008E09F7">
      <w:pPr>
        <w:pStyle w:val="ConsPlusNormal"/>
        <w:spacing w:before="200"/>
        <w:ind w:firstLine="540"/>
        <w:jc w:val="both"/>
      </w:pPr>
      <w:r>
        <w:t>5 Предельные отклонения от номинальных значений линейных измерений готового изделия должны составлять не более 1,0 см - для измерений по ширине; не более 1,5 см - для измерений по длине.</w:t>
      </w:r>
    </w:p>
    <w:p w:rsidR="008E09F7" w:rsidRDefault="008E09F7">
      <w:pPr>
        <w:pStyle w:val="ConsPlusNormal"/>
        <w:spacing w:before="200"/>
        <w:ind w:firstLine="540"/>
        <w:jc w:val="both"/>
      </w:pPr>
      <w:r>
        <w:t>6 Допускается включать дополнительные измерения в технический документ на изготовление спецодежды.</w:t>
      </w:r>
    </w:p>
    <w:p w:rsidR="008E09F7" w:rsidRDefault="008E09F7">
      <w:pPr>
        <w:pStyle w:val="ConsPlusNormal"/>
        <w:jc w:val="both"/>
      </w:pPr>
    </w:p>
    <w:p w:rsidR="008E09F7" w:rsidRDefault="008E09F7">
      <w:pPr>
        <w:pStyle w:val="ConsPlusNormal"/>
        <w:jc w:val="both"/>
      </w:pPr>
    </w:p>
    <w:p w:rsidR="008E09F7" w:rsidRDefault="008E09F7">
      <w:pPr>
        <w:pStyle w:val="ConsPlusNormal"/>
        <w:jc w:val="both"/>
      </w:pPr>
    </w:p>
    <w:p w:rsidR="008E09F7" w:rsidRDefault="008E09F7">
      <w:pPr>
        <w:pStyle w:val="ConsPlusNormal"/>
        <w:jc w:val="both"/>
      </w:pPr>
    </w:p>
    <w:p w:rsidR="008E09F7" w:rsidRDefault="008E09F7">
      <w:pPr>
        <w:pStyle w:val="ConsPlusNormal"/>
        <w:jc w:val="both"/>
      </w:pPr>
    </w:p>
    <w:p w:rsidR="008E09F7" w:rsidRDefault="008E09F7">
      <w:pPr>
        <w:pStyle w:val="ConsPlusNormal"/>
        <w:jc w:val="center"/>
        <w:outlineLvl w:val="0"/>
      </w:pPr>
      <w:r>
        <w:t>БИБЛИОГРАФИЯ</w:t>
      </w:r>
    </w:p>
    <w:p w:rsidR="008E09F7" w:rsidRDefault="008E09F7">
      <w:pPr>
        <w:pStyle w:val="ConsPlusNormal"/>
        <w:jc w:val="both"/>
      </w:pPr>
    </w:p>
    <w:p w:rsidR="008E09F7" w:rsidRDefault="008E09F7">
      <w:pPr>
        <w:pStyle w:val="ConsPlusNormal"/>
        <w:ind w:firstLine="540"/>
        <w:jc w:val="both"/>
      </w:pPr>
      <w:bookmarkStart w:id="45" w:name="P2525"/>
      <w:bookmarkEnd w:id="45"/>
      <w:r>
        <w:t xml:space="preserve">[1] </w:t>
      </w:r>
      <w:hyperlink r:id="rId119">
        <w:r>
          <w:rPr>
            <w:color w:val="0000FF"/>
          </w:rPr>
          <w:t>СанПиН 2.2.4.548</w:t>
        </w:r>
      </w:hyperlink>
      <w:r>
        <w:t xml:space="preserve"> Гигиенические требования к микроклимату производственных помещений</w:t>
      </w:r>
    </w:p>
    <w:p w:rsidR="008E09F7" w:rsidRDefault="008E09F7">
      <w:pPr>
        <w:pStyle w:val="ConsPlusNormal"/>
        <w:jc w:val="both"/>
      </w:pPr>
    </w:p>
    <w:p w:rsidR="008E09F7" w:rsidRDefault="008E09F7">
      <w:pPr>
        <w:pStyle w:val="ConsPlusNormal"/>
        <w:jc w:val="both"/>
      </w:pPr>
    </w:p>
    <w:p w:rsidR="008E09F7" w:rsidRDefault="008E09F7">
      <w:pPr>
        <w:pStyle w:val="ConsPlusNormal"/>
        <w:pBdr>
          <w:bottom w:val="single" w:sz="6" w:space="0" w:color="auto"/>
        </w:pBdr>
        <w:spacing w:before="100" w:after="100"/>
        <w:jc w:val="both"/>
        <w:rPr>
          <w:sz w:val="2"/>
          <w:szCs w:val="2"/>
        </w:rPr>
      </w:pPr>
    </w:p>
    <w:p w:rsidR="00083453" w:rsidRDefault="00083453">
      <w:bookmarkStart w:id="46" w:name="_GoBack"/>
      <w:bookmarkEnd w:id="46"/>
    </w:p>
    <w:sectPr w:rsidR="00083453" w:rsidSect="00946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F7"/>
    <w:rsid w:val="00083453"/>
    <w:rsid w:val="008E0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9BEF5-6537-43C2-8A7E-70EE4311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9F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E09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E09F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E09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E09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E09F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E09F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E09F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8CA5B0125D88992C81C046CB93DEB9763B1B6FCACEC4DC3BD2AC4ED2306C25D594382795AB85EC8FB338ZCbEM" TargetMode="External"/><Relationship Id="rId117" Type="http://schemas.openxmlformats.org/officeDocument/2006/relationships/image" Target="media/image9.png"/><Relationship Id="rId21" Type="http://schemas.openxmlformats.org/officeDocument/2006/relationships/hyperlink" Target="consultantplus://offline/ref=D78CA5B0125D88992C81C046CB93DEB97C341F67CACEC4DC3BD2AC4ED2306C25D594382795AB85EC8FB338ZCbEM" TargetMode="External"/><Relationship Id="rId42" Type="http://schemas.openxmlformats.org/officeDocument/2006/relationships/hyperlink" Target="consultantplus://offline/ref=D78CA5B0125D88992C81C046CB93DEB97D3E196DC993CED462DEAE49DD6F6930C4CC37218FB58DFA93B13ACEZBb0M" TargetMode="External"/><Relationship Id="rId47" Type="http://schemas.openxmlformats.org/officeDocument/2006/relationships/hyperlink" Target="consultantplus://offline/ref=D78CA5B0125D88992C81DC46D793DEB97F34196EC993CED462DEAE49DD6F6930C4CC37218FB58DFA93B13ACEZBb0M" TargetMode="External"/><Relationship Id="rId63" Type="http://schemas.openxmlformats.org/officeDocument/2006/relationships/hyperlink" Target="consultantplus://offline/ref=D78CA5B0125D88992C81C046CB93DEB97638116497C4CC8537D0AB418D3579348D9B3E3D8BA393F08DB1Z3b8M" TargetMode="External"/><Relationship Id="rId68" Type="http://schemas.openxmlformats.org/officeDocument/2006/relationships/hyperlink" Target="consultantplus://offline/ref=D78CA5B0125D88992C81C046CB93DEB97C3E106FC493CED462DEAE49DD6F6930C4CC37218FB58DFA93B13ACEZBb0M" TargetMode="External"/><Relationship Id="rId84" Type="http://schemas.openxmlformats.org/officeDocument/2006/relationships/hyperlink" Target="consultantplus://offline/ref=D78CA5B0125D88992C81C046CB93DEB97F381866C393CED462DEAE49DD6F6930C4CC37218FB58DFA93B13ACEZBb0M" TargetMode="External"/><Relationship Id="rId89" Type="http://schemas.openxmlformats.org/officeDocument/2006/relationships/hyperlink" Target="consultantplus://offline/ref=D78CA5B0125D88992C81DC46D793DEB9783F1A66CACEC4DC3BD2AC4ED2306C25D594382795AB85EC8FB338ZCbEM" TargetMode="External"/><Relationship Id="rId112" Type="http://schemas.openxmlformats.org/officeDocument/2006/relationships/hyperlink" Target="consultantplus://offline/ref=D78CA5B0125D88992C81C046CB93DEB97F381866C393CED462DEAE49DD6F6930C4CC37218FB58DFA93B13ACEZBb0M" TargetMode="External"/><Relationship Id="rId16" Type="http://schemas.openxmlformats.org/officeDocument/2006/relationships/hyperlink" Target="consultantplus://offline/ref=D78CA5B0125D88992C81C046CB93DEB97F38186EC293CED462DEAE49DD6F6930C4CC37218FB58DFA93B13ACEZBb0M" TargetMode="External"/><Relationship Id="rId107" Type="http://schemas.openxmlformats.org/officeDocument/2006/relationships/hyperlink" Target="consultantplus://offline/ref=D78CA5B0125D88992C81C046CB93DEB97C39186DC393CED462DEAE49DD6F6930C4CC37218FB58DFA93B13ACEZBb0M" TargetMode="External"/><Relationship Id="rId11" Type="http://schemas.openxmlformats.org/officeDocument/2006/relationships/hyperlink" Target="consultantplus://offline/ref=D78CA5B0125D88992C81DC46D793DEB97F3E1C6497C4CC8537D0AB418D3579348D9B3E3D8BA393F08DB1Z3b8M" TargetMode="External"/><Relationship Id="rId32" Type="http://schemas.openxmlformats.org/officeDocument/2006/relationships/hyperlink" Target="consultantplus://offline/ref=D78CA5B0125D88992C81C046CB93DEB97C3E106FC493CED462DEAE49DD6F6930C4CC37218FB58DFA93B13ACEZBb0M" TargetMode="External"/><Relationship Id="rId37" Type="http://schemas.openxmlformats.org/officeDocument/2006/relationships/hyperlink" Target="consultantplus://offline/ref=D78CA5B0125D88992C81C046CB93DEB97F381867CACEC4DC3BD2AC4ED2306C25D594382795AB85EC8FB338ZCbEM" TargetMode="External"/><Relationship Id="rId53" Type="http://schemas.openxmlformats.org/officeDocument/2006/relationships/hyperlink" Target="consultantplus://offline/ref=D78CA5B0125D88992C81C046CB93DEB97A341F6ACACEC4DC3BD2AC4ED2306C25D594382795AB85EC8FB338ZCbEM" TargetMode="External"/><Relationship Id="rId58" Type="http://schemas.openxmlformats.org/officeDocument/2006/relationships/hyperlink" Target="consultantplus://offline/ref=D78CA5B0125D88992C81C046CB93DEB97C3E106FC493CED462DEAE49DD6F6930C4CC37218FB58DFA93B13ACEZBb0M" TargetMode="External"/><Relationship Id="rId74" Type="http://schemas.openxmlformats.org/officeDocument/2006/relationships/hyperlink" Target="consultantplus://offline/ref=D78CA5B0125D88992C81C046CB93DEB97C34106DC393CED462DEAE49DD6F6930C4CC37218FB58DFA93B13ACEZBb0M" TargetMode="External"/><Relationship Id="rId79" Type="http://schemas.openxmlformats.org/officeDocument/2006/relationships/hyperlink" Target="consultantplus://offline/ref=D78CA5B0125D88992C81C046CB93DEB97F38186FC993CED462DEAE49DD6F6930C4CC37218FB58DFA93B13ACEZBb0M" TargetMode="External"/><Relationship Id="rId102" Type="http://schemas.openxmlformats.org/officeDocument/2006/relationships/hyperlink" Target="consultantplus://offline/ref=D78CA5B0125D88992C81C046CB93DEB9763B1B6FCACEC4DC3BD2AC4ED2306C25D594382795AB85EC8FB338ZCbEM" TargetMode="External"/><Relationship Id="rId5" Type="http://schemas.openxmlformats.org/officeDocument/2006/relationships/hyperlink" Target="consultantplus://offline/ref=D78CA5B0125D88992C81C353D293DEB97C3B1D6AC39093DE6A87A24BDA603635D1DD6F2E89AF93F285AD38CCB0ZAb7M" TargetMode="External"/><Relationship Id="rId61" Type="http://schemas.openxmlformats.org/officeDocument/2006/relationships/hyperlink" Target="consultantplus://offline/ref=D78CA5B0125D88992C81DC46D793DEB9783D1D6ACACEC4DC3BD2AC4ED2306C25D594382795AB85EC8FB338ZCbEM" TargetMode="External"/><Relationship Id="rId82" Type="http://schemas.openxmlformats.org/officeDocument/2006/relationships/hyperlink" Target="consultantplus://offline/ref=D78CA5B0125D88992C81C046CB93DEB97F3D1D6ECACEC4DC3BD2AC4ED2306C25D594382795AB85EC8FB338ZCbEM" TargetMode="External"/><Relationship Id="rId90" Type="http://schemas.openxmlformats.org/officeDocument/2006/relationships/hyperlink" Target="consultantplus://offline/ref=D78CA5B0125D88992C81C353D293DEB9773F1F69C993CED462DEAE49DD6F6930C4CC37218FB58DFA93B13ACEZBb0M" TargetMode="External"/><Relationship Id="rId95" Type="http://schemas.openxmlformats.org/officeDocument/2006/relationships/image" Target="media/image5.wmf"/><Relationship Id="rId19" Type="http://schemas.openxmlformats.org/officeDocument/2006/relationships/hyperlink" Target="consultantplus://offline/ref=D78CA5B0125D88992C81C046CB93DEB97F38186FC993CED462DEAE49DD6F6930C4CC37218FB58DFA93B13ACEZBb0M" TargetMode="External"/><Relationship Id="rId14" Type="http://schemas.openxmlformats.org/officeDocument/2006/relationships/hyperlink" Target="consultantplus://offline/ref=D78CA5B0125D88992C81DC46D793DEB9783D1D6ACACEC4DC3BD2AC4ED2306C25D594382795AB85EC8FB338ZCbEM" TargetMode="External"/><Relationship Id="rId22" Type="http://schemas.openxmlformats.org/officeDocument/2006/relationships/hyperlink" Target="consultantplus://offline/ref=D78CA5B0125D88992C81C046CB93DEB97F3D1D6ECACEC4DC3BD2AC4ED2306C25D594382795AB85EC8FB338ZCbEM" TargetMode="External"/><Relationship Id="rId27" Type="http://schemas.openxmlformats.org/officeDocument/2006/relationships/hyperlink" Target="consultantplus://offline/ref=D78CA5B0125D88992C81C046CB93DEB97C3E1E6DCACEC4DC3BD2AC4ED2306C25D594382795AB85EC8FB338ZCbEM" TargetMode="External"/><Relationship Id="rId30" Type="http://schemas.openxmlformats.org/officeDocument/2006/relationships/hyperlink" Target="consultantplus://offline/ref=D78CA5B0125D88992C81C046CB93DEB97C3F1A6BC793CED462DEAE49DD6F6930C4CC37218FB58DFA93B13ACEZBb0M" TargetMode="External"/><Relationship Id="rId35" Type="http://schemas.openxmlformats.org/officeDocument/2006/relationships/hyperlink" Target="consultantplus://offline/ref=D78CA5B0125D88992C81C046CB93DEB97A381C6497C4CC8537D0AB418D3579348D9B3E3D8BA393F08DB1Z3b8M" TargetMode="External"/><Relationship Id="rId43" Type="http://schemas.openxmlformats.org/officeDocument/2006/relationships/hyperlink" Target="consultantplus://offline/ref=D78CA5B0125D88992C81C046CB93DEB97A341F6ACACEC4DC3BD2AC4ED2306C25D594382795AB85EC8FB338ZCbEM" TargetMode="External"/><Relationship Id="rId48" Type="http://schemas.openxmlformats.org/officeDocument/2006/relationships/hyperlink" Target="consultantplus://offline/ref=D78CA5B0125D88992C81DC46D793DEB97F34196EC993CED462DEAE49DD6F6930C4CC37218FB58DFA93B13ACEZBb0M" TargetMode="External"/><Relationship Id="rId56" Type="http://schemas.openxmlformats.org/officeDocument/2006/relationships/hyperlink" Target="consultantplus://offline/ref=D78CA5B0125D88992C81DC46D793DEB97F34196EC993CED462DEAE49DD6F6930C4CC37218FB58DFA93B13ACEZBb0M" TargetMode="External"/><Relationship Id="rId64" Type="http://schemas.openxmlformats.org/officeDocument/2006/relationships/hyperlink" Target="consultantplus://offline/ref=D78CA5B0125D88992C81C046CB93DEB97A381C6497C4CC8537D0AB418D3579348D9B3E3D8BA393F08DB1Z3b8M" TargetMode="External"/><Relationship Id="rId69" Type="http://schemas.openxmlformats.org/officeDocument/2006/relationships/hyperlink" Target="consultantplus://offline/ref=D78CA5B0125D88992C81C046CB93DEB97C3E1E6DCACEC4DC3BD2AC4ED2306C25D594382795AB85EC8FB338ZCbEM" TargetMode="External"/><Relationship Id="rId77" Type="http://schemas.openxmlformats.org/officeDocument/2006/relationships/hyperlink" Target="consultantplus://offline/ref=D78CA5B0125D88992C81C046CB93DEB97F3D1A68C993CED462DEAE49DD6F6930C4CC37218FB58DFA93B13ACEZBb0M" TargetMode="External"/><Relationship Id="rId100" Type="http://schemas.openxmlformats.org/officeDocument/2006/relationships/hyperlink" Target="consultantplus://offline/ref=D78CA5B0125D88992C81C046CB93DEB9793B1A68CACEC4DC3BD2AC4ED2306C25D594382795AB85EC8FB338ZCbEM" TargetMode="External"/><Relationship Id="rId105" Type="http://schemas.openxmlformats.org/officeDocument/2006/relationships/hyperlink" Target="consultantplus://offline/ref=D78CA5B0125D88992C81C046CB93DEB97F3C186FCACEC4DC3BD2AC4ED2306C25D594382795AB85EC8FB338ZCbEM" TargetMode="External"/><Relationship Id="rId113" Type="http://schemas.openxmlformats.org/officeDocument/2006/relationships/hyperlink" Target="consultantplus://offline/ref=D78CA5B0125D88992C81C046CB93DEB97C3E1A69C793CED462DEAE49DD6F6930C4CC37218FB58DFA93B13ACEZBb0M" TargetMode="External"/><Relationship Id="rId118" Type="http://schemas.openxmlformats.org/officeDocument/2006/relationships/hyperlink" Target="consultantplus://offline/ref=D78CA5B0125D88992C81C046CB93DEB97B3B186497C4CC8537D0AB418D3579348D9B3E3D8BA393F08DB1Z3b8M" TargetMode="External"/><Relationship Id="rId8" Type="http://schemas.openxmlformats.org/officeDocument/2006/relationships/hyperlink" Target="consultantplus://offline/ref=D78CA5B0125D88992C81C353D293DEB97C3B1D6AC39093DE6A87A24BDA603635C3DD37228BAB8DF28BB86E9DF6F026853B8094092AA3AD76ZEb9M" TargetMode="External"/><Relationship Id="rId51" Type="http://schemas.openxmlformats.org/officeDocument/2006/relationships/hyperlink" Target="consultantplus://offline/ref=D78CA5B0125D88992C81C046CB93DEB97F3F1066C193CED462DEAE49DD6F6930C4CC37218FB58DFA93B13ACEZBb0M" TargetMode="External"/><Relationship Id="rId72" Type="http://schemas.openxmlformats.org/officeDocument/2006/relationships/hyperlink" Target="consultantplus://offline/ref=D78CA5B0125D88992C81C046CB93DEB97C3F1A6BC793CED462DEAE49DD6F6930C4CC37218FB58DFA93B13ACEZBb0M" TargetMode="External"/><Relationship Id="rId80" Type="http://schemas.openxmlformats.org/officeDocument/2006/relationships/hyperlink" Target="consultantplus://offline/ref=D78CA5B0125D88992C81C046CB93DEB97F3C1966CACEC4DC3BD2AC4ED2306C25D594382795AB85EC8FB338ZCbEM" TargetMode="External"/><Relationship Id="rId85" Type="http://schemas.openxmlformats.org/officeDocument/2006/relationships/hyperlink" Target="consultantplus://offline/ref=D78CA5B0125D88992C81C046CB93DEB97C381D67C993CED462DEAE49DD6F6930C4CC37218FB58DFA93B13ACEZBb0M" TargetMode="External"/><Relationship Id="rId93" Type="http://schemas.openxmlformats.org/officeDocument/2006/relationships/image" Target="media/image3.wmf"/><Relationship Id="rId98" Type="http://schemas.openxmlformats.org/officeDocument/2006/relationships/hyperlink" Target="consultantplus://offline/ref=D78CA5B0125D88992C81C046CB93DEB97C381D67C993CED462DEAE49DD6F6930C4CC37218FB58DFA93B13ACEZBb0M"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78CA5B0125D88992C81DC46D793DEB9783E1C6DCACEC4DC3BD2AC4ED2306C25D594382795AB85EC8FB338ZCbEM" TargetMode="External"/><Relationship Id="rId17" Type="http://schemas.openxmlformats.org/officeDocument/2006/relationships/hyperlink" Target="consultantplus://offline/ref=D78CA5B0125D88992C81C046CB93DEB97F3C186FCACEC4DC3BD2AC4ED2306C25D594382795AB85EC8FB338ZCbEM" TargetMode="External"/><Relationship Id="rId25" Type="http://schemas.openxmlformats.org/officeDocument/2006/relationships/hyperlink" Target="consultantplus://offline/ref=D78CA5B0125D88992C81C046CB93DEB97638116497C4CC8537D0AB418D3579348D9B3E3D8BA393F08DB1Z3b8M" TargetMode="External"/><Relationship Id="rId33" Type="http://schemas.openxmlformats.org/officeDocument/2006/relationships/hyperlink" Target="consultantplus://offline/ref=D78CA5B0125D88992C81C046CB93DEB97C34106DC393CED462DEAE49DD6F6930C4CC37218FB58DFA93B13ACEZBb0M" TargetMode="External"/><Relationship Id="rId38" Type="http://schemas.openxmlformats.org/officeDocument/2006/relationships/hyperlink" Target="consultantplus://offline/ref=D78CA5B0125D88992C81C046CB93DEB97C381D67C993CED462DEAE49DD6F6930C4CC37218FB58DFA93B13ACEZBb0M" TargetMode="External"/><Relationship Id="rId46" Type="http://schemas.openxmlformats.org/officeDocument/2006/relationships/hyperlink" Target="consultantplus://offline/ref=D78CA5B0125D88992C81C046CB93DEB97F3D1A68C993CED462DEAE49DD6F6930C4CC37218FB58DFA93B13ACEZBb0M" TargetMode="External"/><Relationship Id="rId59" Type="http://schemas.openxmlformats.org/officeDocument/2006/relationships/hyperlink" Target="consultantplus://offline/ref=D78CA5B0125D88992C81C046CB93DEB97A3C106497C4CC8537D0AB418D3579348D9B3E3D8BA393F08DB1Z3b8M" TargetMode="External"/><Relationship Id="rId67" Type="http://schemas.openxmlformats.org/officeDocument/2006/relationships/hyperlink" Target="consultantplus://offline/ref=D78CA5B0125D88992C81C046CB93DEB97C381D67C693CED462DEAE49DD6F6930C4CC37218FB58DFA93B13ACEZBb0M" TargetMode="External"/><Relationship Id="rId103" Type="http://schemas.openxmlformats.org/officeDocument/2006/relationships/hyperlink" Target="consultantplus://offline/ref=D78CA5B0125D88992C81C046CB93DEB97F38186EC293CED462DEAE49DD6F6930C4CC37218FB58DFA93B13ACEZBb0M" TargetMode="External"/><Relationship Id="rId108" Type="http://schemas.openxmlformats.org/officeDocument/2006/relationships/hyperlink" Target="consultantplus://offline/ref=D78CA5B0125D88992C81C046CB93DEB97F38186FC993CED462DEAE49DD6F6930C4CC37218FB58DFA93B13ACEZBb0M" TargetMode="External"/><Relationship Id="rId116" Type="http://schemas.openxmlformats.org/officeDocument/2006/relationships/image" Target="media/image8.png"/><Relationship Id="rId20" Type="http://schemas.openxmlformats.org/officeDocument/2006/relationships/hyperlink" Target="consultantplus://offline/ref=D78CA5B0125D88992C81C046CB93DEB97F3C1966CACEC4DC3BD2AC4ED2306C25D594382795AB85EC8FB338ZCbEM" TargetMode="External"/><Relationship Id="rId41" Type="http://schemas.openxmlformats.org/officeDocument/2006/relationships/hyperlink" Target="consultantplus://offline/ref=D78CA5B0125D88992C81C046CB93DEB97F3F1A6FC093CED462DEAE49DD6F6930C4CC37218FB58DFA93B13ACEZBb0M" TargetMode="External"/><Relationship Id="rId54" Type="http://schemas.openxmlformats.org/officeDocument/2006/relationships/hyperlink" Target="consultantplus://offline/ref=D78CA5B0125D88992C81C046CB93DEB97F3F1A6FC093CED462DEAE49DD6F6930C4CC37218FB58DFA93B13ACEZBb0M" TargetMode="External"/><Relationship Id="rId62" Type="http://schemas.openxmlformats.org/officeDocument/2006/relationships/hyperlink" Target="consultantplus://offline/ref=D78CA5B0125D88992C81DC46D793DEB97F34196EC993CED462DEAE49DD6F6930C4CC37218FB58DFA93B13ACEZBb0M" TargetMode="External"/><Relationship Id="rId70" Type="http://schemas.openxmlformats.org/officeDocument/2006/relationships/hyperlink" Target="consultantplus://offline/ref=D78CA5B0125D88992C81C046CB93DEB97F38186EC293CED462DEAE49DD6F6930C4CC37218FB58DFA93B13ACEZBb0M" TargetMode="External"/><Relationship Id="rId75" Type="http://schemas.openxmlformats.org/officeDocument/2006/relationships/hyperlink" Target="consultantplus://offline/ref=D78CA5B0125D88992C81C046CB93DEB9793B1A68CACEC4DC3BD2AC4ED2306C25D594382795AB85EC8FB338ZCbEM" TargetMode="External"/><Relationship Id="rId83" Type="http://schemas.openxmlformats.org/officeDocument/2006/relationships/hyperlink" Target="consultantplus://offline/ref=D78CA5B0125D88992C81C046CB93DEB97C3E1A69C793CED462DEAE49DD6F6930C4CC37218FB58DFA93B13ACEZBb0M" TargetMode="External"/><Relationship Id="rId88" Type="http://schemas.openxmlformats.org/officeDocument/2006/relationships/hyperlink" Target="consultantplus://offline/ref=D78CA5B0125D88992C81C046CB93DEB97F3F1B68CACEC4DC3BD2AC4ED2306C25D594382795AB85EC8FB338ZCbEM" TargetMode="External"/><Relationship Id="rId91" Type="http://schemas.openxmlformats.org/officeDocument/2006/relationships/image" Target="media/image1.png"/><Relationship Id="rId96" Type="http://schemas.openxmlformats.org/officeDocument/2006/relationships/image" Target="media/image6.wmf"/><Relationship Id="rId111" Type="http://schemas.openxmlformats.org/officeDocument/2006/relationships/hyperlink" Target="consultantplus://offline/ref=D78CA5B0125D88992C81C046CB93DEB97F3D1D6ECACEC4DC3BD2AC4ED2306C25D594382795AB85EC8FB338ZCbEM" TargetMode="External"/><Relationship Id="rId1" Type="http://schemas.openxmlformats.org/officeDocument/2006/relationships/styles" Target="styles.xml"/><Relationship Id="rId6" Type="http://schemas.openxmlformats.org/officeDocument/2006/relationships/hyperlink" Target="consultantplus://offline/ref=D78CA5B0125D88992C81C046CB93DEB97F3D186EC093CED462DEAE49DD6F6930C4CC37218FB58DFA93B13ACEZBb0M" TargetMode="External"/><Relationship Id="rId15" Type="http://schemas.openxmlformats.org/officeDocument/2006/relationships/hyperlink" Target="consultantplus://offline/ref=D78CA5B0125D88992C81C046CB93DEB9793B1A68CACEC4DC3BD2AC4ED2306C25D594382795AB85EC8FB338ZCbEM" TargetMode="External"/><Relationship Id="rId23" Type="http://schemas.openxmlformats.org/officeDocument/2006/relationships/hyperlink" Target="consultantplus://offline/ref=D78CA5B0125D88992C81C046CB93DEB97C3E1A69C793CED462DEAE49DD6F6930C4CC37218FB58DFA93B13ACEZBb0M" TargetMode="External"/><Relationship Id="rId28" Type="http://schemas.openxmlformats.org/officeDocument/2006/relationships/hyperlink" Target="consultantplus://offline/ref=D78CA5B0125D88992C81C046CB93DEB97A3C106497C4CC8537D0AB418D3579348D9B3E3D8BA393F08DB1Z3b8M" TargetMode="External"/><Relationship Id="rId36" Type="http://schemas.openxmlformats.org/officeDocument/2006/relationships/hyperlink" Target="consultantplus://offline/ref=D78CA5B0125D88992C81C046CB93DEB97C381D67C693CED462DEAE49DD6F6930C4CC37218FB58DFA93B13ACEZBb0M" TargetMode="External"/><Relationship Id="rId49" Type="http://schemas.openxmlformats.org/officeDocument/2006/relationships/hyperlink" Target="consultantplus://offline/ref=D78CA5B0125D88992C81C046CB93DEB97639106497C4CC8537D0AB418D3579348D9B3E3D8BA393F08DB1Z3b8M" TargetMode="External"/><Relationship Id="rId57" Type="http://schemas.openxmlformats.org/officeDocument/2006/relationships/hyperlink" Target="consultantplus://offline/ref=D78CA5B0125D88992C81DC46D793DEB97F34196EC993CED462DEAE49DD6F6930C4CC37218FB58DFA93B13ACEZBb0M" TargetMode="External"/><Relationship Id="rId106" Type="http://schemas.openxmlformats.org/officeDocument/2006/relationships/hyperlink" Target="consultantplus://offline/ref=D78CA5B0125D88992C81C046CB93DEB97C381D67C993CED462DEAE49DD6F6930C4CC37218FB58DFA93B13ACEZBb0M" TargetMode="External"/><Relationship Id="rId114" Type="http://schemas.openxmlformats.org/officeDocument/2006/relationships/hyperlink" Target="consultantplus://offline/ref=D78CA5B0125D88992C81C046CB93DEB97B3B186497C4CC8537D0AB418D3579348D9B3E3D8BA393F08DB1Z3b8M" TargetMode="External"/><Relationship Id="rId119" Type="http://schemas.openxmlformats.org/officeDocument/2006/relationships/hyperlink" Target="consultantplus://offline/ref=D78CA5B0125D88992C81C353D293DEB9773F1F69C993CED462DEAE49DD6F6930C4CC37218FB58DFA93B13ACEZBb0M" TargetMode="External"/><Relationship Id="rId10" Type="http://schemas.openxmlformats.org/officeDocument/2006/relationships/hyperlink" Target="consultantplus://offline/ref=D78CA5B0125D88992C81C353D293DEB97C3B1D6AC39093DE6A87A24BDA603635C3DD37228BAB8DF285B86E9DF6F026853B8094092AA3AD76ZEb9M" TargetMode="External"/><Relationship Id="rId31" Type="http://schemas.openxmlformats.org/officeDocument/2006/relationships/hyperlink" Target="consultantplus://offline/ref=D78CA5B0125D88992C81C046CB93DEB97738106BCACEC4DC3BD2AC4ED2306C25D594382795AB85EC8FB338ZCbEM" TargetMode="External"/><Relationship Id="rId44" Type="http://schemas.openxmlformats.org/officeDocument/2006/relationships/hyperlink" Target="consultantplus://offline/ref=D78CA5B0125D88992C81C046CB93DEB97C39186DC893CED462DEAE49DD6F6930C4CC37218FB58DFA93B13ACEZBb0M" TargetMode="External"/><Relationship Id="rId52" Type="http://schemas.openxmlformats.org/officeDocument/2006/relationships/hyperlink" Target="consultantplus://offline/ref=D78CA5B0125D88992C81DC46D793DEB97F3E1C6497C4CC8537D0AB418D3579348D9B3E3D8BA393F08DB1Z3b8M" TargetMode="External"/><Relationship Id="rId60" Type="http://schemas.openxmlformats.org/officeDocument/2006/relationships/hyperlink" Target="consultantplus://offline/ref=D78CA5B0125D88992C81C046CB93DEB97F381867CACEC4DC3BD2AC4ED2306C25D594382795AB85EC8FB338ZCbEM" TargetMode="External"/><Relationship Id="rId65" Type="http://schemas.openxmlformats.org/officeDocument/2006/relationships/hyperlink" Target="consultantplus://offline/ref=D78CA5B0125D88992C81C046CB93DEB97B3B186497C4CC8537D0AB418D3579348D9B3E3D8BA393F08DB1Z3b8M" TargetMode="External"/><Relationship Id="rId73" Type="http://schemas.openxmlformats.org/officeDocument/2006/relationships/hyperlink" Target="consultantplus://offline/ref=D78CA5B0125D88992C81C046CB93DEB9763B1B6FCACEC4DC3BD2AC4ED2306C25D594382795AB85EC8FB338ZCbEM" TargetMode="External"/><Relationship Id="rId78" Type="http://schemas.openxmlformats.org/officeDocument/2006/relationships/hyperlink" Target="consultantplus://offline/ref=D78CA5B0125D88992C81C046CB93DEB97F3C186FCACEC4DC3BD2AC4ED2306C25D594382795AB85EC8FB338ZCbEM" TargetMode="External"/><Relationship Id="rId81" Type="http://schemas.openxmlformats.org/officeDocument/2006/relationships/hyperlink" Target="consultantplus://offline/ref=D78CA5B0125D88992C81C046CB93DEB97C341F67CACEC4DC3BD2AC4ED2306C25D594382795AB85EC8FB338ZCbEM" TargetMode="External"/><Relationship Id="rId86" Type="http://schemas.openxmlformats.org/officeDocument/2006/relationships/hyperlink" Target="consultantplus://offline/ref=D78CA5B0125D88992C81C046CB93DEB97C39186DC393CED462DEAE49DD6F6930C4CC37218FB58DFA93B13ACEZBb0M" TargetMode="External"/><Relationship Id="rId94" Type="http://schemas.openxmlformats.org/officeDocument/2006/relationships/image" Target="media/image4.wmf"/><Relationship Id="rId99" Type="http://schemas.openxmlformats.org/officeDocument/2006/relationships/hyperlink" Target="consultantplus://offline/ref=D78CA5B0125D88992C81C046CB93DEB97C39186DC393CED462DEAE49DD6F6930C4CC37218FB58DFA93B13ACEZBb0M" TargetMode="External"/><Relationship Id="rId101" Type="http://schemas.openxmlformats.org/officeDocument/2006/relationships/hyperlink" Target="consultantplus://offline/ref=D78CA5B0125D88992C81C046CB93DEB9793B1A68CACEC4DC3BD2AC4ED2306C25D594382795AB85EC8FB338ZCbE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78CA5B0125D88992C81DC46D793DEB97F39106CC893CED462DEAE49DD6F6930C4CC37218FB58DFA93B13ACEZBb0M" TargetMode="External"/><Relationship Id="rId13" Type="http://schemas.openxmlformats.org/officeDocument/2006/relationships/hyperlink" Target="consultantplus://offline/ref=D78CA5B0125D88992C81DC46D793DEB9783F1A66CACEC4DC3BD2AC4ED2306C25D594382795AB85EC8FB338ZCbEM" TargetMode="External"/><Relationship Id="rId18" Type="http://schemas.openxmlformats.org/officeDocument/2006/relationships/hyperlink" Target="consultantplus://offline/ref=D78CA5B0125D88992C81C046CB93DEB97B3B186497C4CC8537D0AB418D3579348D9B3E3D8BA393F08DB1Z3b8M" TargetMode="External"/><Relationship Id="rId39" Type="http://schemas.openxmlformats.org/officeDocument/2006/relationships/hyperlink" Target="consultantplus://offline/ref=D78CA5B0125D88992C81C046CB93DEB97C39186DC393CED462DEAE49DD6F6930C4CC37218FB58DFA93B13ACEZBb0M" TargetMode="External"/><Relationship Id="rId109" Type="http://schemas.openxmlformats.org/officeDocument/2006/relationships/hyperlink" Target="consultantplus://offline/ref=D78CA5B0125D88992C81C046CB93DEB97738106BCACEC4DC3BD2AC4ED2306C25D594382795AB85EC8FB338ZCbEM" TargetMode="External"/><Relationship Id="rId34" Type="http://schemas.openxmlformats.org/officeDocument/2006/relationships/hyperlink" Target="consultantplus://offline/ref=D78CA5B0125D88992C81C046CB93DEB97F3F1066C193CED462DEAE49DD6F6930C4CC37218FB58DFA93B13ACEZBb0M" TargetMode="External"/><Relationship Id="rId50" Type="http://schemas.openxmlformats.org/officeDocument/2006/relationships/hyperlink" Target="consultantplus://offline/ref=D78CA5B0125D88992C81C046CB93DEB97C3E106FC493CED462DEAE49DD6F6930C4CC37218FB58DFA93B13ACEZBb0M" TargetMode="External"/><Relationship Id="rId55" Type="http://schemas.openxmlformats.org/officeDocument/2006/relationships/hyperlink" Target="consultantplus://offline/ref=D78CA5B0125D88992C81C046CB93DEB97D3E196DC993CED462DEAE49DD6F6930C4CC37218FB58DFA93B13ACEZBb0M" TargetMode="External"/><Relationship Id="rId76" Type="http://schemas.openxmlformats.org/officeDocument/2006/relationships/hyperlink" Target="consultantplus://offline/ref=D78CA5B0125D88992C81C046CB93DEB97C39186DC893CED462DEAE49DD6F6930C4CC37218FB58DFA93B13ACEZBb0M" TargetMode="External"/><Relationship Id="rId97" Type="http://schemas.openxmlformats.org/officeDocument/2006/relationships/hyperlink" Target="consultantplus://offline/ref=D78CA5B0125D88992C81C046CB93DEB97F38186EC293CED462DEAE49DD6F6930C4CC37218FB58DFA93B13ACEZBb0M" TargetMode="External"/><Relationship Id="rId104" Type="http://schemas.openxmlformats.org/officeDocument/2006/relationships/hyperlink" Target="consultantplus://offline/ref=D78CA5B0125D88992C81C046CB93DEB97C3E1E6DCACEC4DC3BD2AC4ED2306C25D594382795AB85EC8FB338ZCbEM" TargetMode="External"/><Relationship Id="rId120" Type="http://schemas.openxmlformats.org/officeDocument/2006/relationships/fontTable" Target="fontTable.xml"/><Relationship Id="rId7" Type="http://schemas.openxmlformats.org/officeDocument/2006/relationships/hyperlink" Target="consultantplus://offline/ref=D78CA5B0125D88992C81C046CB93DEB97C3E116BC093CED462DEAE49DD6F6930C4CC37218FB58DFA93B13ACEZBb0M" TargetMode="External"/><Relationship Id="rId71" Type="http://schemas.openxmlformats.org/officeDocument/2006/relationships/hyperlink" Target="consultantplus://offline/ref=D78CA5B0125D88992C81C046CB93DEB97C39186DC293CED462DEAE49DD6F6922C4943B238BAA8DF086E76B88E7A82983219E9C1F36A1AFZ7b6M" TargetMode="External"/><Relationship Id="rId92" Type="http://schemas.openxmlformats.org/officeDocument/2006/relationships/image" Target="media/image2.wmf"/><Relationship Id="rId2" Type="http://schemas.openxmlformats.org/officeDocument/2006/relationships/settings" Target="settings.xml"/><Relationship Id="rId29" Type="http://schemas.openxmlformats.org/officeDocument/2006/relationships/hyperlink" Target="consultantplus://offline/ref=D78CA5B0125D88992C81C046CB93DEB97639106497C4CC8537D0AB418D3579348D9B3E3D8BA393F08DB1Z3b8M" TargetMode="External"/><Relationship Id="rId24" Type="http://schemas.openxmlformats.org/officeDocument/2006/relationships/hyperlink" Target="consultantplus://offline/ref=D78CA5B0125D88992C81C046CB93DEB97F381866C393CED462DEAE49DD6F6930C4CC37218FB58DFA93B13ACEZBb0M" TargetMode="External"/><Relationship Id="rId40" Type="http://schemas.openxmlformats.org/officeDocument/2006/relationships/hyperlink" Target="consultantplus://offline/ref=D78CA5B0125D88992C81C046CB93DEB97C39186DC293CED462DEAE49DD6F6930C4CC37218FB58DFA93B13ACEZBb0M" TargetMode="External"/><Relationship Id="rId45" Type="http://schemas.openxmlformats.org/officeDocument/2006/relationships/hyperlink" Target="consultantplus://offline/ref=D78CA5B0125D88992C81C046CB93DEB97F3F1B68CACEC4DC3BD2AC4ED2306C25D594382795AB85EC8FB338ZCbEM" TargetMode="External"/><Relationship Id="rId66" Type="http://schemas.openxmlformats.org/officeDocument/2006/relationships/hyperlink" Target="consultantplus://offline/ref=D78CA5B0125D88992C81DC46D793DEB9783E1C6DCACEC4DC3BD2AC4ED2306C25D594382795AB85EC8FB338ZCbEM" TargetMode="External"/><Relationship Id="rId87" Type="http://schemas.openxmlformats.org/officeDocument/2006/relationships/hyperlink" Target="consultantplus://offline/ref=D78CA5B0125D88992C81DC46D793DEB97F34196EC993CED462DEAE49DD6F6930C4CC37218FB58DFA93B13ACEZBb0M" TargetMode="External"/><Relationship Id="rId110" Type="http://schemas.openxmlformats.org/officeDocument/2006/relationships/hyperlink" Target="consultantplus://offline/ref=D78CA5B0125D88992C81C046CB93DEB97C341F67CACEC4DC3BD2AC4ED2306C25D594382795AB85EC8FB338ZCbEM" TargetMode="External"/><Relationship Id="rId115"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14232</Words>
  <Characters>81129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Раиса Олеговна</dc:creator>
  <cp:keywords/>
  <dc:description/>
  <cp:lastModifiedBy>Васильева Раиса Олеговна</cp:lastModifiedBy>
  <cp:revision>1</cp:revision>
  <dcterms:created xsi:type="dcterms:W3CDTF">2022-08-24T12:27:00Z</dcterms:created>
  <dcterms:modified xsi:type="dcterms:W3CDTF">2022-08-24T12:28:00Z</dcterms:modified>
</cp:coreProperties>
</file>