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итогах работы Комиссии</w:t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</w:t>
      </w:r>
      <w:r w:rsidR="00DC373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городского округа Тольятти по соблюдению требований к служебному поведению муниципальных служащих и урегулированию конфликта интересов за </w:t>
      </w:r>
      <w:r w:rsidR="007D1D8B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полугодие 201</w:t>
      </w:r>
      <w:r w:rsidR="007D1D8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(по состоянию на </w:t>
      </w:r>
      <w:r w:rsidR="007D1D8B">
        <w:rPr>
          <w:b/>
          <w:sz w:val="24"/>
          <w:szCs w:val="24"/>
        </w:rPr>
        <w:t>30.06.2018</w:t>
      </w:r>
      <w:r>
        <w:rPr>
          <w:b/>
          <w:sz w:val="24"/>
          <w:szCs w:val="24"/>
        </w:rPr>
        <w:t xml:space="preserve"> года)</w:t>
      </w:r>
      <w:r>
        <w:rPr>
          <w:b/>
          <w:sz w:val="24"/>
          <w:szCs w:val="24"/>
        </w:rPr>
        <w:tab/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117A07" w:rsidRPr="00117A07" w:rsidRDefault="00117A07" w:rsidP="00117A07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117A07">
        <w:rPr>
          <w:sz w:val="24"/>
          <w:szCs w:val="24"/>
        </w:rPr>
        <w:t>Постановление</w:t>
      </w:r>
      <w:hyperlink r:id="rId5" w:history="1">
        <w:r w:rsidRPr="00117A07">
          <w:rPr>
            <w:rStyle w:val="a4"/>
            <w:bCs/>
            <w:iCs/>
            <w:color w:val="auto"/>
            <w:sz w:val="24"/>
            <w:szCs w:val="24"/>
            <w:u w:val="none"/>
          </w:rPr>
          <w:t xml:space="preserve"> мэрии городского округа Тольятти от 30.03.2016г. № 938-п/1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Pr="00117A0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3"/>
        <w:tblW w:w="14983" w:type="dxa"/>
        <w:tblLook w:val="04A0"/>
      </w:tblPr>
      <w:tblGrid>
        <w:gridCol w:w="1267"/>
        <w:gridCol w:w="1202"/>
        <w:gridCol w:w="2071"/>
        <w:gridCol w:w="2942"/>
        <w:gridCol w:w="2531"/>
        <w:gridCol w:w="2249"/>
        <w:gridCol w:w="2721"/>
      </w:tblGrid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протокола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муниципальных служащих мэрии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F306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</w:t>
            </w:r>
            <w:r w:rsidR="00DC3738">
              <w:rPr>
                <w:b/>
                <w:lang w:eastAsia="en-US"/>
              </w:rPr>
              <w:t>администрации</w:t>
            </w:r>
            <w:r>
              <w:rPr>
                <w:b/>
                <w:lang w:eastAsia="en-US"/>
              </w:rPr>
              <w:t xml:space="preserve"> мер по предупреждению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Иное</w:t>
            </w: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 w:rsidP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Pr="00D7747D" w:rsidRDefault="007D1D8B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06.04.2018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7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08.05.2018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B348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B34842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30.05.2018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B348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7D1D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B348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B348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</w:tr>
    </w:tbl>
    <w:p w:rsidR="00F30660" w:rsidRDefault="00F30660" w:rsidP="00B34842"/>
    <w:sectPr w:rsidR="00F30660" w:rsidSect="0011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7A07"/>
    <w:rsid w:val="000A44E7"/>
    <w:rsid w:val="00117A07"/>
    <w:rsid w:val="00193F6C"/>
    <w:rsid w:val="001A093D"/>
    <w:rsid w:val="00232FEF"/>
    <w:rsid w:val="00284147"/>
    <w:rsid w:val="00294705"/>
    <w:rsid w:val="00297CD1"/>
    <w:rsid w:val="0045469B"/>
    <w:rsid w:val="006C3131"/>
    <w:rsid w:val="00705E2F"/>
    <w:rsid w:val="007D1D8B"/>
    <w:rsid w:val="00862EF6"/>
    <w:rsid w:val="00877B13"/>
    <w:rsid w:val="00921850"/>
    <w:rsid w:val="009538A1"/>
    <w:rsid w:val="00AD0486"/>
    <w:rsid w:val="00B34842"/>
    <w:rsid w:val="00C7783F"/>
    <w:rsid w:val="00CF7A25"/>
    <w:rsid w:val="00D6297F"/>
    <w:rsid w:val="00D75D8E"/>
    <w:rsid w:val="00D7747D"/>
    <w:rsid w:val="00DC3738"/>
    <w:rsid w:val="00E51CEC"/>
    <w:rsid w:val="00F30660"/>
    <w:rsid w:val="00F5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7EC92AD7AD0CE490AA633EC2372FCDD214EE596F24AD2F0E3E6EBE9C72F429AB2497063EC730FAE33EECB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0AE78-8349-49BA-B721-7BCB628D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2017-03-28T04:11:00Z</cp:lastPrinted>
  <dcterms:created xsi:type="dcterms:W3CDTF">2016-06-30T12:27:00Z</dcterms:created>
  <dcterms:modified xsi:type="dcterms:W3CDTF">2018-08-01T04:08:00Z</dcterms:modified>
</cp:coreProperties>
</file>