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C7" w:rsidRDefault="001E48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48C7" w:rsidRDefault="001E48C7">
      <w:pPr>
        <w:pStyle w:val="ConsPlusNormal"/>
        <w:jc w:val="both"/>
        <w:outlineLvl w:val="0"/>
      </w:pPr>
    </w:p>
    <w:p w:rsidR="001E48C7" w:rsidRDefault="001E48C7">
      <w:pPr>
        <w:pStyle w:val="ConsPlusTitle"/>
        <w:jc w:val="center"/>
      </w:pPr>
      <w:r>
        <w:t>МИНИСТЕРСТВО ПРИРОДНЫХ РЕСУРСОВ И ЭКОЛОГИИ</w:t>
      </w:r>
    </w:p>
    <w:p w:rsidR="001E48C7" w:rsidRDefault="001E48C7">
      <w:pPr>
        <w:pStyle w:val="ConsPlusTitle"/>
        <w:jc w:val="center"/>
      </w:pPr>
      <w:r>
        <w:t>РОССИЙСКОЙ ФЕДЕРАЦИИ</w:t>
      </w:r>
    </w:p>
    <w:p w:rsidR="001E48C7" w:rsidRDefault="001E48C7">
      <w:pPr>
        <w:pStyle w:val="ConsPlusTitle"/>
        <w:jc w:val="center"/>
      </w:pPr>
    </w:p>
    <w:p w:rsidR="001E48C7" w:rsidRDefault="001E48C7">
      <w:pPr>
        <w:pStyle w:val="ConsPlusTitle"/>
        <w:jc w:val="center"/>
      </w:pPr>
      <w:r>
        <w:t>ПИСЬМО</w:t>
      </w:r>
    </w:p>
    <w:p w:rsidR="001E48C7" w:rsidRDefault="001E48C7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сентября 2019 г. N 12-47/22545</w:t>
      </w:r>
    </w:p>
    <w:p w:rsidR="001E48C7" w:rsidRDefault="001E48C7">
      <w:pPr>
        <w:pStyle w:val="ConsPlusTitle"/>
        <w:jc w:val="center"/>
      </w:pPr>
    </w:p>
    <w:p w:rsidR="001E48C7" w:rsidRDefault="001E48C7">
      <w:pPr>
        <w:pStyle w:val="ConsPlusTitle"/>
        <w:jc w:val="center"/>
      </w:pPr>
      <w:bookmarkStart w:id="0" w:name="_GoBack"/>
      <w:r>
        <w:t>О НЕОБХОДИМОСТИ</w:t>
      </w:r>
    </w:p>
    <w:p w:rsidR="001E48C7" w:rsidRDefault="001E48C7">
      <w:pPr>
        <w:pStyle w:val="ConsPlusTitle"/>
        <w:jc w:val="center"/>
      </w:pPr>
      <w:r>
        <w:t>ПРОВЕДЕНИЯ КОРРЕКТИРОВКИ ДАННЫХ ИНВЕНТАРИЗАЦИИ ВЫБРОСОВ</w:t>
      </w:r>
    </w:p>
    <w:bookmarkEnd w:id="0"/>
    <w:p w:rsidR="001E48C7" w:rsidRDefault="001E48C7">
      <w:pPr>
        <w:pStyle w:val="ConsPlusNormal"/>
        <w:jc w:val="both"/>
      </w:pPr>
    </w:p>
    <w:p w:rsidR="001E48C7" w:rsidRDefault="001E48C7">
      <w:pPr>
        <w:pStyle w:val="ConsPlusNormal"/>
        <w:ind w:firstLine="540"/>
        <w:jc w:val="both"/>
      </w:pPr>
      <w:r>
        <w:t xml:space="preserve">Минприроды России в рамках установленной компетенции рассмотрело письмо с просьбой предоставить разъяснения о необходимости проведения корректировки данных инвентаризации стационарных источников и выбросов вредных (загрязняющих) веществ в атмосферный воздух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(далее - Закон N 195-ФЗ) и сообщает.</w:t>
      </w:r>
    </w:p>
    <w:p w:rsidR="001E48C7" w:rsidRDefault="001E48C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42</w:t>
        </w:r>
      </w:hyperlink>
      <w:r>
        <w:t xml:space="preserve">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 (далее - Порядок), утвержденного приказом Минприроды России от 07.08.2018 N 352, корректировка данных инвентаризации выбросов объекта, оказывающего негативное воздействие на окружающую среду, осуществляется, в том числе, в случаях изменений законодательства Российской Федерации в области охраны атмосферного воздуха, связанных с инвентаризацией выбросов.</w:t>
      </w:r>
    </w:p>
    <w:p w:rsidR="001E48C7" w:rsidRDefault="001E48C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N 195-ФЗ с 01.11.2019 вносятся изменения в </w:t>
      </w:r>
      <w:hyperlink r:id="rId8" w:history="1">
        <w:r>
          <w:rPr>
            <w:color w:val="0000FF"/>
          </w:rPr>
          <w:t>статью 22</w:t>
        </w:r>
      </w:hyperlink>
      <w:r>
        <w:t xml:space="preserve"> Федерального закона от 04.05.1999 N 96-ФЗ "Об охране атмосферного воздуха" в части необходимости проведения инвентаризации с учетом выбросов от передвижных источников.</w:t>
      </w:r>
    </w:p>
    <w:p w:rsidR="001E48C7" w:rsidRDefault="001E48C7">
      <w:pPr>
        <w:pStyle w:val="ConsPlusNormal"/>
        <w:spacing w:before="220"/>
        <w:ind w:firstLine="540"/>
        <w:jc w:val="both"/>
      </w:pPr>
      <w:r>
        <w:t xml:space="preserve">Министерством прорабатываются методические подходы к реализации указанных положений законодательства и дополнению </w:t>
      </w:r>
      <w:hyperlink r:id="rId9" w:history="1">
        <w:r>
          <w:rPr>
            <w:color w:val="0000FF"/>
          </w:rPr>
          <w:t>Порядка</w:t>
        </w:r>
      </w:hyperlink>
      <w:r>
        <w:t xml:space="preserve"> соответствующими положениями.</w:t>
      </w:r>
    </w:p>
    <w:p w:rsidR="001E48C7" w:rsidRDefault="001E48C7">
      <w:pPr>
        <w:pStyle w:val="ConsPlusNormal"/>
        <w:spacing w:before="220"/>
        <w:ind w:firstLine="540"/>
        <w:jc w:val="both"/>
      </w:pPr>
      <w:r>
        <w:t>По мнению Минприроды России, в связи с вышеуказанными изменениями законодательства необходима корректировка данных инвентаризации выбросов.</w:t>
      </w:r>
    </w:p>
    <w:p w:rsidR="001E48C7" w:rsidRDefault="001E48C7">
      <w:pPr>
        <w:pStyle w:val="ConsPlusNormal"/>
        <w:spacing w:before="220"/>
        <w:ind w:firstLine="540"/>
        <w:jc w:val="both"/>
      </w:pPr>
      <w:r>
        <w:t xml:space="preserve">Следует отметить, что согласно </w:t>
      </w:r>
      <w:hyperlink r:id="rId10" w:history="1">
        <w:r>
          <w:rPr>
            <w:color w:val="0000FF"/>
          </w:rPr>
          <w:t>пункту 45</w:t>
        </w:r>
      </w:hyperlink>
      <w:r>
        <w:t xml:space="preserve"> Порядка корректировка данных инвентаризации выбросов проводится не позднее одного года со дня возникновения обстоятельств, указанных в </w:t>
      </w:r>
      <w:hyperlink r:id="rId11" w:history="1">
        <w:r>
          <w:rPr>
            <w:color w:val="0000FF"/>
          </w:rPr>
          <w:t>пункте 42</w:t>
        </w:r>
      </w:hyperlink>
      <w:r>
        <w:t xml:space="preserve"> Порядка.</w:t>
      </w:r>
    </w:p>
    <w:p w:rsidR="001E48C7" w:rsidRDefault="001E48C7">
      <w:pPr>
        <w:pStyle w:val="ConsPlusNormal"/>
        <w:jc w:val="both"/>
      </w:pPr>
    </w:p>
    <w:p w:rsidR="001E48C7" w:rsidRDefault="001E48C7">
      <w:pPr>
        <w:pStyle w:val="ConsPlusNormal"/>
        <w:jc w:val="right"/>
      </w:pPr>
      <w:r>
        <w:t>Директор Департамента</w:t>
      </w:r>
    </w:p>
    <w:p w:rsidR="001E48C7" w:rsidRDefault="001E48C7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политики</w:t>
      </w:r>
    </w:p>
    <w:p w:rsidR="001E48C7" w:rsidRDefault="001E48C7">
      <w:pPr>
        <w:pStyle w:val="ConsPlusNormal"/>
        <w:jc w:val="right"/>
      </w:pPr>
      <w:proofErr w:type="gramStart"/>
      <w:r>
        <w:t>и</w:t>
      </w:r>
      <w:proofErr w:type="gramEnd"/>
      <w:r>
        <w:t xml:space="preserve"> регулирования в сфере</w:t>
      </w:r>
    </w:p>
    <w:p w:rsidR="001E48C7" w:rsidRDefault="001E48C7">
      <w:pPr>
        <w:pStyle w:val="ConsPlusNormal"/>
        <w:jc w:val="right"/>
      </w:pPr>
      <w:proofErr w:type="gramStart"/>
      <w:r>
        <w:t>охраны</w:t>
      </w:r>
      <w:proofErr w:type="gramEnd"/>
      <w:r>
        <w:t xml:space="preserve"> окружающей среды</w:t>
      </w:r>
    </w:p>
    <w:p w:rsidR="001E48C7" w:rsidRDefault="001E48C7">
      <w:pPr>
        <w:pStyle w:val="ConsPlusNormal"/>
        <w:jc w:val="right"/>
      </w:pPr>
      <w:proofErr w:type="gramStart"/>
      <w:r>
        <w:t>и</w:t>
      </w:r>
      <w:proofErr w:type="gramEnd"/>
      <w:r>
        <w:t xml:space="preserve"> экологической безопасности</w:t>
      </w:r>
    </w:p>
    <w:p w:rsidR="001E48C7" w:rsidRDefault="001E48C7">
      <w:pPr>
        <w:pStyle w:val="ConsPlusNormal"/>
        <w:jc w:val="right"/>
      </w:pPr>
      <w:r>
        <w:t>И.В.ИВАЧЕВ</w:t>
      </w:r>
    </w:p>
    <w:p w:rsidR="001E48C7" w:rsidRDefault="001E48C7">
      <w:pPr>
        <w:pStyle w:val="ConsPlusNormal"/>
        <w:jc w:val="both"/>
      </w:pPr>
    </w:p>
    <w:p w:rsidR="001E48C7" w:rsidRDefault="001E48C7">
      <w:pPr>
        <w:pStyle w:val="ConsPlusNormal"/>
        <w:jc w:val="both"/>
      </w:pPr>
    </w:p>
    <w:p w:rsidR="001E48C7" w:rsidRDefault="001E4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EFF" w:rsidRDefault="004E1EFF"/>
    <w:sectPr w:rsidR="004E1EFF" w:rsidSect="00A8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7"/>
    <w:rsid w:val="001E48C7"/>
    <w:rsid w:val="004E1EFF"/>
    <w:rsid w:val="00C438B9"/>
    <w:rsid w:val="00D2210D"/>
    <w:rsid w:val="00E96122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20E1-2FA6-4F7A-98D7-0CCAE51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233526DE1388AB3A0DE1E04DF9CAC92D9614DCA0B37B09E712BA822FCC02BE46EC47C3FB5548BDAE9A43834CA487B94CF69CD2DP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2233526DE1388AB3A0DE1E04DF9CAC92D86845C90C37B09E712BA822FCC02BF66E9C763DBB1EDB9CA2AB38302DP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233526DE1388AB3A0DE1E04DF9CAC92DA684AC50A37B09E712BA822FCC02BE46EC47A3DBE01D397B7FD69758144798FD368CECAA1DE752BPFJ" TargetMode="External"/><Relationship Id="rId11" Type="http://schemas.openxmlformats.org/officeDocument/2006/relationships/hyperlink" Target="consultantplus://offline/ref=172233526DE1388AB3A0DE1E04DF9CAC92DA684AC50A37B09E712BA822FCC02BE46EC47A3DBE01D397B7FD69758144798FD368CECAA1DE752BPFJ" TargetMode="External"/><Relationship Id="rId5" Type="http://schemas.openxmlformats.org/officeDocument/2006/relationships/hyperlink" Target="consultantplus://offline/ref=172233526DE1388AB3A0DE1E04DF9CAC92D86845C90C37B09E712BA822FCC02BF66E9C763DBB1EDB9CA2AB38302DPDJ" TargetMode="External"/><Relationship Id="rId10" Type="http://schemas.openxmlformats.org/officeDocument/2006/relationships/hyperlink" Target="consultantplus://offline/ref=172233526DE1388AB3A0DE1E04DF9CAC92DA684AC50A37B09E712BA822FCC02BE46EC47A3DBE02DA96B7FD69758144798FD368CECAA1DE752BP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2233526DE1388AB3A0DE1E04DF9CAC92DA684AC50A37B09E712BA822FCC02BE46EC47A3DBE00DB9DB7FD69758144798FD368CECAA1DE752B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Ростислав Григорьевич</dc:creator>
  <cp:keywords/>
  <dc:description/>
  <cp:lastModifiedBy>Бобков Ростислав Григорьевич</cp:lastModifiedBy>
  <cp:revision>1</cp:revision>
  <dcterms:created xsi:type="dcterms:W3CDTF">2019-12-05T09:15:00Z</dcterms:created>
  <dcterms:modified xsi:type="dcterms:W3CDTF">2019-12-05T09:59:00Z</dcterms:modified>
</cp:coreProperties>
</file>