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75" w:rsidRDefault="0024037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0375" w:rsidRDefault="00240375">
      <w:pPr>
        <w:pStyle w:val="ConsPlusNormal"/>
        <w:jc w:val="both"/>
        <w:outlineLvl w:val="0"/>
      </w:pPr>
    </w:p>
    <w:p w:rsidR="00240375" w:rsidRDefault="00240375">
      <w:pPr>
        <w:pStyle w:val="ConsPlusTitle"/>
        <w:jc w:val="center"/>
        <w:outlineLvl w:val="0"/>
      </w:pPr>
      <w:r>
        <w:t>ПРАВИТЕЛЬСТВО САМАРСКОЙ ОБЛАСТИ</w:t>
      </w:r>
    </w:p>
    <w:p w:rsidR="00240375" w:rsidRDefault="00240375">
      <w:pPr>
        <w:pStyle w:val="ConsPlusTitle"/>
        <w:jc w:val="center"/>
      </w:pPr>
    </w:p>
    <w:p w:rsidR="00240375" w:rsidRDefault="00240375">
      <w:pPr>
        <w:pStyle w:val="ConsPlusTitle"/>
        <w:jc w:val="center"/>
      </w:pPr>
      <w:r>
        <w:t>ПОСТАНОВЛЕНИЕ</w:t>
      </w:r>
    </w:p>
    <w:p w:rsidR="00240375" w:rsidRDefault="00240375">
      <w:pPr>
        <w:pStyle w:val="ConsPlusTitle"/>
        <w:jc w:val="center"/>
      </w:pPr>
      <w:r>
        <w:t>от 24 ноября 2010 г. N 596</w:t>
      </w:r>
    </w:p>
    <w:p w:rsidR="00240375" w:rsidRDefault="00240375">
      <w:pPr>
        <w:pStyle w:val="ConsPlusTitle"/>
        <w:jc w:val="center"/>
      </w:pPr>
    </w:p>
    <w:p w:rsidR="00240375" w:rsidRDefault="00240375">
      <w:pPr>
        <w:pStyle w:val="ConsPlusTitle"/>
        <w:jc w:val="center"/>
      </w:pPr>
      <w:r>
        <w:t>ОБ ОРГАНИЗАЦИИ РАБОТ ПО РЕГУЛИРОВАНИЮ ВЫБРОСОВ</w:t>
      </w:r>
    </w:p>
    <w:p w:rsidR="00240375" w:rsidRDefault="00240375">
      <w:pPr>
        <w:pStyle w:val="ConsPlusTitle"/>
        <w:jc w:val="center"/>
      </w:pPr>
      <w:r>
        <w:t>ВРЕДНЫХ (ЗАГРЯЗНЯЮЩИХ) ВЕЩЕСТВ В АТМОСФЕРНЫЙ ВОЗДУХ</w:t>
      </w:r>
    </w:p>
    <w:p w:rsidR="00240375" w:rsidRDefault="00240375">
      <w:pPr>
        <w:pStyle w:val="ConsPlusTitle"/>
        <w:jc w:val="center"/>
      </w:pPr>
      <w:r>
        <w:t>В ПЕРИОДЫ НЕБЛАГОПРИЯТНЫХ МЕТЕОРОЛОГИЧЕСКИХ УСЛОВИЙ</w:t>
      </w:r>
    </w:p>
    <w:p w:rsidR="00240375" w:rsidRDefault="00240375">
      <w:pPr>
        <w:pStyle w:val="ConsPlusTitle"/>
        <w:jc w:val="center"/>
      </w:pPr>
      <w:r>
        <w:t>НА ТЕРРИТОРИИ САМАРСКОЙ ОБЛАСТИ</w:t>
      </w:r>
    </w:p>
    <w:p w:rsidR="00240375" w:rsidRDefault="002403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03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0375" w:rsidRDefault="002403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0375" w:rsidRDefault="002403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Самарской области</w:t>
            </w:r>
            <w:proofErr w:type="gramEnd"/>
          </w:p>
          <w:p w:rsidR="00240375" w:rsidRDefault="002403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02.09.2014 </w:t>
            </w:r>
            <w:hyperlink r:id="rId6" w:history="1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 xml:space="preserve">, от 25.11.2016 </w:t>
            </w:r>
            <w:hyperlink r:id="rId7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17.12.2018 </w:t>
            </w:r>
            <w:hyperlink r:id="rId8" w:history="1">
              <w:r>
                <w:rPr>
                  <w:color w:val="0000FF"/>
                </w:rPr>
                <w:t>N 792</w:t>
              </w:r>
            </w:hyperlink>
            <w:r>
              <w:rPr>
                <w:color w:val="392C69"/>
              </w:rPr>
              <w:t>,</w:t>
            </w:r>
          </w:p>
          <w:p w:rsidR="00240375" w:rsidRDefault="002403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9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0375" w:rsidRDefault="00240375">
      <w:pPr>
        <w:pStyle w:val="ConsPlusNormal"/>
        <w:jc w:val="both"/>
      </w:pPr>
    </w:p>
    <w:p w:rsidR="00240375" w:rsidRDefault="0024037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 w:history="1">
        <w:r>
          <w:rPr>
            <w:color w:val="0000FF"/>
          </w:rPr>
          <w:t>статьей 19</w:t>
        </w:r>
      </w:hyperlink>
      <w:r>
        <w:t xml:space="preserve"> Федерального закона "Об охране атмосферного воздуха", </w:t>
      </w:r>
      <w:hyperlink r:id="rId11" w:history="1">
        <w:r>
          <w:rPr>
            <w:color w:val="0000FF"/>
          </w:rPr>
          <w:t>пунктом 11 части 1 статьи 4</w:t>
        </w:r>
      </w:hyperlink>
      <w:r>
        <w:t xml:space="preserve"> Закона Самарской области "Об охране окружающей среды и природопользовании в Самарской области" в целях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Правительство Самарской области постановляет:</w:t>
      </w:r>
      <w:proofErr w:type="gramEnd"/>
    </w:p>
    <w:p w:rsidR="00240375" w:rsidRDefault="0024037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проведения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Самарской области.</w:t>
      </w:r>
    </w:p>
    <w:p w:rsidR="00240375" w:rsidRDefault="00240375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городских округов и муниципальных районов Самарской области информировать население о наступлении неблагоприятных метеорологических условий.</w:t>
      </w:r>
    </w:p>
    <w:p w:rsidR="00240375" w:rsidRDefault="0024037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лесного хозяйства, охраны окружающей среды и природопользования Самарской области (Ларионова).</w:t>
      </w:r>
    </w:p>
    <w:p w:rsidR="00240375" w:rsidRDefault="002403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02.09.2014 N 539)</w:t>
      </w:r>
    </w:p>
    <w:p w:rsidR="00240375" w:rsidRDefault="00240375">
      <w:pPr>
        <w:pStyle w:val="ConsPlusNormal"/>
        <w:spacing w:before="220"/>
        <w:ind w:firstLine="540"/>
        <w:jc w:val="both"/>
      </w:pPr>
      <w:r>
        <w:t>4. Опубликовать настоящее Постановление в средствах массовой информации.</w:t>
      </w:r>
    </w:p>
    <w:p w:rsidR="00240375" w:rsidRDefault="00240375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240375" w:rsidRDefault="00240375">
      <w:pPr>
        <w:pStyle w:val="ConsPlusNormal"/>
        <w:jc w:val="both"/>
      </w:pPr>
    </w:p>
    <w:p w:rsidR="00240375" w:rsidRDefault="00240375">
      <w:pPr>
        <w:pStyle w:val="ConsPlusNormal"/>
        <w:jc w:val="right"/>
      </w:pPr>
      <w:r>
        <w:t>Губернатор - председатель</w:t>
      </w:r>
    </w:p>
    <w:p w:rsidR="00240375" w:rsidRDefault="00240375">
      <w:pPr>
        <w:pStyle w:val="ConsPlusNormal"/>
        <w:jc w:val="right"/>
      </w:pPr>
      <w:r>
        <w:t>Правительства Самарской области</w:t>
      </w:r>
    </w:p>
    <w:p w:rsidR="00240375" w:rsidRDefault="00240375">
      <w:pPr>
        <w:pStyle w:val="ConsPlusNormal"/>
        <w:jc w:val="right"/>
      </w:pPr>
      <w:r>
        <w:t>В.В.АРТЯКОВ</w:t>
      </w:r>
    </w:p>
    <w:p w:rsidR="00240375" w:rsidRDefault="00240375">
      <w:pPr>
        <w:pStyle w:val="ConsPlusNormal"/>
        <w:jc w:val="both"/>
      </w:pPr>
    </w:p>
    <w:p w:rsidR="00240375" w:rsidRDefault="00240375">
      <w:pPr>
        <w:pStyle w:val="ConsPlusNormal"/>
        <w:jc w:val="both"/>
      </w:pPr>
    </w:p>
    <w:p w:rsidR="00240375" w:rsidRDefault="00240375">
      <w:pPr>
        <w:pStyle w:val="ConsPlusNormal"/>
        <w:jc w:val="both"/>
      </w:pPr>
    </w:p>
    <w:p w:rsidR="00240375" w:rsidRDefault="00240375">
      <w:pPr>
        <w:pStyle w:val="ConsPlusNormal"/>
        <w:jc w:val="both"/>
      </w:pPr>
    </w:p>
    <w:p w:rsidR="00240375" w:rsidRDefault="00240375">
      <w:pPr>
        <w:pStyle w:val="ConsPlusNormal"/>
        <w:jc w:val="both"/>
      </w:pPr>
    </w:p>
    <w:p w:rsidR="00240375" w:rsidRDefault="00240375">
      <w:pPr>
        <w:pStyle w:val="ConsPlusNormal"/>
        <w:jc w:val="right"/>
        <w:outlineLvl w:val="0"/>
      </w:pPr>
      <w:r>
        <w:t>Утвержден</w:t>
      </w:r>
    </w:p>
    <w:p w:rsidR="00240375" w:rsidRDefault="00240375">
      <w:pPr>
        <w:pStyle w:val="ConsPlusNormal"/>
        <w:jc w:val="right"/>
      </w:pPr>
      <w:r>
        <w:t>Постановлением</w:t>
      </w:r>
    </w:p>
    <w:p w:rsidR="00240375" w:rsidRDefault="00240375">
      <w:pPr>
        <w:pStyle w:val="ConsPlusNormal"/>
        <w:jc w:val="right"/>
      </w:pPr>
      <w:r>
        <w:t>Правительства Самарской области</w:t>
      </w:r>
    </w:p>
    <w:p w:rsidR="00240375" w:rsidRDefault="00240375">
      <w:pPr>
        <w:pStyle w:val="ConsPlusNormal"/>
        <w:jc w:val="right"/>
      </w:pPr>
      <w:r>
        <w:t>от 24 ноября 2010 г. N 596</w:t>
      </w:r>
    </w:p>
    <w:p w:rsidR="00240375" w:rsidRDefault="00240375">
      <w:pPr>
        <w:pStyle w:val="ConsPlusNormal"/>
        <w:jc w:val="both"/>
      </w:pPr>
    </w:p>
    <w:p w:rsidR="00240375" w:rsidRDefault="00240375">
      <w:pPr>
        <w:pStyle w:val="ConsPlusTitle"/>
        <w:jc w:val="center"/>
      </w:pPr>
      <w:bookmarkStart w:id="0" w:name="P36"/>
      <w:bookmarkEnd w:id="0"/>
      <w:r>
        <w:t>ПОРЯДОК</w:t>
      </w:r>
    </w:p>
    <w:p w:rsidR="00240375" w:rsidRDefault="00240375">
      <w:pPr>
        <w:pStyle w:val="ConsPlusTitle"/>
        <w:jc w:val="center"/>
      </w:pPr>
      <w:r>
        <w:lastRenderedPageBreak/>
        <w:t>ПРОВЕДЕНИЯ РАБОТ ПО РЕГУЛИРОВАНИЮ ВЫБРОСОВ</w:t>
      </w:r>
    </w:p>
    <w:p w:rsidR="00240375" w:rsidRDefault="00240375">
      <w:pPr>
        <w:pStyle w:val="ConsPlusTitle"/>
        <w:jc w:val="center"/>
      </w:pPr>
      <w:r>
        <w:t>ВРЕДНЫХ (ЗАГРЯЗНЯЮЩИХ) ВЕЩЕСТВ В АТМОСФЕРНЫЙ ВОЗДУХ</w:t>
      </w:r>
    </w:p>
    <w:p w:rsidR="00240375" w:rsidRDefault="00240375">
      <w:pPr>
        <w:pStyle w:val="ConsPlusTitle"/>
        <w:jc w:val="center"/>
      </w:pPr>
      <w:r>
        <w:t>В ПЕРИОДЫ НЕБЛАГОПРИЯТНЫХ МЕТЕОРОЛОГИЧЕСКИХ УСЛОВИЙ</w:t>
      </w:r>
    </w:p>
    <w:p w:rsidR="00240375" w:rsidRDefault="00240375">
      <w:pPr>
        <w:pStyle w:val="ConsPlusTitle"/>
        <w:jc w:val="center"/>
      </w:pPr>
      <w:r>
        <w:t>НА ТЕРРИТОРИИ САМАРСКОЙ ОБЛАСТИ</w:t>
      </w:r>
    </w:p>
    <w:p w:rsidR="00240375" w:rsidRDefault="0024037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4037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0375" w:rsidRDefault="0024037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0375" w:rsidRDefault="0024037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Самарской области</w:t>
            </w:r>
            <w:proofErr w:type="gramEnd"/>
          </w:p>
          <w:p w:rsidR="00240375" w:rsidRDefault="002403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02.09.2014 </w:t>
            </w:r>
            <w:hyperlink r:id="rId13" w:history="1">
              <w:r>
                <w:rPr>
                  <w:color w:val="0000FF"/>
                </w:rPr>
                <w:t>N 539</w:t>
              </w:r>
            </w:hyperlink>
            <w:r>
              <w:rPr>
                <w:color w:val="392C69"/>
              </w:rPr>
              <w:t xml:space="preserve">, от 25.11.2016 </w:t>
            </w:r>
            <w:hyperlink r:id="rId14" w:history="1">
              <w:r>
                <w:rPr>
                  <w:color w:val="0000FF"/>
                </w:rPr>
                <w:t>N 675</w:t>
              </w:r>
            </w:hyperlink>
            <w:r>
              <w:rPr>
                <w:color w:val="392C69"/>
              </w:rPr>
              <w:t xml:space="preserve">, от 17.12.2018 </w:t>
            </w:r>
            <w:hyperlink r:id="rId15" w:history="1">
              <w:r>
                <w:rPr>
                  <w:color w:val="0000FF"/>
                </w:rPr>
                <w:t>N 792</w:t>
              </w:r>
            </w:hyperlink>
            <w:r>
              <w:rPr>
                <w:color w:val="392C69"/>
              </w:rPr>
              <w:t>,</w:t>
            </w:r>
          </w:p>
          <w:p w:rsidR="00240375" w:rsidRDefault="0024037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24.03.2020 </w:t>
            </w:r>
            <w:hyperlink r:id="rId16" w:history="1">
              <w:r>
                <w:rPr>
                  <w:color w:val="0000FF"/>
                </w:rPr>
                <w:t>N 180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0375" w:rsidRDefault="00240375">
      <w:pPr>
        <w:pStyle w:val="ConsPlusNormal"/>
        <w:jc w:val="both"/>
      </w:pPr>
    </w:p>
    <w:p w:rsidR="00240375" w:rsidRDefault="0024037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17" w:history="1">
        <w:r>
          <w:rPr>
            <w:color w:val="0000FF"/>
          </w:rPr>
          <w:t>статьей 19</w:t>
        </w:r>
      </w:hyperlink>
      <w:r>
        <w:t xml:space="preserve"> Федерального закона "Об охране атмосферного воздуха", </w:t>
      </w:r>
      <w:hyperlink r:id="rId18" w:history="1">
        <w:r>
          <w:rPr>
            <w:color w:val="0000FF"/>
          </w:rPr>
          <w:t>пунктом 11 части 1 статьи 4</w:t>
        </w:r>
      </w:hyperlink>
      <w:r>
        <w:t xml:space="preserve"> Закона Самарской области "Об охране окружающей среды и природопользовании в Самарской области", Методическими указаниями "Регулирование выбросов при неблагоприятных метеорологических условиях РД 52.04.52-85", утвержденными Государственным комитетом СССР по гидрометеорологии и контролю природной среды (далее - Методические указания), Методическим пособием по расчету</w:t>
      </w:r>
      <w:proofErr w:type="gramEnd"/>
      <w:r>
        <w:t xml:space="preserve">, </w:t>
      </w:r>
      <w:proofErr w:type="gramStart"/>
      <w:r>
        <w:t>нормированию и контролю выбросов загрязняющих веществ в атмосферный воздух, введенным в действие письмом Минприроды России от 29.03.2012 N 05-12-47/4521 (далее - Методическое пособие), для организации проведения работ по регулированию выбросов вредных (загрязняющих) веществ в атмосферный воздух в периоды неблагоприятных метеорологических условий (далее - НМУ) на территории Самарской области в целях предотвращения угрозы жизни и здоровью населения при изменении состояния атмосферного воздуха</w:t>
      </w:r>
      <w:proofErr w:type="gramEnd"/>
      <w:r>
        <w:t>, снижения негативного воздействия выбросов вредных (загрязняющих) веществ в атмосферный воздух на окружающую среду в населенных пунктах в периоды НМУ.</w:t>
      </w:r>
    </w:p>
    <w:p w:rsidR="00240375" w:rsidRDefault="00240375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02.09.2014 N 539)</w:t>
      </w:r>
    </w:p>
    <w:p w:rsidR="00240375" w:rsidRDefault="00240375">
      <w:pPr>
        <w:pStyle w:val="ConsPlusNormal"/>
        <w:spacing w:before="220"/>
        <w:ind w:firstLine="540"/>
        <w:jc w:val="both"/>
      </w:pPr>
      <w:r>
        <w:t xml:space="preserve">2. Для целей настоящего Порядка используются основные понятия, установленные </w:t>
      </w:r>
      <w:hyperlink r:id="rId20" w:history="1">
        <w:r>
          <w:rPr>
            <w:color w:val="0000FF"/>
          </w:rPr>
          <w:t>статьей 1</w:t>
        </w:r>
      </w:hyperlink>
      <w:r>
        <w:t xml:space="preserve"> Федерального закона "Об охране атмосферного воздуха".</w:t>
      </w:r>
    </w:p>
    <w:p w:rsidR="00240375" w:rsidRDefault="00240375">
      <w:pPr>
        <w:pStyle w:val="ConsPlusNormal"/>
        <w:spacing w:before="220"/>
        <w:ind w:firstLine="540"/>
        <w:jc w:val="both"/>
      </w:pPr>
      <w:r>
        <w:t>3. Настоящий Порядок является обязательным для всех юридических лиц независимо от организационно-правовой формы и ведомственной подчиненности, имеющих источники выбросов вредных (загрязняющих) веществ в атмосферный воздух (далее - источники выбросов).</w:t>
      </w:r>
    </w:p>
    <w:p w:rsidR="00240375" w:rsidRDefault="00240375">
      <w:pPr>
        <w:pStyle w:val="ConsPlusNormal"/>
        <w:spacing w:before="220"/>
        <w:ind w:firstLine="540"/>
        <w:jc w:val="both"/>
      </w:pPr>
      <w:r>
        <w:t>4. Организацию работ по регулированию выбросов вредных (загрязняющих) веществ в атмосферный воздух в периоды НМУ совместно с органами местного самоуправления, территориальными органами федеральных органов исполнительной власти в области охраны окружающей среды и территориальными органами других федеральных органов исполнительной власти осуществляет министерство лесного хозяйства, охраны окружающей среды и природопользования Самарской области.</w:t>
      </w:r>
    </w:p>
    <w:p w:rsidR="00240375" w:rsidRDefault="0024037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02.09.2014 N 539)</w:t>
      </w:r>
    </w:p>
    <w:p w:rsidR="00240375" w:rsidRDefault="00240375">
      <w:pPr>
        <w:pStyle w:val="ConsPlusNormal"/>
        <w:spacing w:before="220"/>
        <w:ind w:firstLine="540"/>
        <w:jc w:val="both"/>
      </w:pPr>
      <w:r>
        <w:t>Государственные учреждения и органы, не являющиеся органами исполнительной власти Самарской области, участвуют по согласованию с ними в организации работ по регулированию выбросов вредных (загрязняющих) веществ в атмосферный воздух.</w:t>
      </w:r>
    </w:p>
    <w:p w:rsidR="00240375" w:rsidRDefault="00240375">
      <w:pPr>
        <w:pStyle w:val="ConsPlusNormal"/>
        <w:spacing w:before="220"/>
        <w:ind w:firstLine="540"/>
        <w:jc w:val="both"/>
      </w:pPr>
      <w:r>
        <w:t>5. Регулирование выбросов осуществляется с учетом прогноза НМУ на основе предупреждений о возможном опасном росте концентраций примесей в воздухе с целью его предотвращения.</w:t>
      </w:r>
    </w:p>
    <w:p w:rsidR="00240375" w:rsidRDefault="00240375">
      <w:pPr>
        <w:pStyle w:val="ConsPlusNormal"/>
        <w:spacing w:before="220"/>
        <w:ind w:firstLine="540"/>
        <w:jc w:val="both"/>
      </w:pPr>
      <w:r>
        <w:t>Прогнозирование уровня загрязнения атмосферного воздуха на территории Самарской области в соответствии с действующим законодательством осуществляется федеральным государственным бюджетным учреждением "Приволжское управление по гидрометеорологии и мониторингу окружающей среды".</w:t>
      </w:r>
    </w:p>
    <w:p w:rsidR="00240375" w:rsidRDefault="0024037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02.09.2014 N 539)</w:t>
      </w:r>
    </w:p>
    <w:p w:rsidR="00240375" w:rsidRDefault="00240375">
      <w:pPr>
        <w:pStyle w:val="ConsPlusNormal"/>
        <w:spacing w:before="220"/>
        <w:ind w:firstLine="540"/>
        <w:jc w:val="both"/>
      </w:pPr>
      <w:r>
        <w:lastRenderedPageBreak/>
        <w:t>В зависимости от ожидаемого уровня загрязнения атмосферного воздуха (прогноза) уполномоченным органом составляются предупреждения о возможном опасном росте концентраций примесей в воздухе с указанием трех степеней опасности, определенных согласно Методическим указаниям.</w:t>
      </w:r>
    </w:p>
    <w:p w:rsidR="00240375" w:rsidRDefault="00240375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Предупреждения об ожидаемых НМУ передаются заинтересованным органам государственной власти, органам местного самоуправления в Самарской области и юридическим лицам, имеющим источники выбросов, в соответствии с законодательством Российской Федерации об информационных услугах в области гидрометеорологии.</w:t>
      </w:r>
      <w:proofErr w:type="gramEnd"/>
    </w:p>
    <w:p w:rsidR="00240375" w:rsidRDefault="00240375">
      <w:pPr>
        <w:pStyle w:val="ConsPlusNormal"/>
        <w:spacing w:before="220"/>
        <w:ind w:firstLine="540"/>
        <w:jc w:val="both"/>
      </w:pPr>
      <w:r>
        <w:t xml:space="preserve">7. При получении прогнозов НМУ юридические лица, имеющие источники выбросов, обязаны проводить мероприятия по уменьшению выбросов вредных (загрязняющих) веществ в периоды НМУ (далее - мероприятия) в зависимости от степени предупреждения </w:t>
      </w:r>
      <w:proofErr w:type="gramStart"/>
      <w:r>
        <w:t>об</w:t>
      </w:r>
      <w:proofErr w:type="gramEnd"/>
      <w:r>
        <w:t xml:space="preserve"> ожидаемых НМУ в соответствии с утвержденными планами мероприятий.</w:t>
      </w:r>
    </w:p>
    <w:p w:rsidR="00240375" w:rsidRDefault="0024037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Мероприятия по уменьшению выбросов в периоды НМУ разрабатываются и реализуются юридическими лицами и индивидуальными предпринимателями, осуществляющими хозяйственную и (или) иную деятельность (далее - хозяйствующие субъекты) на объектах I, II и III категорий по уровню негативного воздействия на окружающую среду, имеющих источники выбросов веществ, подлежащих нормированию для каждой категории объектов негативного воздействия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"Об охране окружающей среды", и</w:t>
      </w:r>
      <w:proofErr w:type="gramEnd"/>
      <w:r>
        <w:t xml:space="preserve"> </w:t>
      </w:r>
      <w:proofErr w:type="gramStart"/>
      <w:r>
        <w:t>расположенных на территориях, для которых осуществляется информирование о наступлении НМУ.</w:t>
      </w:r>
      <w:proofErr w:type="gramEnd"/>
    </w:p>
    <w:p w:rsidR="00240375" w:rsidRDefault="00240375">
      <w:pPr>
        <w:pStyle w:val="ConsPlusNormal"/>
        <w:jc w:val="both"/>
      </w:pPr>
      <w:r>
        <w:t xml:space="preserve">(п. 8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24.03.2020 N 180)</w:t>
      </w:r>
    </w:p>
    <w:p w:rsidR="00240375" w:rsidRDefault="00240375">
      <w:pPr>
        <w:pStyle w:val="ConsPlusNormal"/>
        <w:spacing w:before="220"/>
        <w:ind w:firstLine="540"/>
        <w:jc w:val="both"/>
      </w:pPr>
      <w:r>
        <w:t>9. Мероприятия в период НМУ разрабатываются и утверждаются руководителем юридического лица или иным уполномоченным лицом и согласовываются с министерством лесного хозяйства, охраны окружающей среды и природопользования Самарской области.</w:t>
      </w:r>
    </w:p>
    <w:p w:rsidR="00240375" w:rsidRDefault="0024037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17.12.2018 N 792)</w:t>
      </w:r>
    </w:p>
    <w:p w:rsidR="00240375" w:rsidRDefault="00240375">
      <w:pPr>
        <w:pStyle w:val="ConsPlusNormal"/>
        <w:spacing w:before="220"/>
        <w:ind w:firstLine="540"/>
        <w:jc w:val="both"/>
      </w:pPr>
      <w:r>
        <w:t>10. Разработка мероприятий в периоды НМУ проводится как для действующих, так и для проектируемых объектов хозяйственной деятельности.</w:t>
      </w:r>
    </w:p>
    <w:p w:rsidR="00240375" w:rsidRDefault="00240375">
      <w:pPr>
        <w:pStyle w:val="ConsPlusNormal"/>
        <w:spacing w:before="220"/>
        <w:ind w:firstLine="540"/>
        <w:jc w:val="both"/>
      </w:pPr>
      <w:r>
        <w:t>При изменении технологии производства и объемов выбросов вредных (загрязняющих) веществ в атмосферу мероприятия подлежат обязательному пересмотру.</w:t>
      </w:r>
    </w:p>
    <w:p w:rsidR="00240375" w:rsidRDefault="00240375">
      <w:pPr>
        <w:pStyle w:val="ConsPlusNormal"/>
        <w:spacing w:before="220"/>
        <w:ind w:firstLine="540"/>
        <w:jc w:val="both"/>
      </w:pPr>
      <w:r>
        <w:t>11. При разработке и реализации мероприятий учитываются следующие принципы и условия:</w:t>
      </w:r>
    </w:p>
    <w:p w:rsidR="00240375" w:rsidRDefault="00240375">
      <w:pPr>
        <w:pStyle w:val="ConsPlusNormal"/>
        <w:spacing w:before="220"/>
        <w:ind w:firstLine="540"/>
        <w:jc w:val="both"/>
      </w:pPr>
      <w:r>
        <w:t>эффективность мероприятий;</w:t>
      </w:r>
    </w:p>
    <w:p w:rsidR="00240375" w:rsidRDefault="00240375">
      <w:pPr>
        <w:pStyle w:val="ConsPlusNormal"/>
        <w:spacing w:before="220"/>
        <w:ind w:firstLine="540"/>
        <w:jc w:val="both"/>
      </w:pPr>
      <w:r>
        <w:t>наличие финансовых, трудовых и иных ресурсов юридического лица;</w:t>
      </w:r>
    </w:p>
    <w:p w:rsidR="00240375" w:rsidRDefault="00240375">
      <w:pPr>
        <w:pStyle w:val="ConsPlusNormal"/>
        <w:spacing w:before="220"/>
        <w:ind w:firstLine="540"/>
        <w:jc w:val="both"/>
      </w:pPr>
      <w:r>
        <w:t>специфика конкретных производственных процессов;</w:t>
      </w:r>
    </w:p>
    <w:p w:rsidR="00240375" w:rsidRDefault="00240375">
      <w:pPr>
        <w:pStyle w:val="ConsPlusNormal"/>
        <w:spacing w:before="220"/>
        <w:ind w:firstLine="540"/>
        <w:jc w:val="both"/>
      </w:pPr>
      <w:r>
        <w:t>сокращение производства допускается в исключительных случаях, когда выполнение мероприятий по сокращению выбросов не приводит к снижению или стабилизации уровня загрязнения и происходит дальнейшее интенсивное накопление вредных (загрязняющих) веще</w:t>
      </w:r>
      <w:proofErr w:type="gramStart"/>
      <w:r>
        <w:t>ств в пр</w:t>
      </w:r>
      <w:proofErr w:type="gramEnd"/>
      <w:r>
        <w:t>иземном слое, создавая угрозу жизни и здоровью населения.</w:t>
      </w:r>
    </w:p>
    <w:p w:rsidR="00240375" w:rsidRDefault="00240375">
      <w:pPr>
        <w:pStyle w:val="ConsPlusNormal"/>
        <w:spacing w:before="220"/>
        <w:ind w:firstLine="540"/>
        <w:jc w:val="both"/>
      </w:pPr>
      <w:r>
        <w:t>12. Для приема предупреждений о НМУ юридические лица, имеющие источники выбросов, назначают ответственных лиц, которые после принятия текста предупреждения регистрируют его в специальном журнале и информируют подразделения и производства, осуществляющие регулирование выбросов, о необходимости выполнения мероприятий по сокращению выбросов в атмосферный воздух.</w:t>
      </w:r>
    </w:p>
    <w:p w:rsidR="00240375" w:rsidRDefault="00240375">
      <w:pPr>
        <w:pStyle w:val="ConsPlusNormal"/>
        <w:spacing w:before="220"/>
        <w:ind w:firstLine="540"/>
        <w:jc w:val="both"/>
      </w:pPr>
      <w:r>
        <w:lastRenderedPageBreak/>
        <w:t>13. За выполнением мероприятий в периоды НМУ осуществляются производственный контроль и государственный экологический контроль.</w:t>
      </w:r>
    </w:p>
    <w:p w:rsidR="00240375" w:rsidRDefault="00240375">
      <w:pPr>
        <w:pStyle w:val="ConsPlusNormal"/>
        <w:spacing w:before="220"/>
        <w:ind w:firstLine="540"/>
        <w:jc w:val="both"/>
      </w:pPr>
      <w:r>
        <w:t xml:space="preserve">Производственный </w:t>
      </w:r>
      <w:proofErr w:type="gramStart"/>
      <w:r>
        <w:t>контроль за</w:t>
      </w:r>
      <w:proofErr w:type="gramEnd"/>
      <w:r>
        <w:t xml:space="preserve"> выполнением мероприятий в периоды НМУ осуществляется юридическими лицами в соответствии с утвержденными графиками.</w:t>
      </w:r>
    </w:p>
    <w:p w:rsidR="00240375" w:rsidRDefault="00240375">
      <w:pPr>
        <w:pStyle w:val="ConsPlusNormal"/>
        <w:spacing w:before="220"/>
        <w:ind w:firstLine="540"/>
        <w:jc w:val="both"/>
      </w:pPr>
      <w:r>
        <w:t xml:space="preserve">Государственный экологический </w:t>
      </w:r>
      <w:proofErr w:type="gramStart"/>
      <w:r>
        <w:t>контроль за</w:t>
      </w:r>
      <w:proofErr w:type="gramEnd"/>
      <w:r>
        <w:t xml:space="preserve"> выполнением мероприятий в периоды НМУ осуществляется в соответствии с законодательством Российской Федерации и Самарской области в сфере охраны окружающей среды и атмосферного воздуха.</w:t>
      </w:r>
    </w:p>
    <w:p w:rsidR="00240375" w:rsidRDefault="00240375">
      <w:pPr>
        <w:pStyle w:val="ConsPlusNormal"/>
        <w:spacing w:before="220"/>
        <w:ind w:firstLine="540"/>
        <w:jc w:val="both"/>
      </w:pPr>
      <w:r>
        <w:t>Контроль эффективности сокращения выбросов вредных (загрязняющих) веществ в атмосферный воздух в периоды НМУ осуществляется с помощью инструментальных или иных методов, разрешенных соответствующими нормативными документами.</w:t>
      </w:r>
    </w:p>
    <w:p w:rsidR="00240375" w:rsidRDefault="00240375">
      <w:pPr>
        <w:pStyle w:val="ConsPlusNormal"/>
        <w:jc w:val="both"/>
      </w:pPr>
    </w:p>
    <w:p w:rsidR="00240375" w:rsidRDefault="00240375">
      <w:pPr>
        <w:pStyle w:val="ConsPlusNormal"/>
        <w:jc w:val="both"/>
      </w:pPr>
    </w:p>
    <w:p w:rsidR="00240375" w:rsidRDefault="0024037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E17" w:rsidRDefault="00240375">
      <w:bookmarkStart w:id="1" w:name="_GoBack"/>
      <w:bookmarkEnd w:id="1"/>
    </w:p>
    <w:sectPr w:rsidR="007E0E17" w:rsidSect="00E6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75"/>
    <w:rsid w:val="00240375"/>
    <w:rsid w:val="00525830"/>
    <w:rsid w:val="00C4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3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0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3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9EF6F8ED30EEEDB5DA804B95ECB81298D704EAAB09482B755EE9F6D5B7420AAB56C359D86AE9642D32904ACEBF96B1D9028D65DB45D4DA2070EB1W1F0L" TargetMode="External"/><Relationship Id="rId13" Type="http://schemas.openxmlformats.org/officeDocument/2006/relationships/hyperlink" Target="consultantplus://offline/ref=8CF9EF6F8ED30EEEDB5DA804B95ECB81298D704EADB09F86B55CB39565027822ADBA33229ACFA29742D3290CA2B4FC7E0CC825D441AA5F51BE050CWBF2L" TargetMode="External"/><Relationship Id="rId18" Type="http://schemas.openxmlformats.org/officeDocument/2006/relationships/hyperlink" Target="consultantplus://offline/ref=8CF9EF6F8ED30EEEDB5DA804B95ECB81298D704EAAB29084B55FEE9F6D5B7420AAB56C359D86AE9642D32B02AFEBF96B1D9028D65DB45D4DA2070EB1W1F0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F9EF6F8ED30EEEDB5DA804B95ECB81298D704EADB09F86B55CB39565027822ADBA33229ACFA29742D32804A2B4FC7E0CC825D441AA5F51BE050CWBF2L" TargetMode="External"/><Relationship Id="rId7" Type="http://schemas.openxmlformats.org/officeDocument/2006/relationships/hyperlink" Target="consultantplus://offline/ref=8CF9EF6F8ED30EEEDB5DA804B95ECB81298D704EA3B69481B65CB39565027822ADBA33229ACFA29742D32901A2B4FC7E0CC825D441AA5F51BE050CWBF2L" TargetMode="External"/><Relationship Id="rId12" Type="http://schemas.openxmlformats.org/officeDocument/2006/relationships/hyperlink" Target="consultantplus://offline/ref=8CF9EF6F8ED30EEEDB5DA804B95ECB81298D704EADB09F86B55CB39565027822ADBA33229ACFA29742D32902A2B4FC7E0CC825D441AA5F51BE050CWBF2L" TargetMode="External"/><Relationship Id="rId17" Type="http://schemas.openxmlformats.org/officeDocument/2006/relationships/hyperlink" Target="consultantplus://offline/ref=8CF9EF6F8ED30EEEDB5DB609AF3297892C812E40A9B89CD0EF03E8C8320B7275EAF56A63DBC9F7C606862404ABFEAD3847C725D4W5FEL" TargetMode="External"/><Relationship Id="rId25" Type="http://schemas.openxmlformats.org/officeDocument/2006/relationships/hyperlink" Target="consultantplus://offline/ref=8CF9EF6F8ED30EEEDB5DA804B95ECB81298D704EAAB09482B755EE9F6D5B7420AAB56C359D86AE9642D32904A0EBF96B1D9028D65DB45D4DA2070EB1W1F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F9EF6F8ED30EEEDB5DA804B95ECB81298D704EAAB29786B556EE9F6D5B7420AAB56C359D86AE9642D32904AFEBF96B1D9028D65DB45D4DA2070EB1W1F0L" TargetMode="External"/><Relationship Id="rId20" Type="http://schemas.openxmlformats.org/officeDocument/2006/relationships/hyperlink" Target="consultantplus://offline/ref=8CF9EF6F8ED30EEEDB5DB609AF3297892C812E40A9B89CD0EF03E8C8320B7275EAF56A60DEC2A39643D87D55EDB5A03A5BDB25D441A85D4DWBF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9EF6F8ED30EEEDB5DA804B95ECB81298D704EADB09F86B55CB39565027822ADBA33229ACFA29742D32901A2B4FC7E0CC825D441AA5F51BE050CWBF2L" TargetMode="External"/><Relationship Id="rId11" Type="http://schemas.openxmlformats.org/officeDocument/2006/relationships/hyperlink" Target="consultantplus://offline/ref=8CF9EF6F8ED30EEEDB5DA804B95ECB81298D704EAAB29084B55FEE9F6D5B7420AAB56C359D86AE9642D32B02AFEBF96B1D9028D65DB45D4DA2070EB1W1F0L" TargetMode="External"/><Relationship Id="rId24" Type="http://schemas.openxmlformats.org/officeDocument/2006/relationships/hyperlink" Target="consultantplus://offline/ref=8CF9EF6F8ED30EEEDB5DA804B95ECB81298D704EAAB29786B556EE9F6D5B7420AAB56C359D86AE9642D32904AEEBF96B1D9028D65DB45D4DA2070EB1W1F0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CF9EF6F8ED30EEEDB5DA804B95ECB81298D704EAAB09482B755EE9F6D5B7420AAB56C359D86AE9642D32904AFEBF96B1D9028D65DB45D4DA2070EB1W1F0L" TargetMode="External"/><Relationship Id="rId23" Type="http://schemas.openxmlformats.org/officeDocument/2006/relationships/hyperlink" Target="consultantplus://offline/ref=8CF9EF6F8ED30EEEDB5DB609AF3297892C832942AEB59CD0EF03E8C8320B7275F8F5326CDEC0BD9740CD2B04ABWEF1L" TargetMode="External"/><Relationship Id="rId10" Type="http://schemas.openxmlformats.org/officeDocument/2006/relationships/hyperlink" Target="consultantplus://offline/ref=8CF9EF6F8ED30EEEDB5DB609AF3297892C812E40A9B89CD0EF03E8C8320B7275EAF56A63DBC9F7C606862404ABFEAD3847C725D4W5FEL" TargetMode="External"/><Relationship Id="rId19" Type="http://schemas.openxmlformats.org/officeDocument/2006/relationships/hyperlink" Target="consultantplus://offline/ref=8CF9EF6F8ED30EEEDB5DA804B95ECB81298D704EADB09F86B55CB39565027822ADBA33229ACFA29742D3290DA2B4FC7E0CC825D441AA5F51BE050CWBF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F9EF6F8ED30EEEDB5DA804B95ECB81298D704EAAB29786B556EE9F6D5B7420AAB56C359D86AE9642D32904ACEBF96B1D9028D65DB45D4DA2070EB1W1F0L" TargetMode="External"/><Relationship Id="rId14" Type="http://schemas.openxmlformats.org/officeDocument/2006/relationships/hyperlink" Target="consultantplus://offline/ref=8CF9EF6F8ED30EEEDB5DA804B95ECB81298D704EA3B69481B65CB39565027822ADBA33229ACFA29742D32902A2B4FC7E0CC825D441AA5F51BE050CWBF2L" TargetMode="External"/><Relationship Id="rId22" Type="http://schemas.openxmlformats.org/officeDocument/2006/relationships/hyperlink" Target="consultantplus://offline/ref=8CF9EF6F8ED30EEEDB5DA804B95ECB81298D704EADB09F86B55CB39565027822ADBA33229ACFA29742D32805A2B4FC7E0CC825D441AA5F51BE050CWBF2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Полубесов Алексей Николаевич</dc:creator>
  <cp:lastModifiedBy>Полубесов Алексей Николаевич</cp:lastModifiedBy>
  <cp:revision>1</cp:revision>
  <dcterms:created xsi:type="dcterms:W3CDTF">2021-02-02T11:05:00Z</dcterms:created>
  <dcterms:modified xsi:type="dcterms:W3CDTF">2021-02-02T11:05:00Z</dcterms:modified>
</cp:coreProperties>
</file>