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D" w:rsidRPr="00135BD6" w:rsidRDefault="00AF670D" w:rsidP="00AF670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Pr="00135BD6">
        <w:rPr>
          <w:rFonts w:ascii="Times New Roman" w:hAnsi="Times New Roman"/>
          <w:b w:val="0"/>
          <w:sz w:val="28"/>
          <w:szCs w:val="28"/>
        </w:rPr>
        <w:t xml:space="preserve"> ГОРОДСКОГО ОКРУГА ТОЛЬЯТТИ</w:t>
      </w: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  № ____________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1EE6" w:rsidRDefault="00AF670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мэрии городского округа Тольятти </w:t>
      </w:r>
    </w:p>
    <w:p w:rsidR="00D81EE6" w:rsidRPr="00D81EE6" w:rsidRDefault="00D81EE6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C7A01">
        <w:rPr>
          <w:rFonts w:ascii="Times New Roman" w:hAnsi="Times New Roman" w:cs="Times New Roman"/>
          <w:color w:val="000000" w:themeColor="text1"/>
          <w:sz w:val="28"/>
          <w:szCs w:val="28"/>
        </w:rPr>
        <w:t>06.09.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г. </w:t>
      </w:r>
      <w:r w:rsidR="00D204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A6F4A">
        <w:rPr>
          <w:rFonts w:ascii="Times New Roman" w:hAnsi="Times New Roman" w:cs="Times New Roman"/>
          <w:color w:val="000000" w:themeColor="text1"/>
          <w:sz w:val="28"/>
          <w:szCs w:val="28"/>
        </w:rPr>
        <w:t>858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AF670D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Об  утверждении  требований к отдельным видам товаров, работ, услуг (в том числе предельн</w:t>
      </w:r>
      <w:r w:rsidR="008C7A0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8C7A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услуг), закупаемым </w:t>
      </w:r>
      <w:r w:rsidR="00BA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экономического развития </w:t>
      </w:r>
      <w:r w:rsidR="005B39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A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Тольятти»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4C1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C1170" w:rsidRPr="004C1170" w:rsidRDefault="004C1170" w:rsidP="004C1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F670D" w:rsidRDefault="004C1170" w:rsidP="00AF6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="005F16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F1641" w:rsidRPr="004C1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целях выполнения </w:t>
      </w:r>
      <w:r w:rsidR="005F16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5F1641" w:rsidRPr="004C1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униципальной программы городского округа Тольятти «Развитие малого и среднего предпринимательства городского округа Тольятти на 2018-2022 годы»,  </w:t>
      </w:r>
      <w:r w:rsidR="005F16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D02F27" w:rsidRPr="004C1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соответствии с постановлением мэрии городского округа Тольятти   от 02.06.2016 г. № 1762-п/1 «Об утверждении требований к порядку разработки и принятия правовых актов о нормировании в сфере закупок для обеспечения</w:t>
      </w:r>
      <w:r w:rsidRPr="004C1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нужд городского округа Тольятти, содержанию указанных актов и обеспечению их исполнения»</w:t>
      </w:r>
      <w:r w:rsidR="005F164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4C1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руководствуясь  </w:t>
      </w:r>
      <w:r w:rsidR="00AF67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670D">
        <w:rPr>
          <w:rFonts w:ascii="Times New Roman" w:hAnsi="Times New Roman"/>
          <w:color w:val="000000" w:themeColor="text1"/>
          <w:sz w:val="28"/>
          <w:szCs w:val="28"/>
        </w:rPr>
        <w:t xml:space="preserve"> Уставом  городского округа Тольятти, администрация  городского округа Тольятти  ПОСТАНОВЛЯЕТ:</w:t>
      </w:r>
    </w:p>
    <w:p w:rsidR="00140A19" w:rsidRDefault="00455E6D" w:rsidP="00D02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      1.</w:t>
      </w:r>
      <w:r w:rsidR="004C11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мэрии 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от  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31E04" w:rsidRPr="00455E6D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31E04" w:rsidRPr="00455E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2016 г. № 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>2858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>-п/1 «Об  утверждении  требований к отдельным видам товаров, работ, услуг (в том числе предельны</w:t>
      </w:r>
      <w:r w:rsidR="008C7A0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цен</w:t>
      </w:r>
      <w:r w:rsidR="008C7A0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товаров, работ, услуг), закупаемым д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епартаментом экономического развития </w:t>
      </w:r>
      <w:r w:rsidR="005B3952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bookmarkStart w:id="0" w:name="_GoBack"/>
      <w:bookmarkEnd w:id="0"/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Тольятти» </w:t>
      </w:r>
      <w:r w:rsidR="00D02F27">
        <w:rPr>
          <w:rFonts w:ascii="Times New Roman" w:hAnsi="Times New Roman"/>
          <w:color w:val="000000" w:themeColor="text1"/>
          <w:sz w:val="28"/>
          <w:szCs w:val="28"/>
        </w:rPr>
        <w:t xml:space="preserve">изменения, изложив </w:t>
      </w:r>
      <w:r w:rsidR="00D477EE"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  <w:r w:rsidR="00140A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77E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7A01">
        <w:rPr>
          <w:rFonts w:ascii="Times New Roman" w:hAnsi="Times New Roman"/>
          <w:color w:val="000000" w:themeColor="text1"/>
          <w:sz w:val="28"/>
          <w:szCs w:val="28"/>
        </w:rPr>
        <w:t>Перечень отдельных видов товаров, работ, услуг, в отношении  которых устанавливаются потребительские свойства (в том числе характеристики качества) и иные</w:t>
      </w:r>
      <w:proofErr w:type="gramEnd"/>
      <w:r w:rsidR="008C7A01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характеристики, имеющие влияние на цену отдельных видов товаров, работ, услуг</w:t>
      </w:r>
      <w:r w:rsidR="005F1641">
        <w:rPr>
          <w:rFonts w:ascii="Times New Roman" w:hAnsi="Times New Roman"/>
          <w:color w:val="000000" w:themeColor="text1"/>
          <w:sz w:val="28"/>
          <w:szCs w:val="28"/>
        </w:rPr>
        <w:t xml:space="preserve"> (ведомственный перечень)</w:t>
      </w:r>
      <w:r w:rsidR="00D477E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C7A01">
        <w:rPr>
          <w:rFonts w:ascii="Times New Roman" w:hAnsi="Times New Roman"/>
          <w:color w:val="000000" w:themeColor="text1"/>
          <w:sz w:val="28"/>
          <w:szCs w:val="28"/>
        </w:rPr>
        <w:t xml:space="preserve"> в новой редакции, согласно приложению</w:t>
      </w:r>
      <w:r w:rsidR="005F1641">
        <w:rPr>
          <w:rFonts w:ascii="Times New Roman" w:hAnsi="Times New Roman"/>
          <w:color w:val="000000" w:themeColor="text1"/>
          <w:sz w:val="28"/>
          <w:szCs w:val="28"/>
        </w:rPr>
        <w:t xml:space="preserve"> № 1 </w:t>
      </w:r>
      <w:r w:rsidR="008C7A0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5F1641" w:rsidRDefault="005F1641" w:rsidP="00D02F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2C9D" w:rsidRPr="00AC430D" w:rsidRDefault="00BE6E44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</w:t>
      </w:r>
      <w:r w:rsidR="00F608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</w:t>
      </w:r>
      <w:r w:rsidR="005F16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остановления возложить на заместителя главы городского округа Тольятти  по финансам, экономики и развитию  Бузинного А.Ю.</w:t>
      </w: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Pr="00AC430D" w:rsidRDefault="002E2C9D" w:rsidP="002E2C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 Тольятти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</w:t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  <w:proofErr w:type="spellEnd"/>
    </w:p>
    <w:p w:rsidR="002E2C9D" w:rsidRDefault="002E2C9D" w:rsidP="002E2C9D"/>
    <w:p w:rsidR="00B97BA5" w:rsidRDefault="00B97BA5" w:rsidP="002E2C9D"/>
    <w:p w:rsidR="00AF670D" w:rsidRDefault="00AF670D" w:rsidP="00AF6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AF670D" w:rsidSect="00406795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884"/>
    <w:multiLevelType w:val="hybridMultilevel"/>
    <w:tmpl w:val="9F7CFA5A"/>
    <w:lvl w:ilvl="0" w:tplc="C8CCC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F244A1"/>
    <w:multiLevelType w:val="hybridMultilevel"/>
    <w:tmpl w:val="65A00B0E"/>
    <w:lvl w:ilvl="0" w:tplc="CB62F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1"/>
    <w:rsid w:val="00140A19"/>
    <w:rsid w:val="00146ED4"/>
    <w:rsid w:val="00161A71"/>
    <w:rsid w:val="001648A5"/>
    <w:rsid w:val="00290AAE"/>
    <w:rsid w:val="002E2C9D"/>
    <w:rsid w:val="002F607A"/>
    <w:rsid w:val="00431E04"/>
    <w:rsid w:val="00440E61"/>
    <w:rsid w:val="00455E6D"/>
    <w:rsid w:val="00471634"/>
    <w:rsid w:val="00477814"/>
    <w:rsid w:val="00483084"/>
    <w:rsid w:val="004C1170"/>
    <w:rsid w:val="005A426F"/>
    <w:rsid w:val="005B3952"/>
    <w:rsid w:val="005F1641"/>
    <w:rsid w:val="006C259C"/>
    <w:rsid w:val="006E07A9"/>
    <w:rsid w:val="00744A8F"/>
    <w:rsid w:val="007857CE"/>
    <w:rsid w:val="007F3E0E"/>
    <w:rsid w:val="0085446B"/>
    <w:rsid w:val="008861B2"/>
    <w:rsid w:val="008C7A01"/>
    <w:rsid w:val="009B34C7"/>
    <w:rsid w:val="00A4623F"/>
    <w:rsid w:val="00AF670D"/>
    <w:rsid w:val="00B0688F"/>
    <w:rsid w:val="00B97BA5"/>
    <w:rsid w:val="00BA6F4A"/>
    <w:rsid w:val="00BE6E44"/>
    <w:rsid w:val="00C17D6A"/>
    <w:rsid w:val="00D00865"/>
    <w:rsid w:val="00D02F27"/>
    <w:rsid w:val="00D20446"/>
    <w:rsid w:val="00D477EE"/>
    <w:rsid w:val="00D675AC"/>
    <w:rsid w:val="00D761DC"/>
    <w:rsid w:val="00D81EE6"/>
    <w:rsid w:val="00DE2E01"/>
    <w:rsid w:val="00DE7768"/>
    <w:rsid w:val="00F608D3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2017-10-31T07:59:00Z</cp:lastPrinted>
  <dcterms:created xsi:type="dcterms:W3CDTF">2018-10-18T04:21:00Z</dcterms:created>
  <dcterms:modified xsi:type="dcterms:W3CDTF">2018-10-18T07:19:00Z</dcterms:modified>
</cp:coreProperties>
</file>