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E6" w:rsidRPr="00DA0EC2" w:rsidRDefault="00E866E6" w:rsidP="0077546A">
      <w:pPr>
        <w:pBdr>
          <w:bottom w:val="single" w:sz="8" w:space="1" w:color="000000"/>
        </w:pBdr>
        <w:spacing w:line="360" w:lineRule="auto"/>
        <w:jc w:val="center"/>
        <w:rPr>
          <w:color w:val="80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18pt;margin-top:-18pt;width:89.85pt;height:79.85pt;z-index:251658240;visibility:visible;mso-wrap-distance-left:9.05pt;mso-wrap-distance-right:9.05pt" filled="t">
            <v:imagedata r:id="rId5" o:title=""/>
            <w10:wrap type="square"/>
          </v:shape>
        </w:pict>
      </w:r>
      <w:r w:rsidRPr="00DA0EC2">
        <w:rPr>
          <w:color w:val="800000"/>
        </w:rPr>
        <w:t>СОВРЕМЕННАЯ ГУМАНИТАРНАЯ БИЗНЕС АКАДЕМИЯ</w:t>
      </w:r>
    </w:p>
    <w:p w:rsidR="00E866E6" w:rsidRPr="00DA0EC2" w:rsidRDefault="00E866E6" w:rsidP="0077546A">
      <w:pPr>
        <w:jc w:val="center"/>
        <w:rPr>
          <w:b/>
          <w:i/>
          <w:color w:val="800000"/>
          <w:sz w:val="22"/>
          <w:szCs w:val="22"/>
        </w:rPr>
      </w:pPr>
      <w:r w:rsidRPr="00DA0EC2">
        <w:rPr>
          <w:b/>
          <w:i/>
          <w:color w:val="800000"/>
          <w:sz w:val="22"/>
          <w:szCs w:val="22"/>
        </w:rPr>
        <w:t>Россия, Самарская область, г.Тольятти 445040, Бульвар Туполева, 17а, офис 306,</w:t>
      </w:r>
    </w:p>
    <w:p w:rsidR="00E866E6" w:rsidRPr="00DA0EC2" w:rsidRDefault="00E866E6" w:rsidP="0077546A">
      <w:pPr>
        <w:jc w:val="center"/>
        <w:rPr>
          <w:b/>
          <w:i/>
          <w:color w:val="800000"/>
          <w:sz w:val="22"/>
          <w:szCs w:val="22"/>
        </w:rPr>
      </w:pPr>
      <w:r w:rsidRPr="00DA0EC2">
        <w:rPr>
          <w:b/>
          <w:i/>
          <w:color w:val="800000"/>
          <w:sz w:val="22"/>
          <w:szCs w:val="22"/>
        </w:rPr>
        <w:t>Тел.+7 8482 317375, Т/ф +7 8482 361714,</w:t>
      </w:r>
      <w:r w:rsidRPr="00DA0EC2">
        <w:rPr>
          <w:b/>
          <w:i/>
          <w:color w:val="000000"/>
          <w:sz w:val="22"/>
          <w:szCs w:val="22"/>
        </w:rPr>
        <w:t xml:space="preserve"> </w:t>
      </w:r>
      <w:r w:rsidRPr="00DA0EC2">
        <w:rPr>
          <w:b/>
          <w:i/>
          <w:color w:val="800000"/>
          <w:sz w:val="22"/>
          <w:szCs w:val="22"/>
          <w:lang w:val="en-US"/>
        </w:rPr>
        <w:t>www</w:t>
      </w:r>
      <w:r w:rsidRPr="00DA0EC2">
        <w:rPr>
          <w:b/>
          <w:i/>
          <w:color w:val="800000"/>
          <w:sz w:val="22"/>
          <w:szCs w:val="22"/>
        </w:rPr>
        <w:t>.</w:t>
      </w:r>
      <w:r w:rsidRPr="00DA0EC2">
        <w:rPr>
          <w:b/>
          <w:i/>
          <w:color w:val="800000"/>
          <w:sz w:val="22"/>
          <w:szCs w:val="22"/>
          <w:lang w:val="en-US"/>
        </w:rPr>
        <w:t>academ</w:t>
      </w:r>
      <w:r w:rsidRPr="00DA0EC2">
        <w:rPr>
          <w:b/>
          <w:i/>
          <w:color w:val="800000"/>
          <w:sz w:val="22"/>
          <w:szCs w:val="22"/>
        </w:rPr>
        <w:t>063.</w:t>
      </w:r>
      <w:r w:rsidRPr="00DA0EC2">
        <w:rPr>
          <w:b/>
          <w:i/>
          <w:color w:val="800000"/>
          <w:sz w:val="22"/>
          <w:szCs w:val="22"/>
          <w:lang w:val="en-US"/>
        </w:rPr>
        <w:t>ru</w:t>
      </w:r>
    </w:p>
    <w:p w:rsidR="00E866E6" w:rsidRPr="00DA0EC2" w:rsidRDefault="00E866E6"/>
    <w:p w:rsidR="00E866E6" w:rsidRPr="00DA0EC2" w:rsidRDefault="00E866E6"/>
    <w:p w:rsidR="00E866E6" w:rsidRPr="00DA0EC2" w:rsidRDefault="00E866E6"/>
    <w:p w:rsidR="00E866E6" w:rsidRPr="00DA0EC2" w:rsidRDefault="00E866E6" w:rsidP="00A93A32">
      <w:pPr>
        <w:suppressAutoHyphens w:val="0"/>
        <w:ind w:firstLine="708"/>
        <w:jc w:val="both"/>
        <w:rPr>
          <w:lang w:eastAsia="ru-RU"/>
        </w:rPr>
      </w:pPr>
      <w:r w:rsidRPr="00DA0EC2">
        <w:t>Негосударственное образовательное учреждение среднего профессионального образования «Современная Гуманитарная Бизнес Академия (с углубленным изучением иностранных языков)»</w:t>
      </w:r>
      <w:r w:rsidRPr="00DA0EC2">
        <w:rPr>
          <w:b/>
        </w:rPr>
        <w:t xml:space="preserve"> </w:t>
      </w:r>
      <w:r w:rsidRPr="00DA0EC2">
        <w:rPr>
          <w:lang w:eastAsia="ru-RU"/>
        </w:rPr>
        <w:t xml:space="preserve">лицензия </w:t>
      </w:r>
      <w:r w:rsidRPr="00DA0EC2">
        <w:t>серия 63Л01 №0000062 от 17 августа 2012 года, выдана Министерством образования и науки Самарской области бессрочно, с</w:t>
      </w:r>
      <w:r>
        <w:rPr>
          <w:lang w:eastAsia="ru-RU"/>
        </w:rPr>
        <w:t xml:space="preserve"> 2001 г. успешно работает на рынке образовательных услуг</w:t>
      </w:r>
      <w:r w:rsidRPr="00DA0EC2">
        <w:rPr>
          <w:lang w:eastAsia="ru-RU"/>
        </w:rPr>
        <w:t xml:space="preserve">. Мы предлагаем широкий перечень учебных программ дополнительного образования для руководителей и персонала компаний. </w:t>
      </w:r>
    </w:p>
    <w:p w:rsidR="00E866E6" w:rsidRPr="00DA0EC2" w:rsidRDefault="00E866E6" w:rsidP="00C845C8">
      <w:pPr>
        <w:ind w:firstLine="708"/>
        <w:jc w:val="both"/>
      </w:pPr>
      <w:r w:rsidRPr="00DA0EC2">
        <w:t xml:space="preserve">В августе 2013 года мы выиграли тендер на проведение курса обучения по программе </w:t>
      </w:r>
      <w:r>
        <w:t xml:space="preserve">профессионального </w:t>
      </w:r>
      <w:r w:rsidRPr="00DA0EC2">
        <w:t>дополнительного образования «Внешнеэкономическая деятельность предприятия».</w:t>
      </w:r>
    </w:p>
    <w:p w:rsidR="00E866E6" w:rsidRPr="00DA0EC2" w:rsidRDefault="00E866E6" w:rsidP="00C845C8">
      <w:pPr>
        <w:ind w:firstLine="708"/>
        <w:jc w:val="both"/>
      </w:pPr>
      <w:r w:rsidRPr="00DA0EC2">
        <w:t>Курс «Внешнеэкономическая деятельность предприятия» рассчитан на предпринимателей малого и среднего бизнеса,</w:t>
      </w:r>
      <w:r w:rsidRPr="00DA0EC2">
        <w:rPr>
          <w:color w:val="000000"/>
          <w:lang w:eastAsia="ru-RU"/>
        </w:rPr>
        <w:t xml:space="preserve"> имеющих опыт внешнеэкономической деятельности и планирующих выход на зарубежный рынок. </w:t>
      </w:r>
      <w:r w:rsidRPr="00DA0EC2">
        <w:t xml:space="preserve">Программа финансируется Министерством экономического развития Самарской области. </w:t>
      </w:r>
      <w:r w:rsidRPr="00DA0EC2">
        <w:rPr>
          <w:i/>
          <w:u w:val="single"/>
        </w:rPr>
        <w:t>Для предпринимателей обучение полностью проводится на бесплатной основе</w:t>
      </w:r>
      <w:r w:rsidRPr="00DA0EC2">
        <w:t xml:space="preserve">. </w:t>
      </w:r>
    </w:p>
    <w:p w:rsidR="00E866E6" w:rsidRPr="00DA0EC2" w:rsidRDefault="00E866E6" w:rsidP="003F3FE3">
      <w:pPr>
        <w:pStyle w:val="NormalWeb"/>
        <w:shd w:val="clear" w:color="auto" w:fill="FFFFFF"/>
        <w:spacing w:before="0" w:beforeAutospacing="0" w:after="0" w:afterAutospacing="0" w:line="330" w:lineRule="atLeast"/>
        <w:ind w:firstLine="708"/>
        <w:jc w:val="both"/>
      </w:pPr>
      <w:r>
        <w:rPr>
          <w:color w:val="000000"/>
        </w:rPr>
        <w:t>Общий объем курса составляет 73</w:t>
      </w:r>
      <w:r w:rsidRPr="00DA0EC2">
        <w:rPr>
          <w:color w:val="000000"/>
        </w:rPr>
        <w:t xml:space="preserve"> академическ</w:t>
      </w:r>
      <w:r>
        <w:rPr>
          <w:color w:val="000000"/>
        </w:rPr>
        <w:t>их часа</w:t>
      </w:r>
      <w:r w:rsidRPr="00DA0EC2">
        <w:rPr>
          <w:color w:val="000000"/>
        </w:rPr>
        <w:t>. Срок обучения 2 месяца при интенсивности занятий 2</w:t>
      </w:r>
      <w:r>
        <w:rPr>
          <w:color w:val="000000"/>
        </w:rPr>
        <w:t>-3 раза в неделю по 3</w:t>
      </w:r>
      <w:r w:rsidRPr="00DA0EC2">
        <w:rPr>
          <w:color w:val="000000"/>
        </w:rPr>
        <w:t xml:space="preserve"> академических часа. </w:t>
      </w:r>
      <w:r w:rsidRPr="00DA0EC2">
        <w:t xml:space="preserve">Занятия ведут </w:t>
      </w:r>
      <w:r w:rsidRPr="00DA0EC2">
        <w:rPr>
          <w:shd w:val="clear" w:color="auto" w:fill="FFFFFF"/>
          <w:lang w:eastAsia="ar-SA"/>
        </w:rPr>
        <w:t>высококвалифицированные специалисты, действующие сотрудники ведущих ВУЗов города, доктора и кандидаты наук</w:t>
      </w:r>
      <w:r w:rsidRPr="00DA0EC2">
        <w:rPr>
          <w:shd w:val="clear" w:color="auto" w:fill="FFFFFF"/>
        </w:rPr>
        <w:t>.</w:t>
      </w:r>
      <w:r w:rsidRPr="00DA0EC2">
        <w:rPr>
          <w:rStyle w:val="TitleChar"/>
          <w:sz w:val="28"/>
          <w:lang w:val="ru-RU"/>
        </w:rPr>
        <w:t xml:space="preserve"> </w:t>
      </w:r>
      <w:r w:rsidRPr="00DA0EC2">
        <w:rPr>
          <w:rStyle w:val="Strong"/>
          <w:b w:val="0"/>
        </w:rPr>
        <w:t>По итогам прохождения курсов выдается с</w:t>
      </w:r>
      <w:r w:rsidRPr="00DA0EC2">
        <w:t>видетельство Академии.</w:t>
      </w:r>
    </w:p>
    <w:p w:rsidR="00E866E6" w:rsidRDefault="00E866E6" w:rsidP="00C845C8">
      <w:pPr>
        <w:ind w:firstLine="708"/>
        <w:jc w:val="both"/>
        <w:rPr>
          <w:color w:val="000000"/>
          <w:lang w:eastAsia="ru-RU"/>
        </w:rPr>
      </w:pPr>
    </w:p>
    <w:p w:rsidR="00E866E6" w:rsidRPr="00DA0EC2" w:rsidRDefault="00E866E6" w:rsidP="00DA0EC2">
      <w:pPr>
        <w:spacing w:line="276" w:lineRule="auto"/>
        <w:ind w:firstLine="708"/>
        <w:jc w:val="both"/>
      </w:pPr>
      <w:r w:rsidRPr="00DA0EC2">
        <w:rPr>
          <w:color w:val="000000"/>
          <w:lang w:eastAsia="ru-RU"/>
        </w:rPr>
        <w:t>Начало занятий</w:t>
      </w:r>
      <w:r>
        <w:rPr>
          <w:color w:val="000000"/>
          <w:lang w:eastAsia="ru-RU"/>
        </w:rPr>
        <w:t xml:space="preserve"> –</w:t>
      </w:r>
      <w:r>
        <w:rPr>
          <w:lang w:eastAsia="ru-RU"/>
        </w:rPr>
        <w:t xml:space="preserve"> 13 марта 2014</w:t>
      </w:r>
      <w:r w:rsidRPr="00DA0EC2">
        <w:rPr>
          <w:lang w:eastAsia="ru-RU"/>
        </w:rPr>
        <w:t xml:space="preserve"> г.</w:t>
      </w:r>
      <w:r>
        <w:rPr>
          <w:lang w:eastAsia="ru-RU"/>
        </w:rPr>
        <w:t xml:space="preserve"> Прием заявок осуществляется </w:t>
      </w:r>
      <w:r w:rsidRPr="0019446E">
        <w:rPr>
          <w:lang w:eastAsia="ru-RU"/>
        </w:rPr>
        <w:t xml:space="preserve">до </w:t>
      </w:r>
      <w:r>
        <w:rPr>
          <w:lang w:eastAsia="ru-RU"/>
        </w:rPr>
        <w:t>10</w:t>
      </w:r>
      <w:r w:rsidRPr="0019446E">
        <w:rPr>
          <w:lang w:eastAsia="ru-RU"/>
        </w:rPr>
        <w:t xml:space="preserve"> </w:t>
      </w:r>
      <w:r>
        <w:rPr>
          <w:lang w:eastAsia="ru-RU"/>
        </w:rPr>
        <w:t>марта</w:t>
      </w:r>
      <w:r w:rsidRPr="0019446E">
        <w:rPr>
          <w:lang w:eastAsia="ru-RU"/>
        </w:rPr>
        <w:t xml:space="preserve"> 2014 года.</w:t>
      </w:r>
    </w:p>
    <w:p w:rsidR="00E866E6" w:rsidRPr="00DA0EC2" w:rsidRDefault="00E866E6" w:rsidP="00DA0EC2">
      <w:pPr>
        <w:spacing w:line="276" w:lineRule="auto"/>
        <w:ind w:firstLine="708"/>
        <w:jc w:val="both"/>
      </w:pPr>
      <w:r w:rsidRPr="00DA0EC2">
        <w:t xml:space="preserve">Просим Вас оказать содействие по распространению данной информации среди </w:t>
      </w:r>
      <w:r>
        <w:t>субъектов среднего и малого бизнеса Тольятти (ИП, ООО)</w:t>
      </w:r>
      <w:r w:rsidRPr="00DA0EC2">
        <w:t>.</w:t>
      </w:r>
      <w:r>
        <w:t xml:space="preserve"> </w:t>
      </w:r>
    </w:p>
    <w:p w:rsidR="00E866E6" w:rsidRPr="00DA0EC2" w:rsidRDefault="00E866E6" w:rsidP="00DA0EC2">
      <w:pPr>
        <w:spacing w:line="276" w:lineRule="auto"/>
        <w:ind w:firstLine="708"/>
      </w:pPr>
    </w:p>
    <w:p w:rsidR="00E866E6" w:rsidRPr="00DA0EC2" w:rsidRDefault="00E866E6" w:rsidP="008D1D00">
      <w:pPr>
        <w:ind w:firstLine="708"/>
      </w:pPr>
      <w:r w:rsidRPr="00DA0EC2">
        <w:t>Приложение на 3х л.</w:t>
      </w:r>
    </w:p>
    <w:p w:rsidR="00E866E6" w:rsidRPr="00DA0EC2" w:rsidRDefault="00E866E6" w:rsidP="008D1D00">
      <w:pPr>
        <w:ind w:firstLine="708"/>
      </w:pPr>
    </w:p>
    <w:p w:rsidR="00E866E6" w:rsidRPr="00DA0EC2" w:rsidRDefault="00E866E6" w:rsidP="00457BB3"/>
    <w:p w:rsidR="00E866E6" w:rsidRPr="00DA0EC2" w:rsidRDefault="00E866E6" w:rsidP="00457BB3">
      <w:pPr>
        <w:rPr>
          <w:bCs/>
        </w:rPr>
      </w:pPr>
      <w:r w:rsidRPr="00DA0EC2">
        <w:rPr>
          <w:bCs/>
        </w:rPr>
        <w:t xml:space="preserve">Генеральный директор                                                                       </w:t>
      </w:r>
      <w:r>
        <w:rPr>
          <w:bCs/>
        </w:rPr>
        <w:t xml:space="preserve">                                 </w:t>
      </w:r>
      <w:r w:rsidRPr="00DA0EC2">
        <w:rPr>
          <w:bCs/>
        </w:rPr>
        <w:t>Буробина Т.В.</w:t>
      </w:r>
    </w:p>
    <w:p w:rsidR="00E866E6" w:rsidRDefault="00E866E6" w:rsidP="00457BB3">
      <w:pPr>
        <w:rPr>
          <w:bCs/>
          <w:sz w:val="28"/>
          <w:szCs w:val="28"/>
        </w:rPr>
      </w:pPr>
    </w:p>
    <w:p w:rsidR="00E866E6" w:rsidRDefault="00E866E6" w:rsidP="00457BB3">
      <w:pPr>
        <w:rPr>
          <w:bCs/>
          <w:sz w:val="28"/>
          <w:szCs w:val="28"/>
        </w:rPr>
      </w:pPr>
    </w:p>
    <w:p w:rsidR="00E866E6" w:rsidRDefault="00E866E6" w:rsidP="00457BB3">
      <w:pPr>
        <w:rPr>
          <w:bCs/>
        </w:rPr>
      </w:pPr>
    </w:p>
    <w:p w:rsidR="00E866E6" w:rsidRPr="00DA0EC2" w:rsidRDefault="00E866E6" w:rsidP="00457BB3">
      <w:pPr>
        <w:rPr>
          <w:bCs/>
        </w:rPr>
      </w:pPr>
      <w:r w:rsidRPr="00DA0EC2">
        <w:rPr>
          <w:bCs/>
        </w:rPr>
        <w:t>Исполнитель: Алексеева У.С.</w:t>
      </w:r>
    </w:p>
    <w:p w:rsidR="00E866E6" w:rsidRDefault="00E866E6" w:rsidP="00457BB3">
      <w:pPr>
        <w:rPr>
          <w:bCs/>
        </w:rPr>
      </w:pPr>
      <w:r w:rsidRPr="00DA0EC2">
        <w:rPr>
          <w:bCs/>
        </w:rPr>
        <w:t xml:space="preserve">Тел. + 7 8482 317375, +7 8482 361-714                    </w:t>
      </w:r>
    </w:p>
    <w:p w:rsidR="00E866E6" w:rsidRDefault="00E866E6" w:rsidP="001B7ADD">
      <w:r>
        <w:rPr>
          <w:bCs/>
        </w:rPr>
        <w:br w:type="page"/>
      </w:r>
    </w:p>
    <w:p w:rsidR="00E866E6" w:rsidRPr="00DA0EC2" w:rsidRDefault="00E866E6" w:rsidP="00EF6682">
      <w:pPr>
        <w:jc w:val="right"/>
      </w:pPr>
      <w:r w:rsidRPr="00DA0EC2">
        <w:t xml:space="preserve"> Приложение № 1 </w:t>
      </w:r>
    </w:p>
    <w:p w:rsidR="00E866E6" w:rsidRPr="00DA0EC2" w:rsidRDefault="00E866E6" w:rsidP="00EF6682">
      <w:pPr>
        <w:jc w:val="right"/>
      </w:pPr>
    </w:p>
    <w:p w:rsidR="00E866E6" w:rsidRPr="00DA0EC2" w:rsidRDefault="00E866E6" w:rsidP="00674227">
      <w:pPr>
        <w:jc w:val="center"/>
        <w:outlineLvl w:val="0"/>
        <w:rPr>
          <w:b/>
          <w:bCs/>
          <w:kern w:val="36"/>
          <w:sz w:val="28"/>
          <w:szCs w:val="28"/>
          <w:u w:val="single"/>
          <w:lang w:eastAsia="ru-RU"/>
        </w:rPr>
      </w:pPr>
      <w:r w:rsidRPr="00DA0EC2">
        <w:rPr>
          <w:b/>
          <w:bCs/>
          <w:kern w:val="36"/>
          <w:sz w:val="28"/>
          <w:szCs w:val="28"/>
          <w:u w:val="single"/>
          <w:lang w:eastAsia="ru-RU"/>
        </w:rPr>
        <w:t xml:space="preserve">Описание курса обучения </w:t>
      </w:r>
    </w:p>
    <w:p w:rsidR="00E866E6" w:rsidRPr="00DA0EC2" w:rsidRDefault="00E866E6" w:rsidP="00674227">
      <w:pPr>
        <w:jc w:val="center"/>
        <w:outlineLvl w:val="0"/>
        <w:rPr>
          <w:b/>
          <w:bCs/>
          <w:kern w:val="36"/>
          <w:sz w:val="28"/>
          <w:szCs w:val="28"/>
          <w:u w:val="single"/>
          <w:lang w:eastAsia="ru-RU"/>
        </w:rPr>
      </w:pPr>
      <w:r w:rsidRPr="00DA0EC2">
        <w:rPr>
          <w:b/>
          <w:bCs/>
          <w:kern w:val="36"/>
          <w:sz w:val="28"/>
          <w:szCs w:val="28"/>
          <w:u w:val="single"/>
          <w:lang w:eastAsia="ru-RU"/>
        </w:rPr>
        <w:t>по программе дополнительного образования</w:t>
      </w:r>
    </w:p>
    <w:p w:rsidR="00E866E6" w:rsidRPr="00DA0EC2" w:rsidRDefault="00E866E6" w:rsidP="00674227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DA0EC2"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DA0EC2">
        <w:rPr>
          <w:b/>
          <w:bCs/>
          <w:kern w:val="36"/>
          <w:sz w:val="28"/>
          <w:szCs w:val="28"/>
          <w:u w:val="single"/>
          <w:lang w:eastAsia="ru-RU"/>
        </w:rPr>
        <w:t>«Внешнеэкономическая деятельность предприятия»</w:t>
      </w:r>
    </w:p>
    <w:p w:rsidR="00E866E6" w:rsidRPr="00DA0EC2" w:rsidRDefault="00E866E6" w:rsidP="00674227">
      <w:pPr>
        <w:ind w:firstLine="709"/>
        <w:jc w:val="center"/>
        <w:rPr>
          <w:sz w:val="21"/>
          <w:szCs w:val="21"/>
          <w:lang w:eastAsia="ru-RU"/>
        </w:rPr>
      </w:pPr>
    </w:p>
    <w:p w:rsidR="00E866E6" w:rsidRPr="00DA0EC2" w:rsidRDefault="00E866E6" w:rsidP="00674227">
      <w:pPr>
        <w:ind w:firstLine="709"/>
        <w:jc w:val="center"/>
        <w:rPr>
          <w:b/>
          <w:lang w:eastAsia="ru-RU"/>
        </w:rPr>
      </w:pPr>
      <w:r w:rsidRPr="00DA0EC2">
        <w:rPr>
          <w:b/>
          <w:lang w:eastAsia="ru-RU"/>
        </w:rPr>
        <w:t>Данный курс рассчитан на представителей малого и среднего бизнеса</w:t>
      </w:r>
      <w:r>
        <w:rPr>
          <w:b/>
          <w:lang w:eastAsia="ru-RU"/>
        </w:rPr>
        <w:t xml:space="preserve"> (ИП, ООО)</w:t>
      </w:r>
      <w:r w:rsidRPr="00DA0EC2">
        <w:rPr>
          <w:b/>
          <w:lang w:eastAsia="ru-RU"/>
        </w:rPr>
        <w:t xml:space="preserve">, </w:t>
      </w:r>
    </w:p>
    <w:p w:rsidR="00E866E6" w:rsidRPr="00DA0EC2" w:rsidRDefault="00E866E6" w:rsidP="00674227">
      <w:pPr>
        <w:ind w:right="424" w:firstLine="709"/>
        <w:jc w:val="center"/>
        <w:rPr>
          <w:b/>
          <w:lang w:eastAsia="ru-RU"/>
        </w:rPr>
      </w:pPr>
      <w:bookmarkStart w:id="0" w:name="_GoBack"/>
      <w:bookmarkEnd w:id="0"/>
      <w:r w:rsidRPr="00DA0EC2">
        <w:rPr>
          <w:b/>
          <w:lang w:eastAsia="ru-RU"/>
        </w:rPr>
        <w:t>планирующих выход на зарубежный рынок.</w:t>
      </w:r>
    </w:p>
    <w:p w:rsidR="00E866E6" w:rsidRPr="00DA0EC2" w:rsidRDefault="00E866E6" w:rsidP="00674227">
      <w:pPr>
        <w:ind w:right="424" w:firstLine="709"/>
        <w:jc w:val="center"/>
        <w:rPr>
          <w:lang w:eastAsia="ru-RU"/>
        </w:rPr>
      </w:pPr>
    </w:p>
    <w:p w:rsidR="00E866E6" w:rsidRPr="00DA0EC2" w:rsidRDefault="00E866E6" w:rsidP="00674227">
      <w:pPr>
        <w:ind w:right="424" w:firstLine="709"/>
        <w:jc w:val="center"/>
        <w:rPr>
          <w:b/>
          <w:u w:val="single"/>
          <w:lang w:eastAsia="ru-RU"/>
        </w:rPr>
      </w:pPr>
      <w:r w:rsidRPr="00DA0EC2">
        <w:rPr>
          <w:b/>
          <w:u w:val="single"/>
          <w:lang w:eastAsia="ru-RU"/>
        </w:rPr>
        <w:t xml:space="preserve">Проект поддерживается и финансируется </w:t>
      </w:r>
    </w:p>
    <w:p w:rsidR="00E866E6" w:rsidRDefault="00E866E6" w:rsidP="00674227">
      <w:pPr>
        <w:ind w:right="424" w:firstLine="709"/>
        <w:jc w:val="center"/>
        <w:rPr>
          <w:b/>
          <w:u w:val="single"/>
          <w:lang w:eastAsia="ru-RU"/>
        </w:rPr>
      </w:pPr>
      <w:r w:rsidRPr="00DA0EC2">
        <w:rPr>
          <w:b/>
          <w:u w:val="single"/>
          <w:lang w:eastAsia="ru-RU"/>
        </w:rPr>
        <w:t>Министерством экономического развития Самарской области!</w:t>
      </w:r>
    </w:p>
    <w:p w:rsidR="00E866E6" w:rsidRPr="00DA0EC2" w:rsidRDefault="00E866E6" w:rsidP="00674227">
      <w:pPr>
        <w:ind w:right="424" w:firstLine="709"/>
        <w:jc w:val="center"/>
        <w:rPr>
          <w:b/>
          <w:u w:val="single"/>
          <w:lang w:eastAsia="ru-RU"/>
        </w:rPr>
      </w:pPr>
    </w:p>
    <w:p w:rsidR="00E866E6" w:rsidRPr="00F11AAC" w:rsidRDefault="00E866E6" w:rsidP="00674227">
      <w:pPr>
        <w:ind w:firstLine="709"/>
        <w:jc w:val="center"/>
        <w:rPr>
          <w:b/>
          <w:sz w:val="30"/>
          <w:szCs w:val="30"/>
          <w:u w:val="single"/>
          <w:lang w:eastAsia="ru-RU"/>
        </w:rPr>
      </w:pPr>
      <w:r w:rsidRPr="00F11AAC">
        <w:rPr>
          <w:b/>
          <w:sz w:val="30"/>
          <w:szCs w:val="30"/>
          <w:u w:val="single"/>
          <w:lang w:eastAsia="ru-RU"/>
        </w:rPr>
        <w:t>Обучение бесплатное!</w:t>
      </w:r>
    </w:p>
    <w:p w:rsidR="00E866E6" w:rsidRPr="00DA0EC2" w:rsidRDefault="00E866E6" w:rsidP="00674227">
      <w:pPr>
        <w:ind w:firstLine="709"/>
        <w:jc w:val="center"/>
        <w:rPr>
          <w:sz w:val="21"/>
          <w:szCs w:val="21"/>
          <w:lang w:eastAsia="ru-RU"/>
        </w:rPr>
      </w:pPr>
    </w:p>
    <w:p w:rsidR="00E866E6" w:rsidRPr="00DA0EC2" w:rsidRDefault="00E866E6" w:rsidP="00674227">
      <w:pPr>
        <w:rPr>
          <w:sz w:val="20"/>
          <w:szCs w:val="20"/>
          <w:lang w:eastAsia="ru-RU"/>
        </w:rPr>
      </w:pPr>
      <w:r w:rsidRPr="00DA0EC2">
        <w:rPr>
          <w:b/>
          <w:bCs/>
          <w:sz w:val="20"/>
          <w:szCs w:val="20"/>
          <w:lang w:eastAsia="ru-RU"/>
        </w:rPr>
        <w:t>Программа обучения включает следующие разделы:</w:t>
      </w:r>
    </w:p>
    <w:p w:rsidR="00E866E6" w:rsidRPr="00DA0EC2" w:rsidRDefault="00E866E6" w:rsidP="00674227">
      <w:pPr>
        <w:numPr>
          <w:ilvl w:val="0"/>
          <w:numId w:val="2"/>
        </w:numPr>
        <w:suppressAutoHyphens w:val="0"/>
        <w:spacing w:before="120"/>
        <w:jc w:val="both"/>
        <w:rPr>
          <w:b/>
          <w:sz w:val="20"/>
          <w:szCs w:val="20"/>
          <w:lang w:eastAsia="ru-RU"/>
        </w:rPr>
      </w:pPr>
      <w:r w:rsidRPr="00DA0EC2">
        <w:rPr>
          <w:b/>
          <w:sz w:val="20"/>
          <w:szCs w:val="20"/>
          <w:shd w:val="clear" w:color="auto" w:fill="FFFFFF"/>
        </w:rPr>
        <w:t>Формирование экспортной стратегии и оценка экспортного потенциала организаций</w:t>
      </w:r>
    </w:p>
    <w:p w:rsidR="00E866E6" w:rsidRPr="00DA0EC2" w:rsidRDefault="00E866E6" w:rsidP="00674227">
      <w:pPr>
        <w:numPr>
          <w:ilvl w:val="0"/>
          <w:numId w:val="2"/>
        </w:numPr>
        <w:suppressAutoHyphens w:val="0"/>
        <w:spacing w:before="120"/>
        <w:rPr>
          <w:b/>
          <w:sz w:val="20"/>
          <w:szCs w:val="20"/>
          <w:lang w:eastAsia="ru-RU"/>
        </w:rPr>
      </w:pPr>
      <w:r w:rsidRPr="00DA0EC2">
        <w:rPr>
          <w:b/>
          <w:sz w:val="20"/>
          <w:szCs w:val="20"/>
          <w:shd w:val="clear" w:color="auto" w:fill="FFFFFF"/>
        </w:rPr>
        <w:t>Структура и содержание внешнеторговых контрактов</w:t>
      </w:r>
      <w:r w:rsidRPr="00DA0EC2">
        <w:rPr>
          <w:b/>
          <w:sz w:val="20"/>
          <w:szCs w:val="20"/>
          <w:lang w:eastAsia="ru-RU"/>
        </w:rPr>
        <w:t xml:space="preserve"> и особенности их оформления по разным группам товаров</w:t>
      </w:r>
    </w:p>
    <w:p w:rsidR="00E866E6" w:rsidRPr="00DA0EC2" w:rsidRDefault="00E866E6" w:rsidP="00674227">
      <w:pPr>
        <w:numPr>
          <w:ilvl w:val="0"/>
          <w:numId w:val="2"/>
        </w:numPr>
        <w:suppressAutoHyphens w:val="0"/>
        <w:spacing w:before="120"/>
        <w:rPr>
          <w:sz w:val="20"/>
          <w:szCs w:val="20"/>
        </w:rPr>
      </w:pPr>
      <w:r w:rsidRPr="00DA0EC2">
        <w:rPr>
          <w:b/>
          <w:sz w:val="20"/>
          <w:szCs w:val="20"/>
          <w:shd w:val="clear" w:color="auto" w:fill="FFFFFF"/>
        </w:rPr>
        <w:t>Стратегии и методы ценообразования в практике ВЭД российских организаций</w:t>
      </w:r>
    </w:p>
    <w:p w:rsidR="00E866E6" w:rsidRPr="00DA0EC2" w:rsidRDefault="00E866E6" w:rsidP="00674227">
      <w:pPr>
        <w:numPr>
          <w:ilvl w:val="0"/>
          <w:numId w:val="2"/>
        </w:numPr>
        <w:suppressAutoHyphens w:val="0"/>
        <w:spacing w:before="120"/>
        <w:rPr>
          <w:sz w:val="20"/>
          <w:szCs w:val="20"/>
        </w:rPr>
      </w:pPr>
      <w:r w:rsidRPr="00DA0EC2">
        <w:rPr>
          <w:b/>
          <w:sz w:val="20"/>
          <w:szCs w:val="20"/>
          <w:shd w:val="clear" w:color="auto" w:fill="FFFFFF"/>
        </w:rPr>
        <w:t>Государственные методы регулирования ВЭД в РФ</w:t>
      </w:r>
    </w:p>
    <w:p w:rsidR="00E866E6" w:rsidRPr="00DA0EC2" w:rsidRDefault="00E866E6" w:rsidP="00674227">
      <w:pPr>
        <w:numPr>
          <w:ilvl w:val="0"/>
          <w:numId w:val="2"/>
        </w:numPr>
        <w:suppressAutoHyphens w:val="0"/>
        <w:spacing w:before="120"/>
        <w:rPr>
          <w:sz w:val="20"/>
          <w:szCs w:val="20"/>
        </w:rPr>
      </w:pPr>
      <w:r w:rsidRPr="00DA0EC2">
        <w:rPr>
          <w:b/>
          <w:sz w:val="20"/>
          <w:szCs w:val="20"/>
          <w:lang w:eastAsia="ru-RU"/>
        </w:rPr>
        <w:t xml:space="preserve">Психологические основы организации деловых коммуникаций </w:t>
      </w:r>
    </w:p>
    <w:p w:rsidR="00E866E6" w:rsidRPr="00DA0EC2" w:rsidRDefault="00E866E6" w:rsidP="00674227">
      <w:pPr>
        <w:numPr>
          <w:ilvl w:val="0"/>
          <w:numId w:val="2"/>
        </w:numPr>
        <w:suppressAutoHyphens w:val="0"/>
        <w:spacing w:before="120"/>
        <w:rPr>
          <w:sz w:val="20"/>
          <w:szCs w:val="20"/>
        </w:rPr>
      </w:pPr>
      <w:r w:rsidRPr="00DA0EC2">
        <w:rPr>
          <w:b/>
          <w:sz w:val="20"/>
          <w:szCs w:val="20"/>
          <w:lang w:eastAsia="ru-RU"/>
        </w:rPr>
        <w:t>ВТО</w:t>
      </w:r>
    </w:p>
    <w:p w:rsidR="00E866E6" w:rsidRPr="00DA0EC2" w:rsidRDefault="00E866E6" w:rsidP="00674227">
      <w:pPr>
        <w:numPr>
          <w:ilvl w:val="0"/>
          <w:numId w:val="2"/>
        </w:numPr>
        <w:suppressAutoHyphens w:val="0"/>
        <w:spacing w:before="120"/>
        <w:jc w:val="both"/>
        <w:rPr>
          <w:b/>
          <w:sz w:val="20"/>
          <w:szCs w:val="20"/>
          <w:lang w:eastAsia="ru-RU"/>
        </w:rPr>
      </w:pPr>
      <w:r w:rsidRPr="00DA0EC2">
        <w:rPr>
          <w:b/>
          <w:sz w:val="20"/>
          <w:szCs w:val="20"/>
          <w:lang w:eastAsia="ru-RU"/>
        </w:rPr>
        <w:t>Таможенный союз</w:t>
      </w:r>
    </w:p>
    <w:p w:rsidR="00E866E6" w:rsidRPr="001B7FCF" w:rsidRDefault="00E866E6" w:rsidP="00674227">
      <w:pPr>
        <w:numPr>
          <w:ilvl w:val="0"/>
          <w:numId w:val="2"/>
        </w:numPr>
        <w:suppressAutoHyphens w:val="0"/>
        <w:spacing w:before="120" w:after="200"/>
        <w:rPr>
          <w:sz w:val="20"/>
          <w:szCs w:val="20"/>
        </w:rPr>
      </w:pPr>
      <w:r w:rsidRPr="00DA0EC2">
        <w:rPr>
          <w:b/>
          <w:sz w:val="20"/>
          <w:szCs w:val="20"/>
          <w:lang w:eastAsia="ru-RU"/>
        </w:rPr>
        <w:t>Таможенные операции в РФ</w:t>
      </w:r>
    </w:p>
    <w:p w:rsidR="00E866E6" w:rsidRPr="00DA0EC2" w:rsidRDefault="00E866E6" w:rsidP="001B7FCF">
      <w:pPr>
        <w:numPr>
          <w:ilvl w:val="0"/>
          <w:numId w:val="2"/>
        </w:numPr>
        <w:suppressAutoHyphens w:val="0"/>
        <w:spacing w:before="120" w:after="200"/>
        <w:rPr>
          <w:sz w:val="20"/>
          <w:szCs w:val="20"/>
        </w:rPr>
      </w:pPr>
      <w:r>
        <w:rPr>
          <w:b/>
          <w:sz w:val="20"/>
          <w:szCs w:val="20"/>
          <w:lang w:eastAsia="ru-RU"/>
        </w:rPr>
        <w:t>Международный системный контракт (профессионально-ориентированный курс английского языка)</w:t>
      </w:r>
    </w:p>
    <w:p w:rsidR="00E866E6" w:rsidRPr="00DA0EC2" w:rsidRDefault="00E866E6" w:rsidP="001B7FCF">
      <w:pPr>
        <w:suppressAutoHyphens w:val="0"/>
        <w:spacing w:before="120" w:after="200"/>
        <w:ind w:left="720"/>
        <w:rPr>
          <w:sz w:val="20"/>
          <w:szCs w:val="20"/>
        </w:rPr>
      </w:pPr>
    </w:p>
    <w:p w:rsidR="00E866E6" w:rsidRPr="00DA0EC2" w:rsidRDefault="00E866E6" w:rsidP="00674227">
      <w:pPr>
        <w:pStyle w:val="NormalWeb"/>
        <w:shd w:val="clear" w:color="auto" w:fill="FFFFFF"/>
        <w:spacing w:before="240" w:beforeAutospacing="0" w:after="200" w:afterAutospacing="0" w:line="330" w:lineRule="atLeast"/>
      </w:pPr>
      <w:r w:rsidRPr="00DA0EC2">
        <w:rPr>
          <w:rStyle w:val="Strong"/>
        </w:rPr>
        <w:t>Продолжительность обучения</w:t>
      </w:r>
      <w:r w:rsidRPr="00DA0EC2">
        <w:t>: 2 месяца</w:t>
      </w:r>
    </w:p>
    <w:p w:rsidR="00E866E6" w:rsidRPr="00DA0EC2" w:rsidRDefault="00E866E6" w:rsidP="00674227">
      <w:pPr>
        <w:pStyle w:val="NormalWeb"/>
        <w:shd w:val="clear" w:color="auto" w:fill="FFFFFF"/>
        <w:spacing w:before="0" w:beforeAutospacing="0" w:after="200" w:afterAutospacing="0" w:line="330" w:lineRule="atLeast"/>
      </w:pPr>
      <w:r w:rsidRPr="00DA0EC2">
        <w:rPr>
          <w:rStyle w:val="Strong"/>
        </w:rPr>
        <w:t>Общее количество часов за курс:</w:t>
      </w:r>
      <w:r w:rsidRPr="00DA0EC2">
        <w:rPr>
          <w:rStyle w:val="apple-converted-space"/>
        </w:rPr>
        <w:t> </w:t>
      </w:r>
      <w:r w:rsidRPr="00DA0EC2">
        <w:t xml:space="preserve">73 академических часа (с учётом лекций, семинаров и итоговой аттестации) с </w:t>
      </w:r>
      <w:r w:rsidRPr="00DA0EC2">
        <w:rPr>
          <w:b/>
        </w:rPr>
        <w:t>и</w:t>
      </w:r>
      <w:r w:rsidRPr="00DA0EC2">
        <w:rPr>
          <w:rStyle w:val="Strong"/>
        </w:rPr>
        <w:t>нтенсивностью занятий</w:t>
      </w:r>
      <w:r w:rsidRPr="00DA0EC2">
        <w:rPr>
          <w:rStyle w:val="apple-converted-space"/>
        </w:rPr>
        <w:t> </w:t>
      </w:r>
      <w:r w:rsidRPr="00DA0EC2">
        <w:t>8 ак.часов в неделю</w:t>
      </w:r>
    </w:p>
    <w:p w:rsidR="00E866E6" w:rsidRPr="00DA0EC2" w:rsidRDefault="00E866E6" w:rsidP="00674227">
      <w:pPr>
        <w:spacing w:before="240" w:line="360" w:lineRule="auto"/>
        <w:jc w:val="both"/>
        <w:rPr>
          <w:b/>
          <w:shd w:val="clear" w:color="auto" w:fill="FFFFFF"/>
        </w:rPr>
      </w:pPr>
      <w:r w:rsidRPr="00DA0EC2">
        <w:rPr>
          <w:b/>
        </w:rPr>
        <w:t xml:space="preserve">Занятия ведут </w:t>
      </w:r>
      <w:r w:rsidRPr="00DA0EC2">
        <w:rPr>
          <w:b/>
          <w:shd w:val="clear" w:color="auto" w:fill="FFFFFF"/>
        </w:rPr>
        <w:t>высококвалифицированные специалисты, действующие сотрудники ведущих ВУЗов города, доктора и кандидаты наук</w:t>
      </w:r>
    </w:p>
    <w:p w:rsidR="00E866E6" w:rsidRPr="00DA0EC2" w:rsidRDefault="00E866E6" w:rsidP="00674227">
      <w:pPr>
        <w:pStyle w:val="NormalWeb"/>
        <w:shd w:val="clear" w:color="auto" w:fill="FFFFFF"/>
        <w:spacing w:before="0" w:beforeAutospacing="0" w:after="200" w:afterAutospacing="0" w:line="330" w:lineRule="atLeast"/>
      </w:pPr>
      <w:r w:rsidRPr="00DA0EC2">
        <w:rPr>
          <w:rStyle w:val="Strong"/>
        </w:rPr>
        <w:t>Количество человек в группе:</w:t>
      </w:r>
      <w:r w:rsidRPr="00DA0EC2">
        <w:rPr>
          <w:rStyle w:val="apple-converted-space"/>
        </w:rPr>
        <w:t> </w:t>
      </w:r>
      <w:r w:rsidRPr="00DA0EC2">
        <w:t>от 10 до 30 человек</w:t>
      </w:r>
    </w:p>
    <w:p w:rsidR="00E866E6" w:rsidRPr="00DA0EC2" w:rsidRDefault="00E866E6" w:rsidP="00674227">
      <w:pPr>
        <w:pStyle w:val="NormalWeb"/>
        <w:shd w:val="clear" w:color="auto" w:fill="FFFFFF"/>
        <w:spacing w:before="0" w:beforeAutospacing="0" w:after="200" w:afterAutospacing="0" w:line="330" w:lineRule="atLeast"/>
      </w:pPr>
      <w:r w:rsidRPr="00DA0EC2">
        <w:rPr>
          <w:rStyle w:val="Strong"/>
        </w:rPr>
        <w:t>По итогам прохождения курсов выдается:</w:t>
      </w:r>
      <w:r w:rsidRPr="00DA0EC2">
        <w:rPr>
          <w:rStyle w:val="apple-converted-space"/>
        </w:rPr>
        <w:t> </w:t>
      </w:r>
      <w:r w:rsidRPr="00DA0EC2">
        <w:t>Свидетельство Академии о прохождении курса</w:t>
      </w:r>
    </w:p>
    <w:p w:rsidR="00E866E6" w:rsidRPr="00DA0EC2" w:rsidRDefault="00E866E6" w:rsidP="00674227">
      <w:pPr>
        <w:spacing w:line="360" w:lineRule="auto"/>
        <w:jc w:val="center"/>
        <w:rPr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 xml:space="preserve">Начало занятий </w:t>
      </w:r>
      <w:r w:rsidRPr="00DA0EC2">
        <w:rPr>
          <w:b/>
          <w:u w:val="single"/>
          <w:shd w:val="clear" w:color="auto" w:fill="FFFFFF"/>
        </w:rPr>
        <w:t>1</w:t>
      </w:r>
      <w:r>
        <w:rPr>
          <w:b/>
          <w:u w:val="single"/>
          <w:shd w:val="clear" w:color="auto" w:fill="FFFFFF"/>
        </w:rPr>
        <w:t>3</w:t>
      </w:r>
      <w:r w:rsidRPr="00DA0EC2">
        <w:rPr>
          <w:b/>
          <w:u w:val="single"/>
          <w:shd w:val="clear" w:color="auto" w:fill="FFFFFF"/>
        </w:rPr>
        <w:t xml:space="preserve"> </w:t>
      </w:r>
      <w:r>
        <w:rPr>
          <w:b/>
          <w:u w:val="single"/>
          <w:shd w:val="clear" w:color="auto" w:fill="FFFFFF"/>
        </w:rPr>
        <w:t>марта 2014</w:t>
      </w:r>
      <w:r w:rsidRPr="00DA0EC2">
        <w:rPr>
          <w:b/>
          <w:u w:val="single"/>
          <w:shd w:val="clear" w:color="auto" w:fill="FFFFFF"/>
        </w:rPr>
        <w:t xml:space="preserve"> г.</w:t>
      </w:r>
    </w:p>
    <w:p w:rsidR="00E866E6" w:rsidRPr="00DA0EC2" w:rsidRDefault="00E866E6" w:rsidP="00674227">
      <w:pPr>
        <w:spacing w:line="360" w:lineRule="auto"/>
        <w:jc w:val="center"/>
        <w:rPr>
          <w:b/>
          <w:shd w:val="clear" w:color="auto" w:fill="FFFFFF"/>
        </w:rPr>
      </w:pPr>
      <w:r w:rsidRPr="00DA0EC2">
        <w:rPr>
          <w:b/>
          <w:bCs/>
          <w:shd w:val="clear" w:color="auto" w:fill="FFFFFF"/>
        </w:rPr>
        <w:t>Запись по телефону в Тольятти:</w:t>
      </w:r>
      <w:r w:rsidRPr="00DA0EC2">
        <w:rPr>
          <w:shd w:val="clear" w:color="auto" w:fill="FFFFFF"/>
        </w:rPr>
        <w:t> </w:t>
      </w:r>
      <w:r w:rsidRPr="00DA0EC2">
        <w:rPr>
          <w:b/>
          <w:shd w:val="clear" w:color="auto" w:fill="FFFFFF"/>
        </w:rPr>
        <w:t>317-375, 361-714</w:t>
      </w:r>
    </w:p>
    <w:p w:rsidR="00E866E6" w:rsidRPr="00DA0EC2" w:rsidRDefault="00E866E6" w:rsidP="00674227">
      <w:pPr>
        <w:spacing w:line="360" w:lineRule="auto"/>
        <w:jc w:val="center"/>
        <w:rPr>
          <w:b/>
        </w:rPr>
      </w:pPr>
      <w:r w:rsidRPr="00DA0EC2">
        <w:rPr>
          <w:b/>
        </w:rPr>
        <w:t xml:space="preserve">Координаторы программы: </w:t>
      </w:r>
    </w:p>
    <w:p w:rsidR="00E866E6" w:rsidRPr="00DA0EC2" w:rsidRDefault="00E866E6" w:rsidP="00674227">
      <w:pPr>
        <w:spacing w:line="360" w:lineRule="auto"/>
        <w:jc w:val="center"/>
        <w:rPr>
          <w:b/>
        </w:rPr>
      </w:pPr>
      <w:r>
        <w:rPr>
          <w:b/>
        </w:rPr>
        <w:t>Рожкова Екатерина Александровна</w:t>
      </w:r>
      <w:r w:rsidRPr="00DA0EC2">
        <w:rPr>
          <w:b/>
        </w:rPr>
        <w:t xml:space="preserve"> 8-9022-978-114</w:t>
      </w:r>
    </w:p>
    <w:p w:rsidR="00E866E6" w:rsidRPr="00DA0EC2" w:rsidRDefault="00E866E6" w:rsidP="00674227">
      <w:pPr>
        <w:jc w:val="center"/>
        <w:rPr>
          <w:b/>
        </w:rPr>
      </w:pPr>
      <w:r w:rsidRPr="00DA0EC2">
        <w:rPr>
          <w:b/>
        </w:rPr>
        <w:t>Алексеева Ульяна Сергеевна 47-25-30</w:t>
      </w:r>
    </w:p>
    <w:p w:rsidR="00E866E6" w:rsidRPr="00DA0EC2" w:rsidRDefault="00E866E6" w:rsidP="00674227">
      <w:pPr>
        <w:spacing w:before="240" w:line="360" w:lineRule="auto"/>
        <w:jc w:val="center"/>
        <w:rPr>
          <w:b/>
        </w:rPr>
      </w:pPr>
      <w:r w:rsidRPr="00DA0EC2">
        <w:rPr>
          <w:b/>
          <w:u w:val="single"/>
        </w:rPr>
        <w:t>Для участия в программе необходимо подать заявку</w:t>
      </w:r>
      <w:r>
        <w:rPr>
          <w:b/>
          <w:u w:val="single"/>
        </w:rPr>
        <w:t xml:space="preserve"> до 10 марта!</w:t>
      </w:r>
    </w:p>
    <w:p w:rsidR="00E866E6" w:rsidRPr="00DA0EC2" w:rsidRDefault="00E866E6" w:rsidP="00D37D09">
      <w:pPr>
        <w:spacing w:before="240" w:line="360" w:lineRule="auto"/>
        <w:rPr>
          <w:b/>
          <w:sz w:val="16"/>
          <w:szCs w:val="16"/>
        </w:rPr>
      </w:pPr>
    </w:p>
    <w:p w:rsidR="00E866E6" w:rsidRDefault="00E866E6" w:rsidP="00674227">
      <w:pPr>
        <w:jc w:val="right"/>
      </w:pPr>
    </w:p>
    <w:p w:rsidR="00E866E6" w:rsidRDefault="00E866E6" w:rsidP="00674227">
      <w:pPr>
        <w:jc w:val="right"/>
      </w:pPr>
    </w:p>
    <w:p w:rsidR="00E866E6" w:rsidRDefault="00E866E6" w:rsidP="00674227">
      <w:pPr>
        <w:jc w:val="right"/>
      </w:pPr>
    </w:p>
    <w:p w:rsidR="00E866E6" w:rsidRPr="00DA0EC2" w:rsidRDefault="00E866E6" w:rsidP="001B7FCF">
      <w:pPr>
        <w:jc w:val="right"/>
      </w:pPr>
      <w:r w:rsidRPr="00DA0EC2">
        <w:t>Приложение № 2</w:t>
      </w:r>
    </w:p>
    <w:p w:rsidR="00E866E6" w:rsidRPr="00DA0EC2" w:rsidRDefault="00E866E6" w:rsidP="00D37D09">
      <w:pPr>
        <w:spacing w:before="240" w:line="360" w:lineRule="auto"/>
        <w:rPr>
          <w:b/>
          <w:sz w:val="16"/>
          <w:szCs w:val="16"/>
        </w:rPr>
      </w:pPr>
    </w:p>
    <w:p w:rsidR="00E866E6" w:rsidRPr="00DA0EC2" w:rsidRDefault="00E866E6" w:rsidP="00D37D09">
      <w:pPr>
        <w:pStyle w:val="Standard"/>
        <w:rPr>
          <w:rFonts w:ascii="Times New Roman" w:hAnsi="Times New Roman" w:cs="Times New Roman"/>
          <w:b/>
          <w:bCs/>
        </w:rPr>
      </w:pPr>
      <w:r w:rsidRPr="00DA0EC2">
        <w:rPr>
          <w:rFonts w:ascii="Times New Roman" w:hAnsi="Times New Roman" w:cs="Times New Roman"/>
          <w:b/>
          <w:bCs/>
        </w:rPr>
        <w:t>АНКЕТА ЗАЯВИТЕЛЯ</w:t>
      </w:r>
    </w:p>
    <w:p w:rsidR="00E866E6" w:rsidRPr="00DA0EC2" w:rsidRDefault="00E866E6" w:rsidP="00D37D09">
      <w:pPr>
        <w:pStyle w:val="Standard"/>
        <w:rPr>
          <w:rFonts w:ascii="Times New Roman" w:hAnsi="Times New Roman" w:cs="Times New Roman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361"/>
        <w:gridCol w:w="5103"/>
      </w:tblGrid>
      <w:tr w:rsidR="00E866E6" w:rsidRPr="00DA0EC2" w:rsidTr="007F7398">
        <w:trPr>
          <w:trHeight w:val="42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DA0EC2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66E6" w:rsidRPr="00DA0EC2" w:rsidTr="007F7398">
        <w:trPr>
          <w:trHeight w:val="42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DA0EC2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66E6" w:rsidRPr="00DA0EC2" w:rsidTr="007F7398">
        <w:trPr>
          <w:trHeight w:val="4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DA0EC2">
              <w:rPr>
                <w:rFonts w:ascii="Times New Roman" w:hAnsi="Times New Roman" w:cs="Times New Roman"/>
                <w:b/>
                <w:bCs/>
              </w:rPr>
              <w:t>Адрес проживания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66E6" w:rsidRPr="00DA0EC2" w:rsidTr="007F7398">
        <w:trPr>
          <w:trHeight w:val="39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DA0EC2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66E6" w:rsidRPr="00DA0EC2" w:rsidTr="007F7398">
        <w:trPr>
          <w:trHeight w:val="40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TableContents"/>
              <w:rPr>
                <w:rFonts w:ascii="Times New Roman" w:hAnsi="Times New Roman" w:cs="Times New Roman"/>
              </w:rPr>
            </w:pPr>
            <w:r w:rsidRPr="00DA0EC2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DA0EC2">
              <w:rPr>
                <w:rFonts w:ascii="Times New Roman" w:hAnsi="Times New Roman" w:cs="Times New Roman"/>
                <w:b/>
                <w:bCs/>
              </w:rPr>
              <w:t>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66E6" w:rsidRPr="00DA0EC2" w:rsidTr="007F7398">
        <w:trPr>
          <w:trHeight w:val="42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DA0EC2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66E6" w:rsidRPr="00DA0EC2" w:rsidTr="007F739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DA0EC2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организации, организационно правовая форма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66E6" w:rsidRPr="00DA0EC2" w:rsidTr="007F739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DA0EC2">
              <w:rPr>
                <w:rFonts w:ascii="Times New Roman" w:hAnsi="Times New Roman" w:cs="Times New Roman"/>
                <w:b/>
                <w:shd w:val="clear" w:color="auto" w:fill="FFFFFF"/>
              </w:rPr>
              <w:t>ИНН/ИННИП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66E6" w:rsidRPr="00DA0EC2" w:rsidTr="007F7398">
        <w:trPr>
          <w:trHeight w:val="4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6E6" w:rsidRPr="00DA0EC2" w:rsidRDefault="00E866E6" w:rsidP="007F7398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DA0EC2">
              <w:rPr>
                <w:rFonts w:ascii="Times New Roman" w:hAnsi="Times New Roman" w:cs="Times New Roman"/>
                <w:b/>
                <w:shd w:val="clear" w:color="auto" w:fill="FFFFFF"/>
              </w:rPr>
              <w:t>ОГРН/ОГРНИП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66E6" w:rsidRPr="00DA0EC2" w:rsidTr="007F7398">
        <w:trPr>
          <w:trHeight w:val="4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DA0EC2">
              <w:rPr>
                <w:rFonts w:ascii="Times New Roman" w:hAnsi="Times New Roman" w:cs="Times New Roman"/>
                <w:b/>
                <w:shd w:val="clear" w:color="auto" w:fill="FFFFFF"/>
              </w:rPr>
              <w:t>Адрес регистрации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E866E6" w:rsidRPr="00DA0EC2" w:rsidTr="007F739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DA0EC2">
              <w:rPr>
                <w:rFonts w:ascii="Times New Roman" w:hAnsi="Times New Roman" w:cs="Times New Roman"/>
                <w:b/>
                <w:bCs/>
              </w:rPr>
              <w:t>Желаете ли Вы в дальнейшем получать информацию о наших курсах, программах и проводимых мероприятиях (да/нет)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6E6" w:rsidRPr="00DA0EC2" w:rsidRDefault="00E866E6" w:rsidP="007F739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866E6" w:rsidRPr="00DA0EC2" w:rsidRDefault="00E866E6" w:rsidP="00D37D09">
      <w:pPr>
        <w:pStyle w:val="Standard"/>
        <w:rPr>
          <w:rFonts w:ascii="Times New Roman" w:hAnsi="Times New Roman" w:cs="Times New Roman"/>
        </w:rPr>
      </w:pPr>
    </w:p>
    <w:p w:rsidR="00E866E6" w:rsidRPr="00DA0EC2" w:rsidRDefault="00E866E6" w:rsidP="00D37D09">
      <w:pPr>
        <w:pStyle w:val="Standard"/>
        <w:jc w:val="both"/>
        <w:rPr>
          <w:rFonts w:ascii="Times New Roman" w:hAnsi="Times New Roman" w:cs="Times New Roman"/>
        </w:rPr>
      </w:pPr>
    </w:p>
    <w:p w:rsidR="00E866E6" w:rsidRPr="00DA0EC2" w:rsidRDefault="00E866E6" w:rsidP="00D37D09">
      <w:pPr>
        <w:pStyle w:val="Standard"/>
        <w:jc w:val="both"/>
        <w:rPr>
          <w:rFonts w:ascii="Times New Roman" w:hAnsi="Times New Roman" w:cs="Times New Roman"/>
          <w:b/>
          <w:color w:val="0000FF"/>
        </w:rPr>
      </w:pPr>
      <w:r w:rsidRPr="00DA0EC2">
        <w:rPr>
          <w:rFonts w:ascii="Times New Roman" w:hAnsi="Times New Roman" w:cs="Times New Roman"/>
          <w:b/>
        </w:rPr>
        <w:t xml:space="preserve">Заполненную анкету просим Вас выслать приложением к письму на любой из указанных электронных адресов: </w:t>
      </w:r>
      <w:hyperlink r:id="rId6" w:history="1">
        <w:r w:rsidRPr="00DA0EC2">
          <w:rPr>
            <w:rStyle w:val="Hyperlink"/>
            <w:rFonts w:ascii="Times New Roman" w:hAnsi="Times New Roman"/>
            <w:b/>
          </w:rPr>
          <w:t>info@</w:t>
        </w:r>
        <w:r w:rsidRPr="00DA0EC2">
          <w:rPr>
            <w:rStyle w:val="Hyperlink"/>
            <w:rFonts w:ascii="Times New Roman" w:hAnsi="Times New Roman"/>
            <w:b/>
            <w:lang w:val="en-US"/>
          </w:rPr>
          <w:t>academ</w:t>
        </w:r>
        <w:r w:rsidRPr="00DA0EC2">
          <w:rPr>
            <w:rStyle w:val="Hyperlink"/>
            <w:rFonts w:ascii="Times New Roman" w:hAnsi="Times New Roman"/>
            <w:b/>
          </w:rPr>
          <w:t>063.</w:t>
        </w:r>
        <w:r w:rsidRPr="00DA0EC2">
          <w:rPr>
            <w:rStyle w:val="Hyperlink"/>
            <w:rFonts w:ascii="Times New Roman" w:hAnsi="Times New Roman"/>
            <w:b/>
            <w:lang w:val="en-US"/>
          </w:rPr>
          <w:t>ru</w:t>
        </w:r>
      </w:hyperlink>
      <w:r w:rsidRPr="00DA0EC2">
        <w:rPr>
          <w:rFonts w:ascii="Times New Roman" w:hAnsi="Times New Roman" w:cs="Times New Roman"/>
          <w:b/>
          <w:color w:val="0070C0"/>
        </w:rPr>
        <w:t xml:space="preserve"> </w:t>
      </w:r>
      <w:r w:rsidRPr="00DA0EC2">
        <w:rPr>
          <w:rFonts w:ascii="Times New Roman" w:hAnsi="Times New Roman" w:cs="Times New Roman"/>
          <w:b/>
        </w:rPr>
        <w:t>или</w:t>
      </w:r>
      <w:r w:rsidRPr="00DA0EC2">
        <w:rPr>
          <w:rFonts w:ascii="Times New Roman" w:hAnsi="Times New Roman" w:cs="Times New Roman"/>
          <w:b/>
          <w:color w:val="0070C0"/>
        </w:rPr>
        <w:t xml:space="preserve"> </w:t>
      </w:r>
      <w:hyperlink r:id="rId7" w:history="1">
        <w:r w:rsidRPr="00FE00FD">
          <w:rPr>
            <w:rStyle w:val="Hyperlink"/>
            <w:rFonts w:ascii="Times New Roman" w:hAnsi="Times New Roman"/>
            <w:b/>
            <w:shd w:val="clear" w:color="auto" w:fill="FFFFFF"/>
          </w:rPr>
          <w:t>admin2@academ063.ru</w:t>
        </w:r>
      </w:hyperlink>
      <w:r w:rsidRPr="00DA0EC2">
        <w:rPr>
          <w:rFonts w:ascii="Times New Roman" w:hAnsi="Times New Roman" w:cs="Times New Roman"/>
          <w:b/>
          <w:color w:val="0000FF"/>
        </w:rPr>
        <w:t xml:space="preserve">  </w:t>
      </w:r>
    </w:p>
    <w:p w:rsidR="00E866E6" w:rsidRPr="00DA0EC2" w:rsidRDefault="00E866E6" w:rsidP="00D37D09"/>
    <w:p w:rsidR="00E866E6" w:rsidRPr="00DA0EC2" w:rsidRDefault="00E866E6"/>
    <w:p w:rsidR="00E866E6" w:rsidRPr="00DA0EC2" w:rsidRDefault="00E866E6"/>
    <w:p w:rsidR="00E866E6" w:rsidRPr="00DA0EC2" w:rsidRDefault="00E866E6"/>
    <w:p w:rsidR="00E866E6" w:rsidRPr="00DA0EC2" w:rsidRDefault="00E866E6"/>
    <w:p w:rsidR="00E866E6" w:rsidRPr="00DA0EC2" w:rsidRDefault="00E866E6"/>
    <w:p w:rsidR="00E866E6" w:rsidRPr="00DA0EC2" w:rsidRDefault="00E866E6"/>
    <w:p w:rsidR="00E866E6" w:rsidRPr="00DA0EC2" w:rsidRDefault="00E866E6"/>
    <w:p w:rsidR="00E866E6" w:rsidRPr="00DA0EC2" w:rsidRDefault="00E866E6"/>
    <w:p w:rsidR="00E866E6" w:rsidRPr="00DA0EC2" w:rsidRDefault="00E866E6"/>
    <w:p w:rsidR="00E866E6" w:rsidRPr="00DA0EC2" w:rsidRDefault="00E866E6"/>
    <w:p w:rsidR="00E866E6" w:rsidRPr="00DA0EC2" w:rsidRDefault="00E866E6"/>
    <w:p w:rsidR="00E866E6" w:rsidRPr="00DA0EC2" w:rsidRDefault="00E866E6"/>
    <w:p w:rsidR="00E866E6" w:rsidRPr="00DA0EC2" w:rsidRDefault="00E866E6" w:rsidP="00D37D09">
      <w:pPr>
        <w:jc w:val="center"/>
      </w:pPr>
      <w:r w:rsidRPr="00DA0EC2">
        <w:t xml:space="preserve">                                                                                                                                   </w:t>
      </w:r>
    </w:p>
    <w:p w:rsidR="00E866E6" w:rsidRPr="00DA0EC2" w:rsidRDefault="00E866E6" w:rsidP="00D37D09">
      <w:pPr>
        <w:jc w:val="center"/>
      </w:pPr>
    </w:p>
    <w:p w:rsidR="00E866E6" w:rsidRPr="00DA0EC2" w:rsidRDefault="00E866E6" w:rsidP="00D37D09">
      <w:pPr>
        <w:jc w:val="center"/>
      </w:pPr>
    </w:p>
    <w:p w:rsidR="00E866E6" w:rsidRPr="00DA0EC2" w:rsidRDefault="00E866E6" w:rsidP="00D37D09">
      <w:pPr>
        <w:jc w:val="center"/>
      </w:pPr>
    </w:p>
    <w:p w:rsidR="00E866E6" w:rsidRPr="00DA0EC2" w:rsidRDefault="00E866E6" w:rsidP="00D37D09">
      <w:pPr>
        <w:jc w:val="center"/>
      </w:pPr>
      <w:r w:rsidRPr="00DA0EC2">
        <w:t xml:space="preserve">                                                                                                                                         </w:t>
      </w:r>
    </w:p>
    <w:p w:rsidR="00E866E6" w:rsidRPr="00DA0EC2" w:rsidRDefault="00E866E6" w:rsidP="00D37D09">
      <w:pPr>
        <w:jc w:val="center"/>
      </w:pPr>
    </w:p>
    <w:p w:rsidR="00E866E6" w:rsidRPr="00DA0EC2" w:rsidRDefault="00E866E6" w:rsidP="00D37D09">
      <w:pPr>
        <w:jc w:val="center"/>
      </w:pPr>
    </w:p>
    <w:p w:rsidR="00E866E6" w:rsidRPr="00DA0EC2" w:rsidRDefault="00E866E6" w:rsidP="00D37D09">
      <w:pPr>
        <w:jc w:val="center"/>
      </w:pPr>
    </w:p>
    <w:p w:rsidR="00E866E6" w:rsidRDefault="00E866E6" w:rsidP="00EF6682">
      <w:pPr>
        <w:jc w:val="right"/>
      </w:pPr>
    </w:p>
    <w:p w:rsidR="00E866E6" w:rsidRDefault="00E866E6" w:rsidP="00EF6682">
      <w:pPr>
        <w:jc w:val="right"/>
      </w:pPr>
    </w:p>
    <w:p w:rsidR="00E866E6" w:rsidRDefault="00E866E6" w:rsidP="00EF6682">
      <w:pPr>
        <w:jc w:val="right"/>
      </w:pPr>
    </w:p>
    <w:p w:rsidR="00E866E6" w:rsidRDefault="00E866E6" w:rsidP="00EF6682">
      <w:pPr>
        <w:jc w:val="right"/>
      </w:pPr>
    </w:p>
    <w:p w:rsidR="00E866E6" w:rsidRDefault="00E866E6" w:rsidP="00EF6682">
      <w:pPr>
        <w:jc w:val="right"/>
      </w:pPr>
    </w:p>
    <w:p w:rsidR="00E866E6" w:rsidRDefault="00E866E6" w:rsidP="00EF6682">
      <w:pPr>
        <w:jc w:val="right"/>
      </w:pPr>
    </w:p>
    <w:p w:rsidR="00E866E6" w:rsidRDefault="00E866E6" w:rsidP="00EF6682">
      <w:pPr>
        <w:jc w:val="right"/>
      </w:pPr>
    </w:p>
    <w:p w:rsidR="00E866E6" w:rsidRPr="00DA0EC2" w:rsidRDefault="00E866E6" w:rsidP="001B7FCF">
      <w:pPr>
        <w:jc w:val="right"/>
      </w:pPr>
      <w:r w:rsidRPr="00DA0EC2">
        <w:t xml:space="preserve">Приложение № 3 </w:t>
      </w:r>
    </w:p>
    <w:p w:rsidR="00E866E6" w:rsidRPr="00DA0EC2" w:rsidRDefault="00E866E6" w:rsidP="00D37D09">
      <w:pPr>
        <w:autoSpaceDE w:val="0"/>
        <w:autoSpaceDN w:val="0"/>
        <w:adjustRightInd w:val="0"/>
        <w:spacing w:after="120"/>
        <w:ind w:left="1985" w:right="851"/>
        <w:contextualSpacing/>
        <w:jc w:val="center"/>
        <w:rPr>
          <w:b/>
          <w:sz w:val="30"/>
          <w:szCs w:val="30"/>
        </w:rPr>
      </w:pPr>
      <w:r w:rsidRPr="00DA0EC2">
        <w:rPr>
          <w:b/>
          <w:sz w:val="30"/>
          <w:szCs w:val="30"/>
        </w:rPr>
        <w:t xml:space="preserve">Программа курса повышения квалификации </w:t>
      </w:r>
    </w:p>
    <w:p w:rsidR="00E866E6" w:rsidRPr="00DA0EC2" w:rsidRDefault="00E866E6" w:rsidP="00D37D09">
      <w:pPr>
        <w:autoSpaceDE w:val="0"/>
        <w:autoSpaceDN w:val="0"/>
        <w:adjustRightInd w:val="0"/>
        <w:spacing w:after="120"/>
        <w:ind w:left="1985" w:right="851"/>
        <w:contextualSpacing/>
        <w:jc w:val="center"/>
        <w:rPr>
          <w:b/>
          <w:sz w:val="30"/>
          <w:szCs w:val="30"/>
        </w:rPr>
      </w:pPr>
      <w:r w:rsidRPr="00DA0EC2">
        <w:rPr>
          <w:b/>
          <w:sz w:val="30"/>
          <w:szCs w:val="30"/>
        </w:rPr>
        <w:t>«Внешнеэкономическая деятельность предприятия»</w:t>
      </w:r>
    </w:p>
    <w:p w:rsidR="00E866E6" w:rsidRPr="00DA0EC2" w:rsidRDefault="00E866E6" w:rsidP="00D37D09">
      <w:pPr>
        <w:autoSpaceDE w:val="0"/>
        <w:autoSpaceDN w:val="0"/>
        <w:adjustRightInd w:val="0"/>
        <w:spacing w:after="120"/>
        <w:ind w:left="1985" w:right="851"/>
        <w:contextualSpacing/>
        <w:jc w:val="center"/>
        <w:rPr>
          <w:b/>
        </w:rPr>
      </w:pPr>
    </w:p>
    <w:p w:rsidR="00E866E6" w:rsidRPr="00DA0EC2" w:rsidRDefault="00E866E6" w:rsidP="004B1EFA">
      <w:pPr>
        <w:ind w:left="-284" w:right="-285"/>
        <w:jc w:val="both"/>
        <w:rPr>
          <w:b/>
          <w:sz w:val="22"/>
          <w:szCs w:val="22"/>
          <w:lang w:eastAsia="ru-RU"/>
        </w:rPr>
      </w:pPr>
      <w:r w:rsidRPr="00DA0EC2">
        <w:rPr>
          <w:b/>
          <w:sz w:val="22"/>
          <w:szCs w:val="22"/>
          <w:lang w:eastAsia="ru-RU"/>
        </w:rPr>
        <w:t xml:space="preserve">Раздел 1. </w:t>
      </w:r>
      <w:r w:rsidRPr="00DA0EC2">
        <w:rPr>
          <w:b/>
          <w:sz w:val="22"/>
          <w:szCs w:val="22"/>
          <w:shd w:val="clear" w:color="auto" w:fill="FFFFFF"/>
        </w:rPr>
        <w:t>Формирование экспортной стратегии и оценка экспортного потенциала организаций</w:t>
      </w:r>
    </w:p>
    <w:p w:rsidR="00E866E6" w:rsidRPr="00DA0EC2" w:rsidRDefault="00E866E6" w:rsidP="004B1EFA">
      <w:pPr>
        <w:ind w:left="-284" w:right="-285" w:firstLine="142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shd w:val="clear" w:color="auto" w:fill="FFFFFF"/>
        </w:rPr>
        <w:t>- Проблемы интеграции России в мировое хозяйство. Современное состояние внешнеторговой сферы страны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Участники ВЭД в России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Внешнеэкономические функции в составе экспортно-ориентированных предприятий</w:t>
      </w:r>
    </w:p>
    <w:p w:rsidR="00E866E6" w:rsidRPr="00DA0EC2" w:rsidRDefault="00E866E6" w:rsidP="004B1EFA">
      <w:pPr>
        <w:ind w:left="-284" w:right="-285"/>
        <w:rPr>
          <w:sz w:val="22"/>
          <w:szCs w:val="22"/>
        </w:rPr>
      </w:pPr>
      <w:r w:rsidRPr="00DA0EC2">
        <w:rPr>
          <w:sz w:val="22"/>
          <w:szCs w:val="22"/>
          <w:shd w:val="clear" w:color="auto" w:fill="FFFFFF"/>
        </w:rPr>
        <w:t>- Формирование стратегии выхода фирмы на международный рынок</w:t>
      </w:r>
    </w:p>
    <w:p w:rsidR="00E866E6" w:rsidRPr="00DA0EC2" w:rsidRDefault="00E866E6" w:rsidP="004B1EFA">
      <w:pPr>
        <w:ind w:left="-284" w:right="-285"/>
        <w:jc w:val="both"/>
        <w:rPr>
          <w:sz w:val="22"/>
          <w:szCs w:val="22"/>
          <w:shd w:val="clear" w:color="auto" w:fill="FFFFFF"/>
        </w:rPr>
      </w:pPr>
      <w:r w:rsidRPr="00DA0EC2">
        <w:rPr>
          <w:sz w:val="22"/>
          <w:szCs w:val="22"/>
          <w:shd w:val="clear" w:color="auto" w:fill="FFFFFF"/>
        </w:rPr>
        <w:t>- Сегментирование рынка и выбор целевых сегментов. Маркетинговые стратегии на каждом этапе жизненного цикла товара</w:t>
      </w:r>
    </w:p>
    <w:p w:rsidR="00E866E6" w:rsidRPr="00DA0EC2" w:rsidRDefault="00E866E6" w:rsidP="004B1EFA">
      <w:pPr>
        <w:ind w:left="-284" w:right="-285"/>
        <w:jc w:val="both"/>
        <w:rPr>
          <w:sz w:val="22"/>
          <w:szCs w:val="22"/>
        </w:rPr>
      </w:pPr>
      <w:r w:rsidRPr="00DA0EC2">
        <w:rPr>
          <w:sz w:val="22"/>
          <w:szCs w:val="22"/>
          <w:shd w:val="clear" w:color="auto" w:fill="FFFFFF"/>
        </w:rPr>
        <w:t>- Позиционирование торговой марки. Разработка и управление интегрированными маркетинговыми коммуникациями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Организация работы ВТФ в составе производителей-экспортеров</w:t>
      </w:r>
    </w:p>
    <w:p w:rsidR="00E866E6" w:rsidRPr="00DA0EC2" w:rsidRDefault="00E866E6" w:rsidP="004B1EFA">
      <w:pPr>
        <w:spacing w:before="60"/>
        <w:ind w:left="-284" w:right="-285"/>
        <w:rPr>
          <w:b/>
          <w:sz w:val="22"/>
          <w:szCs w:val="22"/>
          <w:lang w:eastAsia="ru-RU"/>
        </w:rPr>
      </w:pPr>
      <w:r w:rsidRPr="00DA0EC2">
        <w:rPr>
          <w:b/>
          <w:sz w:val="22"/>
          <w:szCs w:val="22"/>
          <w:lang w:eastAsia="ru-RU"/>
        </w:rPr>
        <w:t>Раздел 2.</w:t>
      </w:r>
      <w:r w:rsidRPr="00DA0EC2">
        <w:rPr>
          <w:sz w:val="22"/>
          <w:szCs w:val="22"/>
          <w:shd w:val="clear" w:color="auto" w:fill="FFFFFF"/>
        </w:rPr>
        <w:t xml:space="preserve"> </w:t>
      </w:r>
      <w:r w:rsidRPr="00DA0EC2">
        <w:rPr>
          <w:b/>
          <w:sz w:val="22"/>
          <w:szCs w:val="22"/>
          <w:lang w:eastAsia="ru-RU"/>
        </w:rPr>
        <w:t xml:space="preserve"> </w:t>
      </w:r>
      <w:r w:rsidRPr="00DA0EC2">
        <w:rPr>
          <w:b/>
          <w:sz w:val="22"/>
          <w:szCs w:val="22"/>
          <w:shd w:val="clear" w:color="auto" w:fill="FFFFFF"/>
        </w:rPr>
        <w:t>Структура и содержание внешнеторговых контрактов</w:t>
      </w:r>
      <w:r w:rsidRPr="00DA0EC2">
        <w:rPr>
          <w:b/>
          <w:sz w:val="22"/>
          <w:szCs w:val="22"/>
          <w:lang w:eastAsia="ru-RU"/>
        </w:rPr>
        <w:t xml:space="preserve"> и особенности их оформления по разным группам товаров</w:t>
      </w:r>
    </w:p>
    <w:p w:rsidR="00E866E6" w:rsidRPr="00DA0EC2" w:rsidRDefault="00E866E6" w:rsidP="004B1EFA">
      <w:pPr>
        <w:spacing w:before="60"/>
        <w:ind w:left="-284" w:right="-285"/>
        <w:rPr>
          <w:b/>
          <w:sz w:val="22"/>
          <w:szCs w:val="22"/>
          <w:shd w:val="clear" w:color="auto" w:fill="FFFFFF"/>
        </w:rPr>
      </w:pPr>
      <w:r w:rsidRPr="00DA0EC2">
        <w:rPr>
          <w:b/>
          <w:sz w:val="22"/>
          <w:szCs w:val="22"/>
          <w:lang w:eastAsia="ru-RU"/>
        </w:rPr>
        <w:t xml:space="preserve">Раздел 3. </w:t>
      </w:r>
      <w:r w:rsidRPr="00DA0EC2">
        <w:rPr>
          <w:b/>
          <w:sz w:val="22"/>
          <w:szCs w:val="22"/>
          <w:shd w:val="clear" w:color="auto" w:fill="FFFFFF"/>
        </w:rPr>
        <w:t>Стратегии и методы ценообразования в практике ВЭД российских организаций</w:t>
      </w:r>
    </w:p>
    <w:p w:rsidR="00E866E6" w:rsidRPr="00DA0EC2" w:rsidRDefault="00E866E6" w:rsidP="004B1EFA">
      <w:pPr>
        <w:spacing w:before="60"/>
        <w:ind w:left="-284" w:right="-285"/>
        <w:rPr>
          <w:b/>
          <w:sz w:val="22"/>
          <w:szCs w:val="22"/>
          <w:shd w:val="clear" w:color="auto" w:fill="FFFFFF"/>
        </w:rPr>
      </w:pPr>
      <w:r w:rsidRPr="00DA0EC2">
        <w:rPr>
          <w:b/>
          <w:sz w:val="22"/>
          <w:szCs w:val="22"/>
          <w:lang w:eastAsia="ru-RU"/>
        </w:rPr>
        <w:t xml:space="preserve">Раздел 4. </w:t>
      </w:r>
      <w:r w:rsidRPr="00DA0EC2">
        <w:rPr>
          <w:b/>
          <w:sz w:val="22"/>
          <w:szCs w:val="22"/>
          <w:shd w:val="clear" w:color="auto" w:fill="FFFFFF"/>
        </w:rPr>
        <w:t>Государственные методы регулирования ВЭД в РФ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Виды и формы ВЭД. Нормативно-правовое регулирование ВЭД</w:t>
      </w:r>
    </w:p>
    <w:p w:rsidR="00E866E6" w:rsidRPr="00DA0EC2" w:rsidRDefault="00E866E6" w:rsidP="004B1EFA">
      <w:pPr>
        <w:ind w:left="-284" w:right="-285" w:firstLine="142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Правовые аспекты деятельности юр.лиц на территории РФ: Отчетность юр.лиц. информация, подлежащая обязательному раскрытию; Особенности и разногласия основных организационно-правовых форм юр.лиц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Экономические методы регламентирования ВТД в практике зарубежных стран</w:t>
      </w:r>
    </w:p>
    <w:p w:rsidR="00E866E6" w:rsidRPr="00DA0EC2" w:rsidRDefault="00E866E6" w:rsidP="004B1EFA">
      <w:pPr>
        <w:ind w:left="-284" w:right="-285" w:firstLine="142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Таможенно-тарифное регулирование ВЭД в России (Таможенные процедуры, применяемые в ВЭД. Таможенные платежи (сборы, тарифы). Товарная номенклатура ВЭД).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Базисные условия поставки товаров</w:t>
      </w:r>
    </w:p>
    <w:p w:rsidR="00E866E6" w:rsidRPr="00DA0EC2" w:rsidRDefault="00E866E6" w:rsidP="004B1EFA">
      <w:pPr>
        <w:ind w:left="-284" w:right="-285" w:firstLine="142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Методы нетарифных ограничений (Квотирование. Лицензирование. Виды лицензий. Оформление лицензий и др.)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Система экспортного и импортного контроля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Налоговое регламентирование ВЭД (НДС, акцизы)</w:t>
      </w:r>
    </w:p>
    <w:p w:rsidR="00E866E6" w:rsidRPr="00DA0EC2" w:rsidRDefault="00E866E6" w:rsidP="004B1EFA">
      <w:pPr>
        <w:ind w:left="-284" w:right="-285" w:firstLine="142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Валютное регулирование (Валютный контроль экспортно-импортных операций. Репатриация валютной выручки. Паспорт сделки). Меры по возвращению денежных средств. Международный Арбитраж.</w:t>
      </w:r>
    </w:p>
    <w:p w:rsidR="00E866E6" w:rsidRPr="00DA0EC2" w:rsidRDefault="00E866E6" w:rsidP="001B7FCF">
      <w:pPr>
        <w:spacing w:before="60"/>
        <w:ind w:left="-284" w:right="-285"/>
        <w:jc w:val="both"/>
        <w:rPr>
          <w:b/>
          <w:sz w:val="22"/>
          <w:szCs w:val="22"/>
          <w:lang w:eastAsia="ru-RU"/>
        </w:rPr>
      </w:pPr>
      <w:r w:rsidRPr="00DA0EC2">
        <w:rPr>
          <w:b/>
          <w:sz w:val="22"/>
          <w:szCs w:val="22"/>
          <w:lang w:eastAsia="ru-RU"/>
        </w:rPr>
        <w:t xml:space="preserve">Раздел 5. Психологические основы организации деловых коммуникаций </w:t>
      </w:r>
    </w:p>
    <w:p w:rsidR="00E866E6" w:rsidRPr="00DA0EC2" w:rsidRDefault="00E866E6" w:rsidP="004B1EFA">
      <w:pPr>
        <w:ind w:left="-284" w:right="-285"/>
        <w:rPr>
          <w:sz w:val="22"/>
          <w:szCs w:val="22"/>
        </w:rPr>
      </w:pPr>
      <w:r w:rsidRPr="00DA0EC2">
        <w:rPr>
          <w:sz w:val="22"/>
          <w:szCs w:val="22"/>
        </w:rPr>
        <w:t>- Психологические причины возникновения неэффективной коммуникации</w:t>
      </w:r>
    </w:p>
    <w:p w:rsidR="00E866E6" w:rsidRPr="00DA0EC2" w:rsidRDefault="00E866E6" w:rsidP="004B1EFA">
      <w:pPr>
        <w:ind w:left="-284" w:right="-285"/>
        <w:rPr>
          <w:sz w:val="22"/>
          <w:szCs w:val="22"/>
        </w:rPr>
      </w:pPr>
      <w:r w:rsidRPr="00DA0EC2">
        <w:rPr>
          <w:sz w:val="22"/>
          <w:szCs w:val="22"/>
        </w:rPr>
        <w:t>- Универсальная технология ведения эффективного диалога. Приемы убеждения в деловом общении, переговорах</w:t>
      </w:r>
    </w:p>
    <w:p w:rsidR="00E866E6" w:rsidRPr="00DA0EC2" w:rsidRDefault="00E866E6" w:rsidP="004B1EFA">
      <w:pPr>
        <w:ind w:left="-284" w:right="-285"/>
        <w:rPr>
          <w:sz w:val="22"/>
          <w:szCs w:val="22"/>
        </w:rPr>
      </w:pPr>
      <w:r w:rsidRPr="00DA0EC2">
        <w:rPr>
          <w:sz w:val="22"/>
          <w:szCs w:val="22"/>
        </w:rPr>
        <w:t>- Деловое общение в критических ситуациях, Критика, отношение к критике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</w:rPr>
        <w:t>- Технология результативной презентации Вашего продукта</w:t>
      </w:r>
    </w:p>
    <w:p w:rsidR="00E866E6" w:rsidRPr="00DA0EC2" w:rsidRDefault="00E866E6" w:rsidP="001B7FCF">
      <w:pPr>
        <w:spacing w:before="60"/>
        <w:ind w:left="-284" w:right="-285"/>
        <w:jc w:val="both"/>
        <w:rPr>
          <w:b/>
          <w:sz w:val="22"/>
          <w:szCs w:val="22"/>
          <w:lang w:eastAsia="ru-RU"/>
        </w:rPr>
      </w:pPr>
      <w:r w:rsidRPr="00DA0EC2">
        <w:rPr>
          <w:b/>
          <w:sz w:val="22"/>
          <w:szCs w:val="22"/>
          <w:lang w:eastAsia="ru-RU"/>
        </w:rPr>
        <w:t>Раздел 6. ВТО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Цель создания ВТО, страны участницы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Основные методы регулирования в рамках ВТО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Преимущества и недостатки от вступления в ВТО</w:t>
      </w:r>
    </w:p>
    <w:p w:rsidR="00E866E6" w:rsidRPr="00DA0EC2" w:rsidRDefault="00E866E6" w:rsidP="001B7FCF">
      <w:pPr>
        <w:spacing w:before="60"/>
        <w:ind w:left="-284" w:right="-285"/>
        <w:jc w:val="both"/>
        <w:rPr>
          <w:b/>
          <w:sz w:val="22"/>
          <w:szCs w:val="22"/>
          <w:lang w:eastAsia="ru-RU"/>
        </w:rPr>
      </w:pPr>
      <w:r w:rsidRPr="00DA0EC2">
        <w:rPr>
          <w:b/>
          <w:sz w:val="22"/>
          <w:szCs w:val="22"/>
          <w:lang w:eastAsia="ru-RU"/>
        </w:rPr>
        <w:t>Раздел 7. Таможенный союз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Особенности правового регулирования ВЭД в Таможенном Союзе.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Нормативная правовая база.</w:t>
      </w:r>
    </w:p>
    <w:p w:rsidR="00E866E6" w:rsidRPr="00DA0EC2" w:rsidRDefault="00E866E6" w:rsidP="001B7FCF">
      <w:pPr>
        <w:spacing w:before="60"/>
        <w:ind w:left="-284" w:right="-285"/>
        <w:jc w:val="both"/>
        <w:rPr>
          <w:b/>
          <w:sz w:val="22"/>
          <w:szCs w:val="22"/>
          <w:lang w:eastAsia="ru-RU"/>
        </w:rPr>
      </w:pPr>
      <w:r w:rsidRPr="00DA0EC2">
        <w:rPr>
          <w:b/>
          <w:sz w:val="22"/>
          <w:szCs w:val="22"/>
          <w:lang w:eastAsia="ru-RU"/>
        </w:rPr>
        <w:t>Раздел 8. Таможенные операции в РФ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Субъекты таможенных правоотношений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Таможенные операции, предшествующие подаче таможенной декларации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Таможенные операции, связанные с помещением товаров под таможенную процедуру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Основные принципы и формы проведения таможенного контроля</w:t>
      </w:r>
    </w:p>
    <w:p w:rsidR="00E866E6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  <w:r w:rsidRPr="00DA0EC2">
        <w:rPr>
          <w:sz w:val="22"/>
          <w:szCs w:val="22"/>
          <w:lang w:eastAsia="ru-RU"/>
        </w:rPr>
        <w:t>- Ключевые направления совершенствования процесса осуществления таможенных  операций</w:t>
      </w:r>
    </w:p>
    <w:p w:rsidR="00E866E6" w:rsidRDefault="00E866E6" w:rsidP="001B7FCF">
      <w:pPr>
        <w:ind w:left="-284" w:right="-285"/>
        <w:jc w:val="both"/>
        <w:rPr>
          <w:b/>
          <w:sz w:val="22"/>
          <w:szCs w:val="22"/>
          <w:lang w:eastAsia="ru-RU"/>
        </w:rPr>
      </w:pPr>
      <w:r w:rsidRPr="00FA5FC7">
        <w:rPr>
          <w:b/>
          <w:sz w:val="22"/>
          <w:szCs w:val="22"/>
          <w:lang w:eastAsia="ru-RU"/>
        </w:rPr>
        <w:t xml:space="preserve">Раздел 9. </w:t>
      </w:r>
      <w:r>
        <w:rPr>
          <w:b/>
          <w:sz w:val="22"/>
          <w:szCs w:val="22"/>
          <w:lang w:eastAsia="ru-RU"/>
        </w:rPr>
        <w:t>Международный системный контракт (профессионально-ориентированный курс английского языка)</w:t>
      </w:r>
    </w:p>
    <w:p w:rsidR="00E866E6" w:rsidRPr="00DA0EC2" w:rsidRDefault="00E866E6" w:rsidP="004B1EFA">
      <w:pPr>
        <w:ind w:left="-284" w:right="-285" w:firstLine="709"/>
        <w:jc w:val="both"/>
        <w:rPr>
          <w:sz w:val="22"/>
          <w:szCs w:val="22"/>
          <w:lang w:eastAsia="ru-RU"/>
        </w:rPr>
      </w:pPr>
    </w:p>
    <w:p w:rsidR="00E866E6" w:rsidRPr="00DA0EC2" w:rsidRDefault="00E866E6" w:rsidP="001B7FCF">
      <w:pPr>
        <w:spacing w:before="120"/>
        <w:ind w:left="-284" w:right="-285"/>
        <w:jc w:val="both"/>
        <w:rPr>
          <w:sz w:val="22"/>
          <w:szCs w:val="22"/>
        </w:rPr>
      </w:pPr>
      <w:r w:rsidRPr="00DA0EC2">
        <w:rPr>
          <w:b/>
          <w:sz w:val="22"/>
          <w:szCs w:val="22"/>
          <w:lang w:eastAsia="ru-RU"/>
        </w:rPr>
        <w:t>Длительность</w:t>
      </w:r>
      <w:r w:rsidRPr="00DA0EC2">
        <w:rPr>
          <w:sz w:val="22"/>
          <w:szCs w:val="22"/>
          <w:lang w:eastAsia="ru-RU"/>
        </w:rPr>
        <w:t>: 73,0 (семьдесят три) академических часа</w:t>
      </w:r>
      <w:r w:rsidRPr="00DA0EC2">
        <w:rPr>
          <w:sz w:val="22"/>
          <w:szCs w:val="22"/>
        </w:rPr>
        <w:t xml:space="preserve">. </w:t>
      </w:r>
    </w:p>
    <w:sectPr w:rsidR="00E866E6" w:rsidRPr="00DA0EC2" w:rsidSect="00106595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BE3"/>
    <w:multiLevelType w:val="multilevel"/>
    <w:tmpl w:val="1622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6610A"/>
    <w:multiLevelType w:val="multilevel"/>
    <w:tmpl w:val="F13C47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90F"/>
    <w:rsid w:val="000E553C"/>
    <w:rsid w:val="00106595"/>
    <w:rsid w:val="00135ACA"/>
    <w:rsid w:val="0019446E"/>
    <w:rsid w:val="00194F12"/>
    <w:rsid w:val="001B37ED"/>
    <w:rsid w:val="001B7ADD"/>
    <w:rsid w:val="001B7FCF"/>
    <w:rsid w:val="001C4E64"/>
    <w:rsid w:val="00226818"/>
    <w:rsid w:val="00254CAF"/>
    <w:rsid w:val="00272DAD"/>
    <w:rsid w:val="00281AD5"/>
    <w:rsid w:val="002A4D54"/>
    <w:rsid w:val="002C54EE"/>
    <w:rsid w:val="003229DA"/>
    <w:rsid w:val="003F0236"/>
    <w:rsid w:val="003F3FE3"/>
    <w:rsid w:val="00457BB3"/>
    <w:rsid w:val="00462CE7"/>
    <w:rsid w:val="00475287"/>
    <w:rsid w:val="004A26AD"/>
    <w:rsid w:val="004B1EFA"/>
    <w:rsid w:val="00567BB8"/>
    <w:rsid w:val="00674227"/>
    <w:rsid w:val="006C023E"/>
    <w:rsid w:val="006F2452"/>
    <w:rsid w:val="0077546A"/>
    <w:rsid w:val="00797848"/>
    <w:rsid w:val="007F1464"/>
    <w:rsid w:val="007F7398"/>
    <w:rsid w:val="00803B6C"/>
    <w:rsid w:val="00830B40"/>
    <w:rsid w:val="00882D79"/>
    <w:rsid w:val="008968CB"/>
    <w:rsid w:val="00897AEB"/>
    <w:rsid w:val="008D1D00"/>
    <w:rsid w:val="008E2919"/>
    <w:rsid w:val="009219DA"/>
    <w:rsid w:val="009B19A6"/>
    <w:rsid w:val="00A153F5"/>
    <w:rsid w:val="00A26F53"/>
    <w:rsid w:val="00A93A32"/>
    <w:rsid w:val="00BE0746"/>
    <w:rsid w:val="00BE3060"/>
    <w:rsid w:val="00C74230"/>
    <w:rsid w:val="00C752F0"/>
    <w:rsid w:val="00C845C8"/>
    <w:rsid w:val="00D37D09"/>
    <w:rsid w:val="00DA0EC2"/>
    <w:rsid w:val="00DD6F1B"/>
    <w:rsid w:val="00E05AC8"/>
    <w:rsid w:val="00E866E6"/>
    <w:rsid w:val="00ED6928"/>
    <w:rsid w:val="00EF6682"/>
    <w:rsid w:val="00F11AAC"/>
    <w:rsid w:val="00F3190F"/>
    <w:rsid w:val="00F563E2"/>
    <w:rsid w:val="00FA5FC7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F146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F1464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7F146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F146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D1D0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C845C8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D37D09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D37D09"/>
    <w:pPr>
      <w:suppressLineNumbers/>
    </w:pPr>
  </w:style>
  <w:style w:type="character" w:customStyle="1" w:styleId="apple-converted-space">
    <w:name w:val="apple-converted-space"/>
    <w:basedOn w:val="DefaultParagraphFont"/>
    <w:uiPriority w:val="99"/>
    <w:rsid w:val="003F3F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2@academ0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adem063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1117</Words>
  <Characters>6373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СОВРЕМЕННАЯ ГУМАНИТАРНАЯ БИЗНЕС АКАДЕМИЯ</dc:title>
  <dc:subject/>
  <dc:creator>Elena</dc:creator>
  <cp:keywords/>
  <dc:description/>
  <cp:lastModifiedBy>user</cp:lastModifiedBy>
  <cp:revision>2</cp:revision>
  <cp:lastPrinted>2014-02-18T08:36:00Z</cp:lastPrinted>
  <dcterms:created xsi:type="dcterms:W3CDTF">2014-03-06T10:22:00Z</dcterms:created>
  <dcterms:modified xsi:type="dcterms:W3CDTF">2014-03-06T10:22:00Z</dcterms:modified>
</cp:coreProperties>
</file>