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683" w:tblpY="-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38"/>
      </w:tblGrid>
      <w:tr w:rsidR="006B21B7" w:rsidTr="00957AAF">
        <w:trPr>
          <w:trHeight w:val="1280"/>
        </w:trPr>
        <w:tc>
          <w:tcPr>
            <w:tcW w:w="4438" w:type="dxa"/>
          </w:tcPr>
          <w:p w:rsidR="006B21B7" w:rsidRPr="00BE5566" w:rsidRDefault="006B21B7" w:rsidP="00757674">
            <w:pPr>
              <w:tabs>
                <w:tab w:val="left" w:pos="60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6B21B7" w:rsidRPr="00F531CE" w:rsidRDefault="006B21B7" w:rsidP="006B2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перечня налоговых </w:t>
            </w: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</w:p>
          <w:p w:rsidR="006B21B7" w:rsidRDefault="006B21B7" w:rsidP="006B21B7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135F73" w:rsidRDefault="00135F73" w:rsidP="00135F73">
      <w:pPr>
        <w:spacing w:line="360" w:lineRule="auto"/>
        <w:jc w:val="both"/>
        <w:rPr>
          <w:sz w:val="28"/>
          <w:szCs w:val="28"/>
        </w:rPr>
      </w:pPr>
    </w:p>
    <w:p w:rsidR="00135F73" w:rsidRDefault="00135F73" w:rsidP="00C67FDE">
      <w:pPr>
        <w:ind w:left="709"/>
        <w:jc w:val="center"/>
        <w:rPr>
          <w:sz w:val="28"/>
          <w:szCs w:val="28"/>
        </w:rPr>
      </w:pPr>
    </w:p>
    <w:p w:rsidR="00135F73" w:rsidRDefault="00135F73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Pr="001E0547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F7620" w:rsidRPr="00197C74" w:rsidRDefault="002F7620" w:rsidP="00F95529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П</w:t>
      </w:r>
      <w:r w:rsidR="00A66283" w:rsidRPr="00197C74">
        <w:rPr>
          <w:rFonts w:eastAsiaTheme="minorHAnsi"/>
          <w:sz w:val="26"/>
          <w:szCs w:val="26"/>
          <w:lang w:eastAsia="en-US"/>
        </w:rPr>
        <w:t>ЕРЕЧЕНЬ</w:t>
      </w:r>
      <w:r w:rsidRPr="00197C74">
        <w:rPr>
          <w:rFonts w:eastAsiaTheme="minorHAnsi"/>
          <w:sz w:val="26"/>
          <w:szCs w:val="26"/>
          <w:lang w:eastAsia="en-US"/>
        </w:rPr>
        <w:t xml:space="preserve"> </w:t>
      </w:r>
    </w:p>
    <w:p w:rsidR="002F7620" w:rsidRPr="00197C74" w:rsidRDefault="002F7620" w:rsidP="002F762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налоговых расходов городского</w:t>
      </w:r>
      <w:r w:rsidR="00A66283" w:rsidRPr="00197C74">
        <w:rPr>
          <w:rFonts w:eastAsiaTheme="minorHAnsi"/>
          <w:sz w:val="26"/>
          <w:szCs w:val="26"/>
          <w:lang w:eastAsia="en-US"/>
        </w:rPr>
        <w:t xml:space="preserve"> </w:t>
      </w:r>
      <w:r w:rsidRPr="00197C74">
        <w:rPr>
          <w:rFonts w:eastAsiaTheme="minorHAnsi"/>
          <w:sz w:val="26"/>
          <w:szCs w:val="26"/>
          <w:lang w:eastAsia="en-US"/>
        </w:rPr>
        <w:t xml:space="preserve">округа города Тольятти </w:t>
      </w:r>
      <w:r w:rsidR="005F2AAC">
        <w:rPr>
          <w:rFonts w:eastAsiaTheme="minorHAnsi"/>
          <w:sz w:val="26"/>
          <w:szCs w:val="26"/>
          <w:lang w:eastAsia="en-US"/>
        </w:rPr>
        <w:t>(</w:t>
      </w:r>
      <w:r w:rsidR="007C79F8">
        <w:rPr>
          <w:rFonts w:eastAsiaTheme="minorHAnsi"/>
          <w:sz w:val="26"/>
          <w:szCs w:val="26"/>
          <w:lang w:eastAsia="en-US"/>
        </w:rPr>
        <w:t xml:space="preserve">по состоянию </w:t>
      </w:r>
      <w:r w:rsidR="005F2AAC">
        <w:rPr>
          <w:rFonts w:eastAsiaTheme="minorHAnsi"/>
          <w:sz w:val="26"/>
          <w:szCs w:val="26"/>
          <w:lang w:eastAsia="en-US"/>
        </w:rPr>
        <w:t>на 01.01.202</w:t>
      </w:r>
      <w:r w:rsidR="004B41A6" w:rsidRPr="004B41A6">
        <w:rPr>
          <w:rFonts w:eastAsiaTheme="minorHAnsi"/>
          <w:sz w:val="26"/>
          <w:szCs w:val="26"/>
          <w:lang w:eastAsia="en-US"/>
        </w:rPr>
        <w:t>4</w:t>
      </w:r>
      <w:r w:rsidR="005F2AAC">
        <w:rPr>
          <w:rFonts w:eastAsiaTheme="minorHAnsi"/>
          <w:sz w:val="26"/>
          <w:szCs w:val="26"/>
          <w:lang w:eastAsia="en-US"/>
        </w:rPr>
        <w:t>)</w:t>
      </w:r>
    </w:p>
    <w:p w:rsidR="00D51B25" w:rsidRPr="002F7620" w:rsidRDefault="00D51B25" w:rsidP="002F76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2127"/>
        <w:gridCol w:w="1560"/>
        <w:gridCol w:w="4110"/>
        <w:gridCol w:w="1134"/>
        <w:gridCol w:w="1276"/>
        <w:gridCol w:w="1985"/>
        <w:gridCol w:w="1701"/>
      </w:tblGrid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127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льгот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985" w:type="dxa"/>
          </w:tcPr>
          <w:p w:rsidR="00475300" w:rsidRPr="00446189" w:rsidRDefault="00FF60A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городского округа Тольятти, наименование муниципальных правовых актов, определяющих цели социально-экономической политики городского округа Тольятти</w:t>
            </w:r>
          </w:p>
        </w:tc>
        <w:tc>
          <w:tcPr>
            <w:tcW w:w="1701" w:type="dxa"/>
          </w:tcPr>
          <w:p w:rsidR="00475300" w:rsidRPr="00446189" w:rsidRDefault="00DB051F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 и (или) приоритетных направлений социально-экономической политики городского округа Тольятти, в целях реализации которой предоставляются льготы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75300" w:rsidRPr="00446189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75300" w:rsidRPr="00446189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75300" w:rsidRPr="00495DDD" w:rsidTr="000A61AD">
        <w:trPr>
          <w:trHeight w:val="1461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уплаты налога </w:t>
            </w:r>
          </w:p>
        </w:tc>
        <w:tc>
          <w:tcPr>
            <w:tcW w:w="2127" w:type="dxa"/>
          </w:tcPr>
          <w:p w:rsidR="00475300" w:rsidRPr="00495DDD" w:rsidRDefault="00420BF4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Льгота предоставляется в отношении земельных участков, находящихся в муниципальной собственности и принадлежащего на праве постоянного (бессрочного) пользования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  <w:shd w:val="clear" w:color="auto" w:fill="auto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1. Постановление мэрии </w:t>
            </w:r>
            <w:proofErr w:type="gramStart"/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.о. Тольятти от 12.10.2016 № 3201-п/1 «Об утверждении муниципальной  программы  "Развитие органов местного самоуправления городского округа Тольятти на 2017-2022 годы"»</w:t>
            </w: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75300" w:rsidRPr="00446189" w:rsidRDefault="00475300" w:rsidP="008156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6189">
              <w:rPr>
                <w:sz w:val="18"/>
                <w:szCs w:val="18"/>
              </w:rPr>
              <w:t>Создание условий для деятельности органов местного самоуправления.</w:t>
            </w: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0A61AD">
        <w:trPr>
          <w:trHeight w:val="5892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873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 xml:space="preserve"> (в ред. Решения от 22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8736BC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386234" w:rsidRDefault="008736BC" w:rsidP="00055C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Организации (за исключением организаций, относящихся к финансовым организациям в соответствии с Федеральным </w:t>
            </w:r>
            <w:hyperlink r:id="rId9" w:history="1">
              <w:r w:rsidRPr="00386234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 от 26.07.2006 N 135-ФЗ "О защите конкуренции") и физические лица, с которыми заключен договор об оказании муниципальной поддержки, предусматривающий создание не менее 20 новых рабочих мест </w:t>
            </w:r>
          </w:p>
        </w:tc>
        <w:tc>
          <w:tcPr>
            <w:tcW w:w="4110" w:type="dxa"/>
          </w:tcPr>
          <w:p w:rsidR="00055CCA" w:rsidRPr="00386234" w:rsidRDefault="00475300" w:rsidP="00055C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86234">
              <w:rPr>
                <w:sz w:val="18"/>
                <w:szCs w:val="18"/>
              </w:rPr>
              <w:t xml:space="preserve">Льгота предоставляется </w:t>
            </w:r>
            <w:r w:rsidRPr="00386234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</w:t>
            </w:r>
            <w:r w:rsidR="00055CCA"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 используемых для реализации инвестиционных проектов, на срок окупаемости инвестиционных проектов, но не более чем на 7 лет, начиная </w:t>
            </w:r>
            <w:proofErr w:type="gramStart"/>
            <w:r w:rsidR="00055CCA" w:rsidRPr="00386234">
              <w:rPr>
                <w:rFonts w:eastAsiaTheme="minorHAnsi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="00055CCA" w:rsidRPr="00386234">
              <w:rPr>
                <w:rFonts w:eastAsiaTheme="minorHAnsi"/>
                <w:sz w:val="18"/>
                <w:szCs w:val="18"/>
                <w:lang w:eastAsia="en-US"/>
              </w:rPr>
              <w:t xml:space="preserve"> договора об оказании муниципальной поддержки</w:t>
            </w:r>
          </w:p>
          <w:p w:rsidR="00475300" w:rsidRPr="00386234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9B5C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9B5C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75300" w:rsidRPr="0057217A" w:rsidRDefault="00F2741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300" w:rsidRPr="00446189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645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 от 19.10.2005 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Тольятти»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 от 02.11.2011 №672)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Инвалиды и ветераны Великой Отечественной войны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общего назначения, предусмотренного Федеральным </w:t>
            </w:r>
            <w:hyperlink r:id="rId11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lastRenderedPageBreak/>
              <w:t xml:space="preserve">01.01.2011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 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19.02.2014 №212)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Некоммерческие организации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 были предоставлены им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01.01.2014 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0A50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Создания благоприятных условий для развития строительства доступного жилья на территории городского округа Тольятти, снижения себестоимости строительства жилья</w:t>
            </w:r>
          </w:p>
        </w:tc>
        <w:tc>
          <w:tcPr>
            <w:tcW w:w="1701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12.10.2016</w:t>
            </w:r>
            <w:proofErr w:type="gramEnd"/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№1202)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Резиденты</w:t>
            </w:r>
          </w:p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территории опережающей социально-экономическое развитие "Тольятти"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"Тольятти", на срок действия Соглашения с даты внесения соответствующей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записи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реестр резидентов территории опережающего социально-экономического развития "Тольятти"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29.10.2016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</w:tc>
        <w:tc>
          <w:tcPr>
            <w:tcW w:w="1701" w:type="dxa"/>
          </w:tcPr>
          <w:p w:rsidR="00475300" w:rsidRPr="00446189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0A61AD">
        <w:trPr>
          <w:trHeight w:val="469"/>
        </w:trPr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25.11.2020 №759)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9DB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proofErr w:type="gramStart"/>
            <w:r w:rsidRPr="004149D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4149DB">
              <w:rPr>
                <w:rFonts w:ascii="Times New Roman" w:hAnsi="Times New Roman" w:cs="Times New Roman"/>
                <w:sz w:val="18"/>
                <w:szCs w:val="18"/>
              </w:rPr>
              <w:t xml:space="preserve">ироты и дети, оставшиеся без попечения родителей 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общего назначения, предусмотренного Федеральным </w:t>
            </w:r>
            <w:hyperlink r:id="rId15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rPr>
          <w:trHeight w:val="2456"/>
        </w:trPr>
        <w:tc>
          <w:tcPr>
            <w:tcW w:w="851" w:type="dxa"/>
          </w:tcPr>
          <w:p w:rsidR="00475300" w:rsidRPr="00495DDD" w:rsidRDefault="00163D0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20BF4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Граждане, необоснованно подвергшиеся политическим репрессиям и впоследствии реабилитированные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7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29.07.2017 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B46E7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20BF4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Многодетные семьи, имеющие 3-х и более детей в возрасте до 18 лет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9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122172" w:rsidP="001221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20BF4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Семьи, воспитывающие детей-инвалидов, детей-сирот, детей, оставшихся без попечения родителей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0733F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1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626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2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20BF4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Инвалиды боевых действий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1) земельного участка, занятого жилищным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3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N 257 Положении "О земельном налоге на территории городского округа Тольятти"</w:t>
            </w:r>
          </w:p>
        </w:tc>
        <w:tc>
          <w:tcPr>
            <w:tcW w:w="1560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Граждане, в семьях которых совокупный доход семьи на одного человека ниже установленного в Самарской области прожиточного минимума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5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12.Земельный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в размере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50%</w:t>
            </w:r>
          </w:p>
        </w:tc>
        <w:tc>
          <w:tcPr>
            <w:tcW w:w="2127" w:type="dxa"/>
          </w:tcPr>
          <w:p w:rsidR="00475300" w:rsidRPr="00495DDD" w:rsidRDefault="00420BF4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 земельном налоге на 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Пенсионеры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 праве собственности, постоянного (бессрочного) пользования или на праве пожизненного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7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  <w:p w:rsidR="00475300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D54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54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2127" w:type="dxa"/>
          </w:tcPr>
          <w:p w:rsidR="00475300" w:rsidRPr="00495DDD" w:rsidRDefault="00420BF4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</w:t>
            </w:r>
            <w:r w:rsidR="00475300" w:rsidRPr="00E01285">
              <w:rPr>
                <w:rFonts w:ascii="Times New Roman" w:hAnsi="Times New Roman" w:cs="Times New Roman"/>
                <w:sz w:val="18"/>
                <w:szCs w:val="18"/>
              </w:rPr>
              <w:t>Тольятти» (в ред. Решения от 22.09.2021 №1033)</w:t>
            </w:r>
          </w:p>
        </w:tc>
        <w:tc>
          <w:tcPr>
            <w:tcW w:w="1560" w:type="dxa"/>
          </w:tcPr>
          <w:p w:rsidR="00475300" w:rsidRPr="00AB0868" w:rsidRDefault="00475300" w:rsidP="00824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B0868">
              <w:rPr>
                <w:sz w:val="18"/>
                <w:szCs w:val="18"/>
              </w:rPr>
              <w:t>рганизации (за исключением организаций, относящихся к финансовым организациям в соответствии с Федеральным законом от 26.07.2006 N 135-ФЗ "О защите конкуренции") и физические лица, с которыми заключен договор об оказании муниципальной поддержки</w:t>
            </w:r>
          </w:p>
        </w:tc>
        <w:tc>
          <w:tcPr>
            <w:tcW w:w="4110" w:type="dxa"/>
          </w:tcPr>
          <w:p w:rsidR="00475300" w:rsidRPr="004708F7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08F7">
              <w:rPr>
                <w:rFonts w:ascii="Times New Roman" w:hAnsi="Times New Roman" w:cs="Times New Roman"/>
                <w:sz w:val="18"/>
                <w:szCs w:val="18"/>
              </w:rPr>
              <w:t xml:space="preserve">Льгота предоставляется </w:t>
            </w:r>
            <w:r w:rsidRPr="0047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 </w:t>
            </w:r>
            <w:r w:rsidRPr="004708F7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используемых для реализации инвестиционных проектов, </w:t>
            </w:r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>начиная с даты получения разрешения на строительство объекта (</w:t>
            </w:r>
            <w:proofErr w:type="spellStart"/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>ов</w:t>
            </w:r>
            <w:proofErr w:type="spellEnd"/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в границах этого участка, но не ранее даты заключения </w:t>
            </w:r>
            <w:r w:rsidRPr="004708F7">
              <w:rPr>
                <w:rFonts w:ascii="Times New Roman" w:hAnsi="Times New Roman" w:cs="Times New Roman"/>
                <w:sz w:val="18"/>
                <w:szCs w:val="18"/>
              </w:rPr>
              <w:t>договора об оказании муниципальной поддержки,</w:t>
            </w:r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течение срока действия разрешения на строительство</w:t>
            </w:r>
            <w:proofErr w:type="gramEnd"/>
          </w:p>
        </w:tc>
        <w:tc>
          <w:tcPr>
            <w:tcW w:w="1134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57217A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446189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300" w:rsidRPr="00446189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46189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0A61AD">
        <w:trPr>
          <w:trHeight w:val="2028"/>
        </w:trPr>
        <w:tc>
          <w:tcPr>
            <w:tcW w:w="851" w:type="dxa"/>
          </w:tcPr>
          <w:p w:rsidR="00475300" w:rsidRPr="00495DDD" w:rsidRDefault="00475300" w:rsidP="00D54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1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54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14F6">
              <w:rPr>
                <w:rFonts w:ascii="Times New Roman" w:hAnsi="Times New Roman" w:cs="Times New Roman"/>
                <w:sz w:val="18"/>
                <w:szCs w:val="18"/>
              </w:rPr>
              <w:t>.Земельный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0,2%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 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территории городского окр</w:t>
            </w:r>
            <w:r w:rsidR="00475300">
              <w:rPr>
                <w:sz w:val="18"/>
                <w:szCs w:val="18"/>
              </w:rPr>
              <w:t>уга Тольятти»</w:t>
            </w:r>
            <w:r w:rsidR="00475300" w:rsidRPr="00495DDD">
              <w:rPr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29.04.2009 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475300" w:rsidRPr="00495DDD" w:rsidRDefault="00475300" w:rsidP="00197C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95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30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 июля 2017 г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B13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B13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B77A09" w:rsidP="00C66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0,3%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 257 Положении «</w:t>
            </w:r>
            <w:r w:rsidR="00475300" w:rsidRPr="00495DDD">
              <w:rPr>
                <w:sz w:val="18"/>
                <w:szCs w:val="18"/>
              </w:rPr>
              <w:t xml:space="preserve">О земельном налоге на территории городского округа </w:t>
            </w:r>
            <w:r w:rsidR="00475300">
              <w:rPr>
                <w:sz w:val="18"/>
                <w:szCs w:val="18"/>
              </w:rPr>
              <w:t>Тольятти»</w:t>
            </w:r>
            <w:r w:rsidR="00475300" w:rsidRPr="00495DDD">
              <w:rPr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01.11.2006 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554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01.01.2006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634C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Повышение уровня жизни граждан, снижение доли расходов на оплату платежей</w:t>
            </w:r>
          </w:p>
        </w:tc>
        <w:tc>
          <w:tcPr>
            <w:tcW w:w="1701" w:type="dxa"/>
          </w:tcPr>
          <w:p w:rsidR="00475300" w:rsidRPr="00446189" w:rsidRDefault="00475300" w:rsidP="00F8735C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B77A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A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0,8%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физической культуры и спорта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мэрии  </w:t>
            </w:r>
            <w:proofErr w:type="gramStart"/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.о. Тольятти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 30.09.2016 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3066-п/1 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br/>
              <w:t>«Об утверждении муниципальной  программы «Развитие физической культуры и спорта в городском округе Тольятти на 2017-2021 годы»</w:t>
            </w: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475300" w:rsidRPr="00446189" w:rsidRDefault="00475300" w:rsidP="001432E5">
            <w:pPr>
              <w:pStyle w:val="TableParagraph"/>
              <w:rPr>
                <w:sz w:val="18"/>
                <w:szCs w:val="18"/>
              </w:rPr>
            </w:pPr>
            <w:r w:rsidRPr="00446189">
              <w:rPr>
                <w:sz w:val="18"/>
                <w:szCs w:val="18"/>
              </w:rPr>
              <w:t>Развитие в городском округе Тольятти инфраструктуры сферы физической культуры и спорта</w:t>
            </w:r>
          </w:p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0A61AD">
        <w:trPr>
          <w:trHeight w:val="1889"/>
        </w:trPr>
        <w:tc>
          <w:tcPr>
            <w:tcW w:w="851" w:type="dxa"/>
          </w:tcPr>
          <w:p w:rsidR="00475300" w:rsidRPr="00495DDD" w:rsidRDefault="00475300" w:rsidP="00B77A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77A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0,9%</w:t>
            </w:r>
          </w:p>
        </w:tc>
        <w:tc>
          <w:tcPr>
            <w:tcW w:w="2127" w:type="dxa"/>
          </w:tcPr>
          <w:p w:rsidR="00475300" w:rsidRPr="00495DDD" w:rsidRDefault="00420BF4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</w:t>
            </w:r>
            <w:r w:rsidR="00475300">
              <w:rPr>
                <w:sz w:val="18"/>
                <w:szCs w:val="18"/>
              </w:rPr>
              <w:t xml:space="preserve"> 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  <w:proofErr w:type="gramEnd"/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6958C5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6958C5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634C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Стабилизация работы предприятий </w:t>
            </w:r>
            <w:r w:rsidRPr="0044618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коммунального хозяйства 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18.Земельный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1,0%</w:t>
            </w:r>
          </w:p>
        </w:tc>
        <w:tc>
          <w:tcPr>
            <w:tcW w:w="2127" w:type="dxa"/>
          </w:tcPr>
          <w:p w:rsidR="00475300" w:rsidRPr="00495DDD" w:rsidRDefault="00420BF4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рекреационного и лечебно-оздоровительного назначения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C208C2">
            <w:pPr>
              <w:rPr>
                <w:sz w:val="18"/>
                <w:szCs w:val="18"/>
              </w:rPr>
            </w:pPr>
            <w:r w:rsidRPr="00446189">
              <w:rPr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19.Земельный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1,2%</w:t>
            </w:r>
          </w:p>
        </w:tc>
        <w:tc>
          <w:tcPr>
            <w:tcW w:w="2127" w:type="dxa"/>
          </w:tcPr>
          <w:p w:rsidR="00475300" w:rsidRPr="00495DDD" w:rsidRDefault="00420BF4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образования, науки, здравоохранения и социального обеспечения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6189">
              <w:rPr>
                <w:sz w:val="18"/>
                <w:szCs w:val="18"/>
              </w:rPr>
              <w:t>Муниципальная программа "Развитие системы образования городского округа Тольятти на 2021 - 2027 годы"</w:t>
            </w:r>
          </w:p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Создание материально-технических условий и обновленной образовательной среды для обеспечения деятельности муниципальных образовательных учреждений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20.Земельный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1,3%</w:t>
            </w:r>
          </w:p>
        </w:tc>
        <w:tc>
          <w:tcPr>
            <w:tcW w:w="2127" w:type="dxa"/>
          </w:tcPr>
          <w:p w:rsidR="00475300" w:rsidRPr="00495DDD" w:rsidRDefault="00420BF4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культуры, искусства, религии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276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985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 г.о. Тольятти 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br/>
              <w:t>от 21.09.2018 г.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№ 2799-п/1</w:t>
            </w:r>
            <w:proofErr w:type="gramStart"/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br/>
              <w:t>О</w:t>
            </w:r>
            <w:proofErr w:type="gramEnd"/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б утверждении муниципальной  программы “Культура Тольятти на 2019 – 2023 годы”»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75300" w:rsidRPr="00446189" w:rsidRDefault="00475300" w:rsidP="00C208C2">
            <w:pPr>
              <w:rPr>
                <w:sz w:val="18"/>
                <w:szCs w:val="18"/>
              </w:rPr>
            </w:pPr>
          </w:p>
          <w:p w:rsidR="00475300" w:rsidRPr="00446189" w:rsidRDefault="00475300" w:rsidP="00C208C2">
            <w:pPr>
              <w:rPr>
                <w:sz w:val="18"/>
                <w:szCs w:val="18"/>
              </w:rPr>
            </w:pPr>
          </w:p>
          <w:p w:rsidR="00475300" w:rsidRPr="00446189" w:rsidRDefault="00475300" w:rsidP="00C208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5300" w:rsidRPr="00446189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уплаты налога  </w:t>
            </w:r>
          </w:p>
        </w:tc>
        <w:tc>
          <w:tcPr>
            <w:tcW w:w="2127" w:type="dxa"/>
          </w:tcPr>
          <w:p w:rsidR="00475300" w:rsidRPr="00495DDD" w:rsidRDefault="00420BF4" w:rsidP="007440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Дети-сироты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предоставляется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основании свидетельства о рождении несовершеннолетнего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25 (если умер единственный родитель);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помещении ребенка в организацию для детей-сирот и детей, оставшихся без попечения родителей, под надзор.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22.Налог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Дети, оставшиеся без попечения родителей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свидетельства о рождении несовершеннолетнего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исключении сведений о матери (отце) ребенка из актовой записи о рождении;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об отмене усыновления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(удочерения);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совершении преступлений;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заявления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матери (отца) ребенка не установлено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Многодетные семьи, имеющие на иждивении 3 и более детей в возрасте до 18 лет и проживающие на территории городского округа Тольятти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 о рождении детей либо документов, подтверждающих усыновление (удочерение);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заключении брака (для лиц, состоящих в браке);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 составе семьи с места жительства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Лица из числа детей-сирот и детей, оставшихся без попечения родителей, обучающихся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Льгота предоставляется на основании свидетельства о рождении несовершеннолетнего, справки из образовательного учреждения, подтверждающей факт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обучения лица по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очной форме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N 25 (если умер единственный родитель);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исключении сведений о матери (отце) ребенка из актовой записи о рождении;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отмене усыновления (удочерения);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совершении преступлений;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заявления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матери (отца) ребенка не установлено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0A61AD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2127" w:type="dxa"/>
          </w:tcPr>
          <w:p w:rsidR="00475300" w:rsidRPr="00495DDD" w:rsidRDefault="00420BF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 налоге на имущество физических лиц на территории 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6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Граждане, имеющие на иждивении детей-инвалидов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рождении ребенка (детей) либо документов, подтверждающих усыновление (удочерение);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(справок) об инвалидности ребенка (детей)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276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985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городского округа Тольятти от 25.01.2019 № 131 «О Стратегии социально-экономического </w:t>
            </w:r>
            <w:r w:rsidRPr="004461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475300" w:rsidRPr="00446189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1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социальной сферы и повышение качества жизни</w:t>
            </w:r>
          </w:p>
        </w:tc>
      </w:tr>
    </w:tbl>
    <w:p w:rsidR="00E77BDD" w:rsidRDefault="00E77BDD" w:rsidP="00287939"/>
    <w:sectPr w:rsidR="00E77BDD" w:rsidSect="00197C74">
      <w:headerReference w:type="default" r:id="rId42"/>
      <w:pgSz w:w="16838" w:h="11906" w:orient="landscape"/>
      <w:pgMar w:top="426" w:right="962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3B" w:rsidRDefault="0084583B" w:rsidP="003311CE">
      <w:r>
        <w:separator/>
      </w:r>
    </w:p>
  </w:endnote>
  <w:endnote w:type="continuationSeparator" w:id="0">
    <w:p w:rsidR="0084583B" w:rsidRDefault="0084583B" w:rsidP="0033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3B" w:rsidRDefault="0084583B" w:rsidP="003311CE">
      <w:r>
        <w:separator/>
      </w:r>
    </w:p>
  </w:footnote>
  <w:footnote w:type="continuationSeparator" w:id="0">
    <w:p w:rsidR="0084583B" w:rsidRDefault="0084583B" w:rsidP="0033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21584"/>
      <w:docPartObj>
        <w:docPartGallery w:val="Page Numbers (Top of Page)"/>
        <w:docPartUnique/>
      </w:docPartObj>
    </w:sdtPr>
    <w:sdtContent>
      <w:p w:rsidR="002B31EF" w:rsidRDefault="00420BF4">
        <w:pPr>
          <w:pStyle w:val="a4"/>
          <w:jc w:val="center"/>
        </w:pPr>
        <w:fldSimple w:instr="PAGE   \* MERGEFORMAT">
          <w:r w:rsidR="004B41A6">
            <w:rPr>
              <w:noProof/>
            </w:rPr>
            <w:t>2</w:t>
          </w:r>
        </w:fldSimple>
      </w:p>
    </w:sdtContent>
  </w:sdt>
  <w:p w:rsidR="002B31EF" w:rsidRDefault="002B31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641F3"/>
    <w:rsid w:val="0000329A"/>
    <w:rsid w:val="0001080E"/>
    <w:rsid w:val="000154A4"/>
    <w:rsid w:val="000175D6"/>
    <w:rsid w:val="00017C34"/>
    <w:rsid w:val="000222F7"/>
    <w:rsid w:val="00023FD1"/>
    <w:rsid w:val="000270FD"/>
    <w:rsid w:val="00034C62"/>
    <w:rsid w:val="00052256"/>
    <w:rsid w:val="00054D49"/>
    <w:rsid w:val="00055C6D"/>
    <w:rsid w:val="00055CCA"/>
    <w:rsid w:val="000609B0"/>
    <w:rsid w:val="0006155F"/>
    <w:rsid w:val="00064ADB"/>
    <w:rsid w:val="00065816"/>
    <w:rsid w:val="000733FC"/>
    <w:rsid w:val="000739E8"/>
    <w:rsid w:val="00073F2E"/>
    <w:rsid w:val="00082447"/>
    <w:rsid w:val="00082999"/>
    <w:rsid w:val="00083A6C"/>
    <w:rsid w:val="00084C5B"/>
    <w:rsid w:val="000918AC"/>
    <w:rsid w:val="0009504F"/>
    <w:rsid w:val="000A11B7"/>
    <w:rsid w:val="000A4E95"/>
    <w:rsid w:val="000A50ED"/>
    <w:rsid w:val="000A61AD"/>
    <w:rsid w:val="000A790B"/>
    <w:rsid w:val="000B4838"/>
    <w:rsid w:val="000B60C1"/>
    <w:rsid w:val="000C27B1"/>
    <w:rsid w:val="000D1C13"/>
    <w:rsid w:val="000D2E20"/>
    <w:rsid w:val="000D352F"/>
    <w:rsid w:val="000D4AA4"/>
    <w:rsid w:val="000D6C9B"/>
    <w:rsid w:val="000E03A8"/>
    <w:rsid w:val="000E362C"/>
    <w:rsid w:val="000E4501"/>
    <w:rsid w:val="000F1B65"/>
    <w:rsid w:val="000F3B70"/>
    <w:rsid w:val="00101E86"/>
    <w:rsid w:val="00107874"/>
    <w:rsid w:val="00120ECA"/>
    <w:rsid w:val="00122172"/>
    <w:rsid w:val="00124781"/>
    <w:rsid w:val="00131A13"/>
    <w:rsid w:val="00132671"/>
    <w:rsid w:val="001352C7"/>
    <w:rsid w:val="00135F73"/>
    <w:rsid w:val="00142B5D"/>
    <w:rsid w:val="001432E5"/>
    <w:rsid w:val="001456F4"/>
    <w:rsid w:val="00156B58"/>
    <w:rsid w:val="00163D06"/>
    <w:rsid w:val="001641F3"/>
    <w:rsid w:val="0016632D"/>
    <w:rsid w:val="00183098"/>
    <w:rsid w:val="001907AC"/>
    <w:rsid w:val="00191C17"/>
    <w:rsid w:val="001925C7"/>
    <w:rsid w:val="001965CB"/>
    <w:rsid w:val="00197C74"/>
    <w:rsid w:val="001A789E"/>
    <w:rsid w:val="001B044A"/>
    <w:rsid w:val="001B06A7"/>
    <w:rsid w:val="001B4C04"/>
    <w:rsid w:val="001C1FD7"/>
    <w:rsid w:val="001C770C"/>
    <w:rsid w:val="001E1439"/>
    <w:rsid w:val="001E6520"/>
    <w:rsid w:val="001F3913"/>
    <w:rsid w:val="001F5F9E"/>
    <w:rsid w:val="0020035B"/>
    <w:rsid w:val="00201ED1"/>
    <w:rsid w:val="002060E0"/>
    <w:rsid w:val="002116D2"/>
    <w:rsid w:val="00212423"/>
    <w:rsid w:val="00212A67"/>
    <w:rsid w:val="002140AC"/>
    <w:rsid w:val="0021527C"/>
    <w:rsid w:val="00222133"/>
    <w:rsid w:val="00224046"/>
    <w:rsid w:val="00234DA2"/>
    <w:rsid w:val="00235810"/>
    <w:rsid w:val="00240098"/>
    <w:rsid w:val="00245841"/>
    <w:rsid w:val="0024617F"/>
    <w:rsid w:val="00252C34"/>
    <w:rsid w:val="00261208"/>
    <w:rsid w:val="00261855"/>
    <w:rsid w:val="0026327D"/>
    <w:rsid w:val="00267DD5"/>
    <w:rsid w:val="00270DB4"/>
    <w:rsid w:val="00284828"/>
    <w:rsid w:val="00287939"/>
    <w:rsid w:val="00287E1E"/>
    <w:rsid w:val="00291E21"/>
    <w:rsid w:val="0029234F"/>
    <w:rsid w:val="0029383F"/>
    <w:rsid w:val="002970AE"/>
    <w:rsid w:val="002A194B"/>
    <w:rsid w:val="002A4864"/>
    <w:rsid w:val="002A4B50"/>
    <w:rsid w:val="002A649A"/>
    <w:rsid w:val="002B31EF"/>
    <w:rsid w:val="002B56D9"/>
    <w:rsid w:val="002B78AE"/>
    <w:rsid w:val="002C0573"/>
    <w:rsid w:val="002D2D7A"/>
    <w:rsid w:val="002D42CC"/>
    <w:rsid w:val="002E642D"/>
    <w:rsid w:val="002F084A"/>
    <w:rsid w:val="002F3084"/>
    <w:rsid w:val="002F7620"/>
    <w:rsid w:val="00303F5B"/>
    <w:rsid w:val="00312D49"/>
    <w:rsid w:val="003133FD"/>
    <w:rsid w:val="00313865"/>
    <w:rsid w:val="00317527"/>
    <w:rsid w:val="00322AE9"/>
    <w:rsid w:val="00322D27"/>
    <w:rsid w:val="00323667"/>
    <w:rsid w:val="00326F13"/>
    <w:rsid w:val="0032785D"/>
    <w:rsid w:val="003311CE"/>
    <w:rsid w:val="00332465"/>
    <w:rsid w:val="003331FD"/>
    <w:rsid w:val="00334480"/>
    <w:rsid w:val="00334F67"/>
    <w:rsid w:val="003362D3"/>
    <w:rsid w:val="0034616F"/>
    <w:rsid w:val="00346472"/>
    <w:rsid w:val="0035737D"/>
    <w:rsid w:val="00363A39"/>
    <w:rsid w:val="003644FE"/>
    <w:rsid w:val="00364CC0"/>
    <w:rsid w:val="003711A4"/>
    <w:rsid w:val="00373BEE"/>
    <w:rsid w:val="00375B98"/>
    <w:rsid w:val="00381731"/>
    <w:rsid w:val="003837E2"/>
    <w:rsid w:val="0038438C"/>
    <w:rsid w:val="00386234"/>
    <w:rsid w:val="00392AD8"/>
    <w:rsid w:val="00394230"/>
    <w:rsid w:val="003952C2"/>
    <w:rsid w:val="00397BB8"/>
    <w:rsid w:val="003A08B1"/>
    <w:rsid w:val="003A17FE"/>
    <w:rsid w:val="003A34E9"/>
    <w:rsid w:val="003A5F40"/>
    <w:rsid w:val="003B5360"/>
    <w:rsid w:val="003C10D7"/>
    <w:rsid w:val="003C5B41"/>
    <w:rsid w:val="003D258C"/>
    <w:rsid w:val="003D4EE7"/>
    <w:rsid w:val="003E544E"/>
    <w:rsid w:val="003E72C0"/>
    <w:rsid w:val="003F562D"/>
    <w:rsid w:val="003F6519"/>
    <w:rsid w:val="00402271"/>
    <w:rsid w:val="00404E60"/>
    <w:rsid w:val="004055E4"/>
    <w:rsid w:val="00406F88"/>
    <w:rsid w:val="00411ED9"/>
    <w:rsid w:val="004149DB"/>
    <w:rsid w:val="004161AB"/>
    <w:rsid w:val="00420BF4"/>
    <w:rsid w:val="00420EBB"/>
    <w:rsid w:val="00423D99"/>
    <w:rsid w:val="00425313"/>
    <w:rsid w:val="004336B4"/>
    <w:rsid w:val="00441563"/>
    <w:rsid w:val="00441F8A"/>
    <w:rsid w:val="004430FB"/>
    <w:rsid w:val="00446189"/>
    <w:rsid w:val="00450923"/>
    <w:rsid w:val="0046260A"/>
    <w:rsid w:val="00463571"/>
    <w:rsid w:val="00463DA4"/>
    <w:rsid w:val="00463F49"/>
    <w:rsid w:val="0046457B"/>
    <w:rsid w:val="004708F7"/>
    <w:rsid w:val="00470BAD"/>
    <w:rsid w:val="00470DBC"/>
    <w:rsid w:val="00472988"/>
    <w:rsid w:val="00475300"/>
    <w:rsid w:val="00487E33"/>
    <w:rsid w:val="00491E6E"/>
    <w:rsid w:val="00495DDD"/>
    <w:rsid w:val="004965B1"/>
    <w:rsid w:val="004A2CEC"/>
    <w:rsid w:val="004A68A4"/>
    <w:rsid w:val="004B41A6"/>
    <w:rsid w:val="004B6387"/>
    <w:rsid w:val="004B7930"/>
    <w:rsid w:val="004C4B93"/>
    <w:rsid w:val="004C62D3"/>
    <w:rsid w:val="004C6C5A"/>
    <w:rsid w:val="004D1C20"/>
    <w:rsid w:val="004E3683"/>
    <w:rsid w:val="004E6D2E"/>
    <w:rsid w:val="004F2AB6"/>
    <w:rsid w:val="00514971"/>
    <w:rsid w:val="00532D94"/>
    <w:rsid w:val="0053403A"/>
    <w:rsid w:val="00535888"/>
    <w:rsid w:val="005369AA"/>
    <w:rsid w:val="00541913"/>
    <w:rsid w:val="0054666B"/>
    <w:rsid w:val="00555F61"/>
    <w:rsid w:val="0057217A"/>
    <w:rsid w:val="00574570"/>
    <w:rsid w:val="005854DC"/>
    <w:rsid w:val="0058711D"/>
    <w:rsid w:val="0059220A"/>
    <w:rsid w:val="005932A4"/>
    <w:rsid w:val="00597F89"/>
    <w:rsid w:val="005A2411"/>
    <w:rsid w:val="005A3C12"/>
    <w:rsid w:val="005A4C89"/>
    <w:rsid w:val="005A6ACA"/>
    <w:rsid w:val="005B0C05"/>
    <w:rsid w:val="005B144C"/>
    <w:rsid w:val="005B2976"/>
    <w:rsid w:val="005B57B7"/>
    <w:rsid w:val="005C4B7E"/>
    <w:rsid w:val="005C6306"/>
    <w:rsid w:val="005D36B7"/>
    <w:rsid w:val="005E1C3A"/>
    <w:rsid w:val="005E50E8"/>
    <w:rsid w:val="005F2AAC"/>
    <w:rsid w:val="00601306"/>
    <w:rsid w:val="0061192C"/>
    <w:rsid w:val="00634C6C"/>
    <w:rsid w:val="00637BCD"/>
    <w:rsid w:val="00637CD2"/>
    <w:rsid w:val="00640FDF"/>
    <w:rsid w:val="00642448"/>
    <w:rsid w:val="0064504A"/>
    <w:rsid w:val="00650087"/>
    <w:rsid w:val="0065125B"/>
    <w:rsid w:val="00654454"/>
    <w:rsid w:val="006556AF"/>
    <w:rsid w:val="0066002E"/>
    <w:rsid w:val="006641A5"/>
    <w:rsid w:val="0067137B"/>
    <w:rsid w:val="00676258"/>
    <w:rsid w:val="006820CD"/>
    <w:rsid w:val="006911B5"/>
    <w:rsid w:val="00691329"/>
    <w:rsid w:val="006958C5"/>
    <w:rsid w:val="0069701D"/>
    <w:rsid w:val="006A6FCF"/>
    <w:rsid w:val="006A73BA"/>
    <w:rsid w:val="006B21B7"/>
    <w:rsid w:val="006C1065"/>
    <w:rsid w:val="006C2309"/>
    <w:rsid w:val="006C776C"/>
    <w:rsid w:val="006D74D9"/>
    <w:rsid w:val="006E007B"/>
    <w:rsid w:val="006E3AAF"/>
    <w:rsid w:val="006F1D58"/>
    <w:rsid w:val="006F26A3"/>
    <w:rsid w:val="006F4229"/>
    <w:rsid w:val="0070047A"/>
    <w:rsid w:val="00702FF5"/>
    <w:rsid w:val="00703447"/>
    <w:rsid w:val="007059C4"/>
    <w:rsid w:val="00705D12"/>
    <w:rsid w:val="00707633"/>
    <w:rsid w:val="00710566"/>
    <w:rsid w:val="0071272D"/>
    <w:rsid w:val="0072485F"/>
    <w:rsid w:val="00727C7B"/>
    <w:rsid w:val="007313A9"/>
    <w:rsid w:val="00732079"/>
    <w:rsid w:val="00736E0A"/>
    <w:rsid w:val="00744035"/>
    <w:rsid w:val="00756626"/>
    <w:rsid w:val="00757674"/>
    <w:rsid w:val="0077402D"/>
    <w:rsid w:val="007847E0"/>
    <w:rsid w:val="00787377"/>
    <w:rsid w:val="00791C6F"/>
    <w:rsid w:val="007A1274"/>
    <w:rsid w:val="007A6092"/>
    <w:rsid w:val="007B0F43"/>
    <w:rsid w:val="007B136B"/>
    <w:rsid w:val="007B31FF"/>
    <w:rsid w:val="007B490C"/>
    <w:rsid w:val="007C31AB"/>
    <w:rsid w:val="007C6C38"/>
    <w:rsid w:val="007C795F"/>
    <w:rsid w:val="007C79F8"/>
    <w:rsid w:val="007D3CFE"/>
    <w:rsid w:val="007D6E4A"/>
    <w:rsid w:val="007D77DF"/>
    <w:rsid w:val="007E0959"/>
    <w:rsid w:val="007E29E5"/>
    <w:rsid w:val="007E59A5"/>
    <w:rsid w:val="007F7ACE"/>
    <w:rsid w:val="00805CC7"/>
    <w:rsid w:val="00815640"/>
    <w:rsid w:val="00816EAF"/>
    <w:rsid w:val="0082136D"/>
    <w:rsid w:val="00822CBB"/>
    <w:rsid w:val="00824D4D"/>
    <w:rsid w:val="008309B5"/>
    <w:rsid w:val="00830B45"/>
    <w:rsid w:val="008311B0"/>
    <w:rsid w:val="00833FAF"/>
    <w:rsid w:val="0084316B"/>
    <w:rsid w:val="00844EFF"/>
    <w:rsid w:val="0084583B"/>
    <w:rsid w:val="00853F50"/>
    <w:rsid w:val="008575F1"/>
    <w:rsid w:val="008610EE"/>
    <w:rsid w:val="00862E4D"/>
    <w:rsid w:val="008703AF"/>
    <w:rsid w:val="008736BC"/>
    <w:rsid w:val="00874298"/>
    <w:rsid w:val="00876FB1"/>
    <w:rsid w:val="008811BD"/>
    <w:rsid w:val="00891FD8"/>
    <w:rsid w:val="00893EB9"/>
    <w:rsid w:val="00893EF2"/>
    <w:rsid w:val="008948E1"/>
    <w:rsid w:val="00894BF2"/>
    <w:rsid w:val="00896383"/>
    <w:rsid w:val="008A0CA1"/>
    <w:rsid w:val="008B1034"/>
    <w:rsid w:val="008B680F"/>
    <w:rsid w:val="008C1424"/>
    <w:rsid w:val="008C16A8"/>
    <w:rsid w:val="008C2035"/>
    <w:rsid w:val="008C659C"/>
    <w:rsid w:val="008D230D"/>
    <w:rsid w:val="008D5F85"/>
    <w:rsid w:val="008E0720"/>
    <w:rsid w:val="008E16A9"/>
    <w:rsid w:val="008F01EA"/>
    <w:rsid w:val="008F2563"/>
    <w:rsid w:val="008F44CA"/>
    <w:rsid w:val="008F7E32"/>
    <w:rsid w:val="0090054F"/>
    <w:rsid w:val="009077EF"/>
    <w:rsid w:val="00912C1D"/>
    <w:rsid w:val="00915A70"/>
    <w:rsid w:val="0094280F"/>
    <w:rsid w:val="00947656"/>
    <w:rsid w:val="00953577"/>
    <w:rsid w:val="0095366C"/>
    <w:rsid w:val="00957AAF"/>
    <w:rsid w:val="009630FB"/>
    <w:rsid w:val="00963810"/>
    <w:rsid w:val="00972FD3"/>
    <w:rsid w:val="009739B3"/>
    <w:rsid w:val="00976A27"/>
    <w:rsid w:val="00980D29"/>
    <w:rsid w:val="0098732A"/>
    <w:rsid w:val="00994527"/>
    <w:rsid w:val="009A03C7"/>
    <w:rsid w:val="009A7111"/>
    <w:rsid w:val="009B06C4"/>
    <w:rsid w:val="009B5111"/>
    <w:rsid w:val="009B5C7A"/>
    <w:rsid w:val="009C3A06"/>
    <w:rsid w:val="009C440F"/>
    <w:rsid w:val="009D347E"/>
    <w:rsid w:val="009D7AE3"/>
    <w:rsid w:val="009E1222"/>
    <w:rsid w:val="009F1305"/>
    <w:rsid w:val="00A11634"/>
    <w:rsid w:val="00A21C5F"/>
    <w:rsid w:val="00A249B2"/>
    <w:rsid w:val="00A2777C"/>
    <w:rsid w:val="00A30E82"/>
    <w:rsid w:val="00A348D7"/>
    <w:rsid w:val="00A359C6"/>
    <w:rsid w:val="00A35A1E"/>
    <w:rsid w:val="00A500FF"/>
    <w:rsid w:val="00A50F66"/>
    <w:rsid w:val="00A55446"/>
    <w:rsid w:val="00A66283"/>
    <w:rsid w:val="00A7076B"/>
    <w:rsid w:val="00A810BB"/>
    <w:rsid w:val="00A847AC"/>
    <w:rsid w:val="00A91ACD"/>
    <w:rsid w:val="00A971B1"/>
    <w:rsid w:val="00AA7F7B"/>
    <w:rsid w:val="00AB0868"/>
    <w:rsid w:val="00AB7946"/>
    <w:rsid w:val="00AC0DB4"/>
    <w:rsid w:val="00AD4CA0"/>
    <w:rsid w:val="00AD6854"/>
    <w:rsid w:val="00AE65CF"/>
    <w:rsid w:val="00AF155C"/>
    <w:rsid w:val="00B00C31"/>
    <w:rsid w:val="00B109FF"/>
    <w:rsid w:val="00B11197"/>
    <w:rsid w:val="00B13B7C"/>
    <w:rsid w:val="00B16E78"/>
    <w:rsid w:val="00B21003"/>
    <w:rsid w:val="00B25B44"/>
    <w:rsid w:val="00B347FD"/>
    <w:rsid w:val="00B37989"/>
    <w:rsid w:val="00B40751"/>
    <w:rsid w:val="00B434CB"/>
    <w:rsid w:val="00B43CFB"/>
    <w:rsid w:val="00B46E78"/>
    <w:rsid w:val="00B52F03"/>
    <w:rsid w:val="00B55D7C"/>
    <w:rsid w:val="00B57F06"/>
    <w:rsid w:val="00B57F87"/>
    <w:rsid w:val="00B6705D"/>
    <w:rsid w:val="00B705DF"/>
    <w:rsid w:val="00B72A39"/>
    <w:rsid w:val="00B77A09"/>
    <w:rsid w:val="00B94AEC"/>
    <w:rsid w:val="00BA1CFD"/>
    <w:rsid w:val="00BA30AA"/>
    <w:rsid w:val="00BC3331"/>
    <w:rsid w:val="00BD0A57"/>
    <w:rsid w:val="00BD508F"/>
    <w:rsid w:val="00BD65F5"/>
    <w:rsid w:val="00BE087D"/>
    <w:rsid w:val="00BE5566"/>
    <w:rsid w:val="00C010E6"/>
    <w:rsid w:val="00C10C15"/>
    <w:rsid w:val="00C155CD"/>
    <w:rsid w:val="00C17AE1"/>
    <w:rsid w:val="00C208C2"/>
    <w:rsid w:val="00C21241"/>
    <w:rsid w:val="00C21F46"/>
    <w:rsid w:val="00C243F3"/>
    <w:rsid w:val="00C27E9B"/>
    <w:rsid w:val="00C30A9B"/>
    <w:rsid w:val="00C42890"/>
    <w:rsid w:val="00C43014"/>
    <w:rsid w:val="00C473DD"/>
    <w:rsid w:val="00C4751F"/>
    <w:rsid w:val="00C51716"/>
    <w:rsid w:val="00C54EAC"/>
    <w:rsid w:val="00C60669"/>
    <w:rsid w:val="00C614F6"/>
    <w:rsid w:val="00C66640"/>
    <w:rsid w:val="00C67FDE"/>
    <w:rsid w:val="00C70D3D"/>
    <w:rsid w:val="00C70FBE"/>
    <w:rsid w:val="00C737AD"/>
    <w:rsid w:val="00C74364"/>
    <w:rsid w:val="00C74563"/>
    <w:rsid w:val="00C75AE6"/>
    <w:rsid w:val="00C817FB"/>
    <w:rsid w:val="00C85992"/>
    <w:rsid w:val="00C90B54"/>
    <w:rsid w:val="00C913EF"/>
    <w:rsid w:val="00C9762F"/>
    <w:rsid w:val="00C977F0"/>
    <w:rsid w:val="00CA2DA0"/>
    <w:rsid w:val="00CA6DD6"/>
    <w:rsid w:val="00CB2A43"/>
    <w:rsid w:val="00CB5A94"/>
    <w:rsid w:val="00CC539B"/>
    <w:rsid w:val="00CD0CE2"/>
    <w:rsid w:val="00CD3E08"/>
    <w:rsid w:val="00CD43B6"/>
    <w:rsid w:val="00CE42E0"/>
    <w:rsid w:val="00CE5519"/>
    <w:rsid w:val="00D02603"/>
    <w:rsid w:val="00D16FF9"/>
    <w:rsid w:val="00D231A1"/>
    <w:rsid w:val="00D23CAA"/>
    <w:rsid w:val="00D34073"/>
    <w:rsid w:val="00D36BBF"/>
    <w:rsid w:val="00D40B91"/>
    <w:rsid w:val="00D43BE1"/>
    <w:rsid w:val="00D43E3E"/>
    <w:rsid w:val="00D47DB7"/>
    <w:rsid w:val="00D51B25"/>
    <w:rsid w:val="00D54B36"/>
    <w:rsid w:val="00D61E8F"/>
    <w:rsid w:val="00D62906"/>
    <w:rsid w:val="00D63245"/>
    <w:rsid w:val="00D7332E"/>
    <w:rsid w:val="00D7658A"/>
    <w:rsid w:val="00D80CB7"/>
    <w:rsid w:val="00D818A8"/>
    <w:rsid w:val="00D85A30"/>
    <w:rsid w:val="00D9340F"/>
    <w:rsid w:val="00D93858"/>
    <w:rsid w:val="00D9602E"/>
    <w:rsid w:val="00DA0286"/>
    <w:rsid w:val="00DA0448"/>
    <w:rsid w:val="00DA1BD8"/>
    <w:rsid w:val="00DB00FA"/>
    <w:rsid w:val="00DB051F"/>
    <w:rsid w:val="00DB0E8B"/>
    <w:rsid w:val="00DB1427"/>
    <w:rsid w:val="00DC1EA9"/>
    <w:rsid w:val="00DC28E8"/>
    <w:rsid w:val="00DD491A"/>
    <w:rsid w:val="00DE01E6"/>
    <w:rsid w:val="00DE12B1"/>
    <w:rsid w:val="00DE6AF3"/>
    <w:rsid w:val="00DF3B27"/>
    <w:rsid w:val="00DF6E9F"/>
    <w:rsid w:val="00DF7C95"/>
    <w:rsid w:val="00E01285"/>
    <w:rsid w:val="00E018AD"/>
    <w:rsid w:val="00E14673"/>
    <w:rsid w:val="00E17671"/>
    <w:rsid w:val="00E17A2B"/>
    <w:rsid w:val="00E258BD"/>
    <w:rsid w:val="00E25ACD"/>
    <w:rsid w:val="00E27D38"/>
    <w:rsid w:val="00E3007A"/>
    <w:rsid w:val="00E32A61"/>
    <w:rsid w:val="00E34D85"/>
    <w:rsid w:val="00E46B16"/>
    <w:rsid w:val="00E56F91"/>
    <w:rsid w:val="00E57320"/>
    <w:rsid w:val="00E66C81"/>
    <w:rsid w:val="00E712AA"/>
    <w:rsid w:val="00E77BDD"/>
    <w:rsid w:val="00E805BD"/>
    <w:rsid w:val="00E83F55"/>
    <w:rsid w:val="00E9083F"/>
    <w:rsid w:val="00E910A5"/>
    <w:rsid w:val="00E913F1"/>
    <w:rsid w:val="00E9548C"/>
    <w:rsid w:val="00E95C99"/>
    <w:rsid w:val="00EC3627"/>
    <w:rsid w:val="00EC5A4C"/>
    <w:rsid w:val="00EC6F4E"/>
    <w:rsid w:val="00ED5046"/>
    <w:rsid w:val="00ED59C1"/>
    <w:rsid w:val="00EE6114"/>
    <w:rsid w:val="00EF22F6"/>
    <w:rsid w:val="00EF29C0"/>
    <w:rsid w:val="00F02BAB"/>
    <w:rsid w:val="00F03664"/>
    <w:rsid w:val="00F170C9"/>
    <w:rsid w:val="00F26CE8"/>
    <w:rsid w:val="00F27418"/>
    <w:rsid w:val="00F304AC"/>
    <w:rsid w:val="00F3285D"/>
    <w:rsid w:val="00F3532F"/>
    <w:rsid w:val="00F42822"/>
    <w:rsid w:val="00F47E97"/>
    <w:rsid w:val="00F549F1"/>
    <w:rsid w:val="00F6041D"/>
    <w:rsid w:val="00F619E8"/>
    <w:rsid w:val="00F733E6"/>
    <w:rsid w:val="00F73C33"/>
    <w:rsid w:val="00F8338A"/>
    <w:rsid w:val="00F8546C"/>
    <w:rsid w:val="00F8735C"/>
    <w:rsid w:val="00F95529"/>
    <w:rsid w:val="00FA02B1"/>
    <w:rsid w:val="00FA0944"/>
    <w:rsid w:val="00FA1822"/>
    <w:rsid w:val="00FA293C"/>
    <w:rsid w:val="00FC07A7"/>
    <w:rsid w:val="00FD343F"/>
    <w:rsid w:val="00FD371A"/>
    <w:rsid w:val="00FD3A16"/>
    <w:rsid w:val="00FD3F75"/>
    <w:rsid w:val="00FE606F"/>
    <w:rsid w:val="00FF02B6"/>
    <w:rsid w:val="00FF1F67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432E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1349FCE0DC414ED3E2D0267AF55F474939CE9B5C066E47ED6977221DD2BE5788F080C99167C3C970B468ABEEF3A7E4BNBz0H" TargetMode="External"/><Relationship Id="rId13" Type="http://schemas.openxmlformats.org/officeDocument/2006/relationships/hyperlink" Target="consultantplus://offline/ref=F481349FCE0DC414ED3E2D0267AF55F474939CE9B5C066E47ED6977221DD2BE5788F080C99167C3C970B468ABEEF3A7E4BNBz0H" TargetMode="External"/><Relationship Id="rId18" Type="http://schemas.openxmlformats.org/officeDocument/2006/relationships/hyperlink" Target="consultantplus://offline/ref=F481349FCE0DC414ED3E2D0267AF55F474939CE9B5C066E47ED6977221DD2BE5788F080C99167C3C970B468ABEEF3A7E4BNBz0H" TargetMode="External"/><Relationship Id="rId26" Type="http://schemas.openxmlformats.org/officeDocument/2006/relationships/hyperlink" Target="consultantplus://offline/ref=F481349FCE0DC414ED3E2D0267AF55F474939CE9B5C066E47ED6977221DD2BE5788F080C99167C3C970B468ABEEF3A7E4BNBz0H" TargetMode="External"/><Relationship Id="rId39" Type="http://schemas.openxmlformats.org/officeDocument/2006/relationships/hyperlink" Target="consultantplus://offline/ref=F481349FCE0DC414ED3E2D0267AF55F474939CE9B5C066E47ED6977221DD2BE5788F080C99167C3C970B468ABEEF3A7E4BNBz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732672E0E7B2A229A9B7188D3D5AD2956DEB99F61B800C9704AB03F6E65ADA1AF617E631AE6B46E75B9859C13p6J" TargetMode="External"/><Relationship Id="rId34" Type="http://schemas.openxmlformats.org/officeDocument/2006/relationships/hyperlink" Target="consultantplus://offline/ref=F481349FCE0DC414ED3E2D0267AF55F474939CE9B5C066E47ED6977221DD2BE5788F080C99167C3C970B468ABEEF3A7E4BNBz0H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F481349FCE0DC414ED3E2D0267AF55F474939CE9B5C066E47ED6977221DD2BE5788F080C99167C3C970B468ABEEF3A7E4BNBz0H" TargetMode="External"/><Relationship Id="rId12" Type="http://schemas.openxmlformats.org/officeDocument/2006/relationships/hyperlink" Target="consultantplus://offline/ref=F481349FCE0DC414ED3E2D0267AF55F474939CE9B5C066E47ED6977221DD2BE5788F080C99167C3C970B468ABEEF3A7E4BNBz0H" TargetMode="External"/><Relationship Id="rId17" Type="http://schemas.openxmlformats.org/officeDocument/2006/relationships/hyperlink" Target="consultantplus://offline/ref=617732672E0E7B2A229A9B7188D3D5AD2956DEB99F61B800C9704AB03F6E65ADA1AF617E631AE6B46E75B9859C13p6J" TargetMode="External"/><Relationship Id="rId25" Type="http://schemas.openxmlformats.org/officeDocument/2006/relationships/hyperlink" Target="consultantplus://offline/ref=617732672E0E7B2A229A9B7188D3D5AD2956DEB99F61B800C9704AB03F6E65ADA1AF617E631AE6B46E75B9859C13p6J" TargetMode="External"/><Relationship Id="rId33" Type="http://schemas.openxmlformats.org/officeDocument/2006/relationships/hyperlink" Target="consultantplus://offline/ref=F481349FCE0DC414ED3E2D0267AF55F474939CE9B5C066E47ED6977221DD2BE5788F080C99167C3C970B468ABEEF3A7E4BNBz0H" TargetMode="External"/><Relationship Id="rId38" Type="http://schemas.openxmlformats.org/officeDocument/2006/relationships/hyperlink" Target="consultantplus://offline/ref=F481349FCE0DC414ED3E2D0267AF55F474939CE9B5C066E47ED6977221DD2BE5788F080C99167C3C970B468ABEEF3A7E4BNBz0H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81349FCE0DC414ED3E2D0267AF55F474939CE9B5C066E47ED6977221DD2BE5788F080C99167C3C970B468ABEEF3A7E4BNBz0H" TargetMode="External"/><Relationship Id="rId20" Type="http://schemas.openxmlformats.org/officeDocument/2006/relationships/hyperlink" Target="consultantplus://offline/ref=F481349FCE0DC414ED3E2D0267AF55F474939CE9B5C066E47ED6977221DD2BE5788F080C99167C3C970B468ABEEF3A7E4BNBz0H" TargetMode="External"/><Relationship Id="rId29" Type="http://schemas.openxmlformats.org/officeDocument/2006/relationships/hyperlink" Target="consultantplus://offline/ref=F481349FCE0DC414ED3E2D0267AF55F474939CE9B5C066E47ED6977221DD2BE5788F080C99167C3C970B468ABEEF3A7E4BNBz0H" TargetMode="External"/><Relationship Id="rId41" Type="http://schemas.openxmlformats.org/officeDocument/2006/relationships/hyperlink" Target="consultantplus://offline/ref=F481349FCE0DC414ED3E2D0267AF55F474939CE9B5C066E47ED6977221DD2BE5788F080C99167C3C970B468ABEEF3A7E4BNBz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732672E0E7B2A229A9B7188D3D5AD2956DEB99F61B800C9704AB03F6E65ADA1AF617E631AE6B46E75B9859C13p6J" TargetMode="External"/><Relationship Id="rId24" Type="http://schemas.openxmlformats.org/officeDocument/2006/relationships/hyperlink" Target="consultantplus://offline/ref=F481349FCE0DC414ED3E2D0267AF55F474939CE9B5C066E47ED6977221DD2BE5788F080C99167C3C970B468ABEEF3A7E4BNBz0H" TargetMode="External"/><Relationship Id="rId32" Type="http://schemas.openxmlformats.org/officeDocument/2006/relationships/hyperlink" Target="consultantplus://offline/ref=F481349FCE0DC414ED3E2D0267AF55F474939CE9B5C066E47ED6977221DD2BE5788F080C99167C3C970B468ABEEF3A7E4BNBz0H" TargetMode="External"/><Relationship Id="rId37" Type="http://schemas.openxmlformats.org/officeDocument/2006/relationships/hyperlink" Target="consultantplus://offline/ref=F481349FCE0DC414ED3E2D0267AF55F474939CE9B5C066E47ED6977221DD2BE5788F080C99167C3C970B468ABEEF3A7E4BNBz0H" TargetMode="External"/><Relationship Id="rId40" Type="http://schemas.openxmlformats.org/officeDocument/2006/relationships/hyperlink" Target="consultantplus://offline/ref=F481349FCE0DC414ED3E2D0267AF55F474939CE9B5C066E47ED6977221DD2BE5788F080C99167C3C970B468ABEEF3A7E4BNBz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7732672E0E7B2A229A9B7188D3D5AD2956DEB99F61B800C9704AB03F6E65ADA1AF617E631AE6B46E75B9859C13p6J" TargetMode="External"/><Relationship Id="rId23" Type="http://schemas.openxmlformats.org/officeDocument/2006/relationships/hyperlink" Target="consultantplus://offline/ref=617732672E0E7B2A229A9B7188D3D5AD2956DEB99F61B800C9704AB03F6E65ADA1AF617E631AE6B46E75B9859C13p6J" TargetMode="External"/><Relationship Id="rId28" Type="http://schemas.openxmlformats.org/officeDocument/2006/relationships/hyperlink" Target="consultantplus://offline/ref=F481349FCE0DC414ED3E2D0267AF55F474939CE9B5C066E47ED6977221DD2BE5788F080C99167C3C970B468ABEEF3A7E4BNBz0H" TargetMode="External"/><Relationship Id="rId36" Type="http://schemas.openxmlformats.org/officeDocument/2006/relationships/hyperlink" Target="consultantplus://offline/ref=F481349FCE0DC414ED3E2D0267AF55F474939CE9B5C066E47ED6977221DD2BE5788F080C99167C3C970B468ABEEF3A7E4BNBz0H" TargetMode="External"/><Relationship Id="rId10" Type="http://schemas.openxmlformats.org/officeDocument/2006/relationships/hyperlink" Target="consultantplus://offline/ref=F481349FCE0DC414ED3E2D0267AF55F474939CE9B5C066E47ED6977221DD2BE5788F080C99167C3C970B468ABEEF3A7E4BNBz0H" TargetMode="External"/><Relationship Id="rId19" Type="http://schemas.openxmlformats.org/officeDocument/2006/relationships/hyperlink" Target="consultantplus://offline/ref=617732672E0E7B2A229A9B7188D3D5AD2956DEB99F61B800C9704AB03F6E65ADA1AF617E631AE6B46E75B9859C13p6J" TargetMode="External"/><Relationship Id="rId31" Type="http://schemas.openxmlformats.org/officeDocument/2006/relationships/hyperlink" Target="consultantplus://offline/ref=F481349FCE0DC414ED3E2D0267AF55F474939CE9B5C066E47ED6977221DD2BE5788F080C99167C3C970B468ABEEF3A7E4BNBz0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F2E8C2CF56ABBB573DA81D2613ACEE1DE14B1D72ED3EB47CECAFBFFFAB0FF6EC1B951C588F591CD7CDBDDD1cCzBE" TargetMode="External"/><Relationship Id="rId14" Type="http://schemas.openxmlformats.org/officeDocument/2006/relationships/hyperlink" Target="consultantplus://offline/ref=F481349FCE0DC414ED3E2D0267AF55F474939CE9B5C066E47ED6977221DD2BE5788F080C99167C3C970B468ABEEF3A7E4BNBz0H" TargetMode="External"/><Relationship Id="rId22" Type="http://schemas.openxmlformats.org/officeDocument/2006/relationships/hyperlink" Target="consultantplus://offline/ref=F481349FCE0DC414ED3E2D0267AF55F474939CE9B5C066E47ED6977221DD2BE5788F080C99167C3C970B468ABEEF3A7E4BNBz0H" TargetMode="External"/><Relationship Id="rId27" Type="http://schemas.openxmlformats.org/officeDocument/2006/relationships/hyperlink" Target="consultantplus://offline/ref=617732672E0E7B2A229A9B7188D3D5AD2956DEB99F61B800C9704AB03F6E65ADA1AF617E631AE6B46E75B9859C13p6J" TargetMode="External"/><Relationship Id="rId30" Type="http://schemas.openxmlformats.org/officeDocument/2006/relationships/hyperlink" Target="consultantplus://offline/ref=A72051012BDFE2212F95D06DABBD1647E7647D9DFC3F675C7542AD8726B1D057292E1515F7E7BE2E2DCBC05108Z6ICJ" TargetMode="External"/><Relationship Id="rId35" Type="http://schemas.openxmlformats.org/officeDocument/2006/relationships/hyperlink" Target="consultantplus://offline/ref=F481349FCE0DC414ED3E2D0267AF55F474939CE9B5C066E47ED6977221DD2BE5788F080C99167C3C970B468ABEEF3A7E4BNBz0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5DEF-696B-4734-A2D4-48E2704C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Чудаева Екатерина Александровна</dc:creator>
  <cp:lastModifiedBy>mib</cp:lastModifiedBy>
  <cp:revision>11</cp:revision>
  <cp:lastPrinted>2021-01-14T10:43:00Z</cp:lastPrinted>
  <dcterms:created xsi:type="dcterms:W3CDTF">2023-06-07T06:13:00Z</dcterms:created>
  <dcterms:modified xsi:type="dcterms:W3CDTF">2023-12-13T06:00:00Z</dcterms:modified>
</cp:coreProperties>
</file>