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4" w:rsidRPr="007274A1" w:rsidRDefault="00D41644" w:rsidP="00D41644">
      <w:pPr>
        <w:pStyle w:val="1"/>
        <w:jc w:val="center"/>
        <w:rPr>
          <w:rFonts w:ascii="Times New Roman" w:eastAsia="MS Gothic" w:hAnsi="Times New Roman" w:cs="Times New Roman"/>
          <w:b/>
          <w:caps/>
          <w:noProof/>
          <w:color w:val="auto"/>
          <w:kern w:val="24"/>
          <w:sz w:val="22"/>
          <w:szCs w:val="22"/>
        </w:rPr>
      </w:pPr>
      <w:r w:rsidRPr="007274A1">
        <w:rPr>
          <w:rFonts w:ascii="Times New Roman" w:eastAsia="MS Gothic" w:hAnsi="Times New Roman" w:cs="Times New Roman"/>
          <w:b/>
          <w:caps/>
          <w:noProof/>
          <w:color w:val="auto"/>
          <w:kern w:val="24"/>
          <w:sz w:val="22"/>
          <w:szCs w:val="22"/>
        </w:rPr>
        <w:t>СПИСОК УЧАСТНИКОВ</w:t>
      </w:r>
    </w:p>
    <w:p w:rsidR="00D41644" w:rsidRPr="007274A1" w:rsidRDefault="00D41644" w:rsidP="00D41644">
      <w:pPr>
        <w:jc w:val="center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Торгово-экономической миссии в </w:t>
      </w:r>
      <w:proofErr w:type="gramStart"/>
      <w:r w:rsidRPr="007274A1">
        <w:rPr>
          <w:rFonts w:cs="Times New Roman"/>
          <w:b/>
          <w:color w:val="auto"/>
          <w:sz w:val="22"/>
          <w:szCs w:val="22"/>
          <w:lang w:val="ru-RU"/>
        </w:rPr>
        <w:t>г</w:t>
      </w:r>
      <w:proofErr w:type="gramEnd"/>
      <w:r w:rsidRPr="007274A1">
        <w:rPr>
          <w:rFonts w:cs="Times New Roman"/>
          <w:b/>
          <w:color w:val="auto"/>
          <w:sz w:val="22"/>
          <w:szCs w:val="22"/>
          <w:lang w:val="ru-RU"/>
        </w:rPr>
        <w:t>. Казань, 24-26 апреля 2019 года</w:t>
      </w:r>
    </w:p>
    <w:p w:rsidR="003E03F0" w:rsidRDefault="003E03F0" w:rsidP="00E75905">
      <w:pPr>
        <w:ind w:firstLine="0"/>
        <w:jc w:val="right"/>
        <w:rPr>
          <w:rFonts w:eastAsia="Times New Roman" w:cs="Times New Roman"/>
          <w:b/>
          <w:color w:val="auto"/>
          <w:sz w:val="22"/>
          <w:szCs w:val="22"/>
          <w:lang w:val="ru-RU" w:eastAsia="zh-CN"/>
        </w:rPr>
      </w:pPr>
    </w:p>
    <w:p w:rsidR="00571521" w:rsidRPr="007274A1" w:rsidRDefault="00571521" w:rsidP="00E75905">
      <w:pPr>
        <w:ind w:firstLine="0"/>
        <w:jc w:val="right"/>
        <w:rPr>
          <w:rFonts w:eastAsia="Times New Roman" w:cs="Times New Roman"/>
          <w:b/>
          <w:color w:val="auto"/>
          <w:sz w:val="22"/>
          <w:szCs w:val="22"/>
          <w:lang w:val="ru-RU" w:eastAsia="zh-CN"/>
        </w:rPr>
      </w:pPr>
      <w:r>
        <w:rPr>
          <w:rFonts w:eastAsia="Times New Roman" w:cs="Times New Roman"/>
          <w:b/>
          <w:color w:val="auto"/>
          <w:sz w:val="22"/>
          <w:szCs w:val="22"/>
          <w:lang w:val="ru-RU" w:eastAsia="zh-CN"/>
        </w:rPr>
        <w:t xml:space="preserve">  Приложение 1 </w:t>
      </w:r>
    </w:p>
    <w:tbl>
      <w:tblPr>
        <w:tblStyle w:val="a8"/>
        <w:tblW w:w="15943" w:type="dxa"/>
        <w:jc w:val="center"/>
        <w:tblInd w:w="-1195" w:type="dxa"/>
        <w:tblLayout w:type="fixed"/>
        <w:tblCellMar>
          <w:left w:w="83" w:type="dxa"/>
        </w:tblCellMar>
        <w:tblLook w:val="04A0"/>
      </w:tblPr>
      <w:tblGrid>
        <w:gridCol w:w="506"/>
        <w:gridCol w:w="2445"/>
        <w:gridCol w:w="2131"/>
        <w:gridCol w:w="4053"/>
        <w:gridCol w:w="2598"/>
        <w:gridCol w:w="1682"/>
        <w:gridCol w:w="2528"/>
      </w:tblGrid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  <w:t>№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  <w:t>Наименование компании, регион,</w:t>
            </w:r>
          </w:p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  <w:t>Веб-сайт</w:t>
            </w:r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571521">
              <w:rPr>
                <w:rFonts w:cs="Times New Roman"/>
                <w:b/>
                <w:color w:val="auto"/>
                <w:sz w:val="22"/>
                <w:szCs w:val="22"/>
              </w:rPr>
              <w:t>Вид</w:t>
            </w:r>
            <w:proofErr w:type="spellEnd"/>
            <w:r w:rsidRPr="0057152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571521">
              <w:rPr>
                <w:rFonts w:cs="Times New Roman"/>
                <w:b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  <w:t>Продукция</w:t>
            </w:r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571521">
              <w:rPr>
                <w:rFonts w:cs="Times New Roman"/>
                <w:b/>
                <w:color w:val="auto"/>
                <w:sz w:val="22"/>
                <w:szCs w:val="22"/>
              </w:rPr>
              <w:t>География</w:t>
            </w:r>
            <w:proofErr w:type="spellEnd"/>
            <w:r w:rsidRPr="0057152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1521">
              <w:rPr>
                <w:rFonts w:cs="Times New Roman"/>
                <w:b/>
                <w:color w:val="auto"/>
                <w:sz w:val="22"/>
                <w:szCs w:val="22"/>
              </w:rPr>
              <w:t>экспорта</w:t>
            </w:r>
            <w:proofErr w:type="spellEnd"/>
          </w:p>
        </w:tc>
        <w:tc>
          <w:tcPr>
            <w:tcW w:w="1682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571521">
              <w:rPr>
                <w:rFonts w:cs="Times New Roman"/>
                <w:b/>
                <w:color w:val="auto"/>
                <w:sz w:val="22"/>
                <w:szCs w:val="22"/>
              </w:rPr>
              <w:t>Объём</w:t>
            </w:r>
            <w:proofErr w:type="spellEnd"/>
            <w:r w:rsidRPr="0057152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71521">
              <w:rPr>
                <w:rFonts w:cs="Times New Roman"/>
                <w:b/>
                <w:color w:val="auto"/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2528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auto"/>
                <w:sz w:val="22"/>
                <w:szCs w:val="22"/>
                <w:lang w:val="ru-RU" w:eastAsia="zh-CN"/>
              </w:rPr>
              <w:t>Контактные данные представителя</w:t>
            </w:r>
          </w:p>
          <w:p w:rsidR="007274A1" w:rsidRPr="00571521" w:rsidRDefault="007274A1" w:rsidP="00571521">
            <w:pPr>
              <w:spacing w:line="0" w:lineRule="atLeast"/>
              <w:ind w:right="-108"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ind w:firstLine="58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ТОО «</w:t>
            </w: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  <w:t>Incomecompany</w:t>
            </w: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» (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Карагандинская обл.)</w:t>
            </w:r>
          </w:p>
          <w:p w:rsidR="007274A1" w:rsidRPr="0057152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u w:val="single"/>
                <w:lang w:eastAsia="zh-CN"/>
              </w:rPr>
            </w:pPr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http://salusfoods.ru/</w:t>
            </w:r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продуктов питания</w:t>
            </w: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Крупяная продукция  ТМ «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Salus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Кукурузные палочки ТМ «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Осьминожек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»</w:t>
            </w:r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РФ (по итогам выставки WorldFood-Сибирский ФО, Приволжский ФО) Узбекистан, Киргизия, Таджикистан, Грузия, Туркмения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3900 тонн, 780 тонн на экспорт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Нафиков Рустам 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-р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уководитель регионального развития </w:t>
            </w:r>
            <w:hyperlink r:id="rId4" w:history="1">
              <w:r w:rsidRPr="007274A1">
                <w:rPr>
                  <w:rFonts w:eastAsia="Calibri" w:cs="Times New Roman"/>
                  <w:color w:val="auto"/>
                  <w:sz w:val="22"/>
                  <w:szCs w:val="22"/>
                  <w:lang w:val="ru-RU" w:eastAsia="zh-CN"/>
                </w:rPr>
                <w:t>nafikov@salusfoods.ru</w:t>
              </w:r>
            </w:hyperlink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87003055100</w:t>
            </w:r>
          </w:p>
          <w:p w:rsidR="007274A1" w:rsidRPr="007274A1" w:rsidRDefault="007274A1" w:rsidP="007274A1">
            <w:pPr>
              <w:spacing w:line="0" w:lineRule="atLeast"/>
              <w:ind w:right="-250"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http://salusfoods.ru/</w:t>
            </w:r>
          </w:p>
        </w:tc>
      </w:tr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ТОО «Фирма «</w:t>
            </w:r>
            <w:proofErr w:type="spellStart"/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Арасан</w:t>
            </w:r>
            <w:proofErr w:type="spellEnd"/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» (</w:t>
            </w:r>
            <w:proofErr w:type="spellStart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Костанайская</w:t>
            </w:r>
            <w:proofErr w:type="spellEnd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 xml:space="preserve"> обл.</w:t>
            </w: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)</w:t>
            </w:r>
          </w:p>
          <w:p w:rsidR="007274A1" w:rsidRPr="0057152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u w:val="single"/>
                <w:lang w:val="ru-RU" w:eastAsia="zh-CN"/>
              </w:rPr>
            </w:pP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Arsn</w:t>
            </w:r>
            <w:proofErr w:type="spellEnd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com</w:t>
            </w:r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kz</w:t>
            </w:r>
            <w:proofErr w:type="spellEnd"/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безалкогольных и алкогольных напитков</w:t>
            </w: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Напитки, вода, пиво</w:t>
            </w:r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РФ (Челябинск, Екатеринбург, ХМАО, Тюмень, Омск, Самара, Ростов), Киргизия, Узбекистан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Свыше 80 млн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.л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итров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Экспорт в РФ в 2018г-23,7 млн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.л</w:t>
            </w:r>
            <w:proofErr w:type="gramEnd"/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Глазков Евгений -, +7-701-226-6469, +7-982-317-0968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Evgeniy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pivoarasan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@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ramblerArsn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com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kz</w:t>
            </w:r>
            <w:proofErr w:type="spellEnd"/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trHeight w:val="2214"/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ru-RU" w:eastAsia="zh-CN"/>
              </w:rPr>
            </w:pPr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ru-RU" w:eastAsia="zh-CN"/>
              </w:rPr>
              <w:t>ТОО «Султан-Маркетинг»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ru-RU" w:eastAsia="zh-CN"/>
              </w:rPr>
            </w:pPr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ru-RU" w:eastAsia="zh-CN"/>
              </w:rPr>
              <w:t>(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г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.А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лматы</w:t>
            </w:r>
            <w:proofErr w:type="spellEnd"/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FFFFFF"/>
                <w:lang w:val="ru-RU" w:eastAsia="zh-CN"/>
              </w:rPr>
              <w:t>)</w:t>
            </w:r>
          </w:p>
          <w:p w:rsidR="007274A1" w:rsidRPr="0057152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</w:pP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sultanmarketing.kz</w:t>
            </w:r>
            <w:proofErr w:type="spellEnd"/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продуктов питания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color w:val="auto"/>
                <w:sz w:val="22"/>
                <w:szCs w:val="22"/>
                <w:shd w:val="clear" w:color="auto" w:fill="FFFFFF"/>
                <w:lang w:val="ru-RU" w:eastAsia="zh-CN"/>
              </w:rPr>
              <w:t>Производство макаронных изделий ТМ «Султан», кондитерские изделия  ТМ «Султан», мука ТМ «Султан»</w:t>
            </w:r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РФ (г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.М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осква), Китай, Таджикистан, Монголия, Беларусь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18 000 тонн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404 тонн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Вальтер Валентин Валентинович-директор по экспорту, +7-701/707-786-2871,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export@sultanmarketing.kzwww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.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sultanmarketing.kz</w:t>
            </w:r>
            <w:proofErr w:type="spellEnd"/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  <w:t>ТОО «ДЕП»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(</w:t>
            </w:r>
            <w:proofErr w:type="spellStart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Костанайская</w:t>
            </w:r>
            <w:proofErr w:type="spellEnd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 xml:space="preserve"> обл.)</w:t>
            </w:r>
          </w:p>
          <w:p w:rsidR="007274A1" w:rsidRPr="0057152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val="ru-RU" w:eastAsia="zh-CN"/>
              </w:rPr>
            </w:pPr>
            <w:r w:rsidRPr="00571521"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eastAsia="zh-CN"/>
              </w:rPr>
              <w:t>www</w:t>
            </w:r>
            <w:r w:rsidRPr="00571521"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eastAsia="zh-CN"/>
              </w:rPr>
              <w:t>dep</w:t>
            </w:r>
            <w:proofErr w:type="spellEnd"/>
            <w:r w:rsidRPr="00571521"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Times New Roman" w:cs="Times New Roman"/>
                <w:color w:val="auto"/>
                <w:sz w:val="22"/>
                <w:szCs w:val="22"/>
                <w:u w:val="single"/>
                <w:lang w:eastAsia="zh-CN"/>
              </w:rPr>
              <w:t>kz</w:t>
            </w:r>
            <w:proofErr w:type="spellEnd"/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молочной продукции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 xml:space="preserve">Молочная продукция и мороженое </w:t>
            </w:r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РФ (г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.М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осква, г.Санкт-Петербург, г.Новосибирск, г.Барнаул, г.Челябинск)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27,3 тыс</w:t>
            </w: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.т</w:t>
            </w:r>
            <w:proofErr w:type="gram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онн, из них 3,9 тыс.тонн на экспорт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Крецу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Артем </w:t>
            </w:r>
            <w:proofErr w:type="spellStart"/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Русланович-коммерческий</w:t>
            </w:r>
            <w:proofErr w:type="spellEnd"/>
            <w:proofErr w:type="gram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директор, </w:t>
            </w:r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+7-921-648-1678, +7-7142-560071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Theme="minorHAnsi" w:cs="Times New Roman"/>
                <w:color w:val="auto"/>
                <w:sz w:val="22"/>
                <w:szCs w:val="22"/>
              </w:rPr>
              <w:t>a.kretsu@dep.kz</w:t>
            </w:r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lastRenderedPageBreak/>
              <w:t>5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АО «</w:t>
            </w:r>
            <w:proofErr w:type="spellStart"/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Шымкентмай</w:t>
            </w:r>
            <w:proofErr w:type="spellEnd"/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(</w:t>
            </w:r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Start"/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.Ш</w:t>
            </w:r>
            <w:proofErr w:type="gramEnd"/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ымкент</w:t>
            </w:r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http://www.donya.kz</w:t>
            </w:r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Производство растительного масла, хозяйственного мыла и кормовых шротов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Масла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: масло хлопковое рафинированное, масло хлопковое рафинированное дезодорированное, масло рафинированное дезодорированное фасованное «Доня»;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Масло подсолнечное нерафинированное, масло подсолнечное рафинированное, масло подсолнечное рафинированное дезодорированное, масло подсолнечное рафинированное дезодорированное фасованное «Доня»;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Масло соевое нерафинированное, масло соевое рафинированное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Масло сафлоровое нерафинированное, масло сафлоровое рафинированное дезодорированное фасованное «Доня»;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Масло рапсовое нерафинированное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Мыло: мыло хозяйственное «Хозяйка» 65%; мыло хозяйственное «Хозяйка» 72%, мыло хозяйственное кокосовое «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</w:rPr>
              <w:t>Freshko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» 72%;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Шроты: шрот хлопковый, шрот соевый, шрот подсолнечный, шрот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сафлоровый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, шрот рапсовый</w:t>
            </w:r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Россия (Белгородская область, Московская область, г. Казань, Ленинградская область, Челябинская область), Китай, Узбекистан, Киргизия, Таджикистан, Иран, Афганистан, Турция, США, Германия.</w:t>
            </w:r>
            <w:proofErr w:type="gramEnd"/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Растительные масла – 31 617,23 тонн, в том числе экспорт - 29 276,40 тонн.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Хозяйственное мыло – 7 267,83 тонн, в том числе экспорт - 4 910,42 тонн.                               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Шроты - 51 487,74 тонн, в том числе экспорт - 34 438,55 тонн.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Шелуха хлопковая – 23 306,21 тонн, в том числе экспорт - 114,99 тонн.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Шыныбекова</w:t>
            </w:r>
            <w:proofErr w:type="spellEnd"/>
            <w:r w:rsidR="0057152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Сандугаш</w:t>
            </w:r>
            <w:proofErr w:type="spellEnd"/>
            <w:r w:rsidR="0057152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Орынбековна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– начальник отдела оптовых продаж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Тел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  <w:t>: 8 775 529 45 33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  <w:t>e-mail: sbit1@donya.kz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http://www.donya.kz</w:t>
            </w:r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  <w:t>ТОО «</w:t>
            </w:r>
            <w:proofErr w:type="spellStart"/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  <w:t>Алматинский</w:t>
            </w:r>
            <w:proofErr w:type="spellEnd"/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  <w:t xml:space="preserve"> продукт»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(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г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 Алматы)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hyperlink r:id="rId5" w:tgtFrame="_blank" w:history="1">
              <w:r w:rsidRPr="007274A1">
                <w:rPr>
                  <w:rFonts w:eastAsia="Calibri" w:cs="Times New Roman"/>
                  <w:color w:val="auto"/>
                  <w:sz w:val="22"/>
                  <w:szCs w:val="22"/>
                  <w:lang w:val="ru-RU" w:eastAsia="zh-CN"/>
                </w:rPr>
                <w:t>http://a-product.kz/</w:t>
              </w:r>
            </w:hyperlink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продуктов питания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Кондитерские изделия и ТМ «Халва»</w:t>
            </w:r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РФ, Киргизия, Монголия, Узбекистан, Таджикистан, Китай, Афганистан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13 тыс. тонн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Мухамедов</w:t>
            </w:r>
            <w:proofErr w:type="spellEnd"/>
            <w:r w:rsidR="0057152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ШукурТахирович-менеджер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по продажам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+7-701-027-85-73,+7-777-387-55-22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hyperlink r:id="rId6" w:tgtFrame="_blank" w:history="1">
              <w:r w:rsidRPr="007274A1">
                <w:rPr>
                  <w:rFonts w:cs="Times New Roman"/>
                  <w:color w:val="auto"/>
                  <w:sz w:val="22"/>
                  <w:szCs w:val="22"/>
                  <w:lang w:val="ru-RU"/>
                </w:rPr>
                <w:t>shukurmukhamedov@gmail.com</w:t>
              </w:r>
            </w:hyperlink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Направят заявку и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контрпартнеров</w:t>
            </w:r>
            <w:proofErr w:type="spellEnd"/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b/>
                <w:color w:val="auto"/>
                <w:sz w:val="22"/>
                <w:szCs w:val="22"/>
                <w:lang w:val="ru-RU" w:eastAsia="zh-CN"/>
              </w:rPr>
              <w:t>ТОО «Малу»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proofErr w:type="gramStart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Карагандинская обл.)</w:t>
            </w:r>
            <w:proofErr w:type="gramEnd"/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www</w:t>
            </w:r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malu</w:t>
            </w:r>
            <w:proofErr w:type="spellEnd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Times New Roman" w:cs="Times New Roman"/>
                <w:color w:val="auto"/>
                <w:sz w:val="22"/>
                <w:szCs w:val="22"/>
                <w:lang w:eastAsia="zh-CN"/>
              </w:rPr>
              <w:t>kz</w:t>
            </w:r>
            <w:proofErr w:type="spellEnd"/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продуктов питания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Чайная продукция ТМ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Джантори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TeaGarden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MagicoffTea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, Специи и приправы – ТМ Магия Вкуса,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Gurman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.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Malufoodserwise</w:t>
            </w:r>
            <w:proofErr w:type="spellEnd"/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РФ, Монголия, Киргизия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kk-KZ"/>
              </w:rPr>
              <w:t>До 100 тыс.тонн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Кайбелев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Николай Сергеевич </w:t>
            </w: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–д</w:t>
            </w:r>
            <w:proofErr w:type="gram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иректор ТД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+7-701-915-7355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malu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@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malu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kz</w:t>
            </w:r>
            <w:proofErr w:type="spellEnd"/>
          </w:p>
        </w:tc>
      </w:tr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lastRenderedPageBreak/>
              <w:t>8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ТОО «</w:t>
            </w:r>
            <w:proofErr w:type="spellStart"/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Астанинский</w:t>
            </w:r>
            <w:proofErr w:type="spellEnd"/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 xml:space="preserve"> электротехнический завод»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(</w:t>
            </w:r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Start"/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.А</w:t>
            </w:r>
            <w:proofErr w:type="gramEnd"/>
            <w:r w:rsidRPr="007274A1">
              <w:rPr>
                <w:rFonts w:eastAsiaTheme="minorHAnsi" w:cs="Times New Roman"/>
                <w:color w:val="auto"/>
                <w:sz w:val="22"/>
                <w:szCs w:val="22"/>
                <w:lang w:val="ru-RU"/>
              </w:rPr>
              <w:t>стана</w:t>
            </w:r>
            <w:r w:rsidRPr="007274A1">
              <w:rPr>
                <w:rFonts w:eastAsiaTheme="minorHAnsi" w:cs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  <w:p w:rsidR="007274A1" w:rsidRPr="0057152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u w:val="single"/>
                <w:lang w:val="ru-RU" w:eastAsia="zh-CN"/>
              </w:rPr>
            </w:pPr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www</w:t>
            </w:r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aetz</w:t>
            </w:r>
            <w:proofErr w:type="spellEnd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kz</w:t>
            </w:r>
            <w:proofErr w:type="spellEnd"/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Производство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электортехнического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оборудования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Проектирование, производство и монтаж электрооборудования напряжением 0,4-6-10-20-35кВ. Комплектные трансформаторные подстанции, высоковольтные ячейки, распределительные щиты и т.д.</w:t>
            </w:r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57152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Узбекистан и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Кыргызская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Республик</w:t>
            </w:r>
            <w:r w:rsidR="00571521">
              <w:rPr>
                <w:rFonts w:cs="Times New Roman"/>
                <w:color w:val="auto"/>
                <w:sz w:val="22"/>
                <w:szCs w:val="22"/>
                <w:lang w:val="ru-RU"/>
              </w:rPr>
              <w:t>а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За 2018 год -50 крупных подстанций, 300 ячеек на напряжение 6-10-20кВ, 500 панелей и щитов на напряжение 0,4кВ и т.д.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Манатов</w:t>
            </w:r>
            <w:proofErr w:type="spellEnd"/>
            <w:r w:rsidR="0057152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Асылхан</w:t>
            </w:r>
            <w:proofErr w:type="spellEnd"/>
            <w:r w:rsidR="0057152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Болатович-исполнительный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директор, +7-747-777-4026, 202@aetz.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kz</w:t>
            </w:r>
            <w:proofErr w:type="spellEnd"/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www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aetz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kz</w:t>
            </w:r>
            <w:proofErr w:type="spellEnd"/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  <w:t>9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</w:pP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ТОО</w:t>
            </w: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  <w:t xml:space="preserve"> «DaewooBusKazakhstan»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</w:pP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  <w:t>(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ВКО</w:t>
            </w: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  <w:t>)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eastAsia="zh-CN"/>
              </w:rPr>
            </w:pPr>
            <w:hyperlink r:id="rId7" w:history="1">
              <w:r w:rsidRPr="007274A1">
                <w:rPr>
                  <w:rStyle w:val="a3"/>
                  <w:rFonts w:eastAsia="Calibri" w:cs="Times New Roman"/>
                  <w:color w:val="auto"/>
                  <w:sz w:val="22"/>
                  <w:szCs w:val="22"/>
                  <w:lang w:eastAsia="zh-CN"/>
                </w:rPr>
                <w:t>www.daewoobus.kz</w:t>
              </w:r>
            </w:hyperlink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Машиностроение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Автобусы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  <w:t xml:space="preserve">BS 106 D 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  <w:t>BC 211 MA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fr-FR" w:eastAsia="zh-CN"/>
              </w:rPr>
              <w:t>BC 212 MA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BS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090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BC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095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BS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106  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РФ (Приморский край)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1200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атвобусов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в год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BS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106 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D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 -2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шт</w:t>
            </w:r>
            <w:proofErr w:type="spellEnd"/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Касымбеков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Арал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Ныгымбетович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 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–м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енеджер по продажам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+7-708-393-5085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goszakup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@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daewoobus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kz</w:t>
            </w:r>
            <w:proofErr w:type="spellEnd"/>
          </w:p>
        </w:tc>
      </w:tr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eastAsia="zh-CN"/>
              </w:rPr>
              <w:t>1</w:t>
            </w: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7274A1">
              <w:rPr>
                <w:rFonts w:cs="Times New Roman"/>
                <w:b/>
                <w:color w:val="auto"/>
                <w:sz w:val="22"/>
                <w:szCs w:val="22"/>
              </w:rPr>
              <w:t>ТОО IT&amp;M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7274A1">
              <w:rPr>
                <w:rFonts w:cs="Times New Roman"/>
                <w:b/>
                <w:color w:val="auto"/>
                <w:sz w:val="22"/>
                <w:szCs w:val="22"/>
              </w:rPr>
              <w:t>(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Алматы</w:t>
            </w:r>
            <w:proofErr w:type="spellEnd"/>
            <w:r w:rsidRPr="007274A1">
              <w:rPr>
                <w:rFonts w:cs="Times New Roman"/>
                <w:b/>
                <w:color w:val="auto"/>
                <w:sz w:val="22"/>
                <w:szCs w:val="22"/>
              </w:rPr>
              <w:t>)</w:t>
            </w:r>
          </w:p>
          <w:p w:rsidR="007274A1" w:rsidRPr="00571521" w:rsidRDefault="0057152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u w:val="single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u w:val="single"/>
              </w:rPr>
              <w:t>www.</w:t>
            </w:r>
            <w:r w:rsidR="007274A1" w:rsidRPr="00571521">
              <w:rPr>
                <w:rFonts w:cs="Times New Roman"/>
                <w:color w:val="auto"/>
                <w:sz w:val="22"/>
                <w:szCs w:val="22"/>
                <w:u w:val="single"/>
              </w:rPr>
              <w:t>misot-flex.kz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Производство химической продукции</w:t>
            </w: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Вспененный синтетический каучук марки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Misot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-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flex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Российская Федерация (Екатеринбург, Свердловская область</w:t>
            </w:r>
            <w:proofErr w:type="gramEnd"/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Пермь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Новосибирск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Через ООО ТД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Эковер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)</w:t>
            </w:r>
            <w:proofErr w:type="gramEnd"/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Узбекистан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Киргизия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Таджикистан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Грузия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Туркмения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2000 тон-2018 год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3000 тон на 2019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1500 тон на экспорт на 2019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Зубович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О.В. –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Исполнительный Директор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+ 7 747 555 42 50  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sales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@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misot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-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flex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kz</w:t>
            </w:r>
            <w:proofErr w:type="spellEnd"/>
          </w:p>
        </w:tc>
      </w:tr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t>11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ТОО «Полимер </w:t>
            </w:r>
            <w:proofErr w:type="spellStart"/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Продакшн</w:t>
            </w:r>
            <w:proofErr w:type="spellEnd"/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Атырауская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область)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hyperlink r:id="rId8" w:history="1">
              <w:r w:rsidRPr="007274A1"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www.polymerproduction.kz</w:t>
              </w:r>
            </w:hyperlink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Производство химической продукции</w:t>
            </w: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Биаксиально-ориентированная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полипропиленовая пленка (БОПП пленка)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Полипропиленовыемешки</w:t>
            </w:r>
            <w:proofErr w:type="spellEnd"/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Россия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Узбекистан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Кыргызстан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Таджикистан</w:t>
            </w:r>
            <w:proofErr w:type="spellEnd"/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</w:rPr>
              <w:t xml:space="preserve">4400 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тон</w:t>
            </w:r>
            <w:proofErr w:type="spellEnd"/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КипшакбаевАсхат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Булатович – менеджер департамента продаж, +7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 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702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 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425 75 63 (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WhatsApp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)</w:t>
            </w:r>
          </w:p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</w:rPr>
              <w:t>a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kipshakbayev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@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pp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com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</w:rPr>
              <w:t>kz</w:t>
            </w:r>
            <w:proofErr w:type="spellEnd"/>
          </w:p>
        </w:tc>
      </w:tr>
      <w:tr w:rsidR="007274A1" w:rsidRPr="007274A1" w:rsidTr="00571521">
        <w:tblPrEx>
          <w:tblCellMar>
            <w:lef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Arial" w:cs="Times New Roman"/>
                <w:b/>
                <w:color w:val="FF0000"/>
                <w:sz w:val="22"/>
                <w:szCs w:val="22"/>
                <w:lang w:val="ru-RU" w:eastAsia="zh-CN"/>
              </w:rPr>
              <w:lastRenderedPageBreak/>
              <w:t>12</w:t>
            </w:r>
          </w:p>
        </w:tc>
        <w:tc>
          <w:tcPr>
            <w:tcW w:w="2445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ТОО «Карагандинский завод металлоизделий»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(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Карагандинская обл.</w:t>
            </w:r>
            <w:r w:rsidRPr="007274A1">
              <w:rPr>
                <w:rFonts w:eastAsia="Calibri" w:cs="Times New Roman"/>
                <w:b/>
                <w:color w:val="auto"/>
                <w:sz w:val="22"/>
                <w:szCs w:val="22"/>
                <w:lang w:val="ru-RU" w:eastAsia="zh-CN"/>
              </w:rPr>
              <w:t>)</w:t>
            </w:r>
          </w:p>
          <w:p w:rsidR="007274A1" w:rsidRPr="0057152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auto"/>
                <w:sz w:val="22"/>
                <w:szCs w:val="22"/>
                <w:u w:val="single"/>
                <w:lang w:val="ru-RU" w:eastAsia="zh-CN"/>
              </w:rPr>
            </w:pP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www</w:t>
            </w:r>
            <w:proofErr w:type="spellEnd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eastAsia="zh-CN"/>
              </w:rPr>
              <w:t>karzmi</w:t>
            </w:r>
            <w:proofErr w:type="spellEnd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.</w:t>
            </w:r>
            <w:proofErr w:type="spellStart"/>
            <w:r w:rsidRPr="00571521">
              <w:rPr>
                <w:rFonts w:eastAsia="Calibri" w:cs="Times New Roman"/>
                <w:color w:val="auto"/>
                <w:sz w:val="22"/>
                <w:szCs w:val="22"/>
                <w:u w:val="single"/>
                <w:lang w:val="ru-RU" w:eastAsia="zh-CN"/>
              </w:rPr>
              <w:t>kz</w:t>
            </w:r>
            <w:proofErr w:type="spellEnd"/>
          </w:p>
        </w:tc>
        <w:tc>
          <w:tcPr>
            <w:tcW w:w="2131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Производство детских товаров</w:t>
            </w:r>
          </w:p>
        </w:tc>
        <w:tc>
          <w:tcPr>
            <w:tcW w:w="4053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Товары детского ассортимента: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-велосипед детский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-санки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-качели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-раскладушки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-тележки</w:t>
            </w:r>
          </w:p>
        </w:tc>
        <w:tc>
          <w:tcPr>
            <w:tcW w:w="259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РФ (г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.М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осква, г.Челябинск, г.Тюмень)</w:t>
            </w:r>
          </w:p>
        </w:tc>
        <w:tc>
          <w:tcPr>
            <w:tcW w:w="1682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0,6 тыс</w:t>
            </w:r>
            <w:proofErr w:type="gram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.т</w:t>
            </w:r>
            <w:proofErr w:type="gram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он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</w:pP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 xml:space="preserve">Паршина Галина Васильевна-директор, +7-701-608-4705, +7-7212-53-30-39, 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metalloizdilia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@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mail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ru</w:t>
            </w:r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www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eastAsia="zh-CN"/>
              </w:rPr>
              <w:t>karzmi</w:t>
            </w:r>
            <w:proofErr w:type="spellEnd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.</w:t>
            </w:r>
            <w:proofErr w:type="spellStart"/>
            <w:r w:rsidRPr="007274A1">
              <w:rPr>
                <w:rFonts w:eastAsia="Calibri" w:cs="Times New Roman"/>
                <w:color w:val="auto"/>
                <w:sz w:val="22"/>
                <w:szCs w:val="22"/>
                <w:lang w:val="ru-RU" w:eastAsia="zh-CN"/>
              </w:rPr>
              <w:t>kz</w:t>
            </w:r>
            <w:proofErr w:type="spellEnd"/>
          </w:p>
        </w:tc>
      </w:tr>
      <w:tr w:rsidR="007274A1" w:rsidRPr="007274A1" w:rsidTr="00571521">
        <w:trPr>
          <w:jc w:val="center"/>
        </w:trPr>
        <w:tc>
          <w:tcPr>
            <w:tcW w:w="506" w:type="dxa"/>
            <w:shd w:val="clear" w:color="auto" w:fill="auto"/>
            <w:tcMar>
              <w:left w:w="83" w:type="dxa"/>
            </w:tcMar>
            <w:vAlign w:val="center"/>
          </w:tcPr>
          <w:p w:rsidR="007274A1" w:rsidRPr="00571521" w:rsidRDefault="007274A1" w:rsidP="00571521">
            <w:pPr>
              <w:spacing w:line="0" w:lineRule="atLeast"/>
              <w:ind w:firstLine="0"/>
              <w:jc w:val="center"/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</w:pPr>
            <w:r w:rsidRPr="00571521">
              <w:rPr>
                <w:rFonts w:eastAsia="Calibri" w:cs="Times New Roman"/>
                <w:b/>
                <w:color w:val="FF0000"/>
                <w:sz w:val="22"/>
                <w:szCs w:val="22"/>
                <w:lang w:val="ru-RU" w:eastAsia="zh-CN"/>
              </w:rPr>
              <w:t>13</w:t>
            </w:r>
          </w:p>
        </w:tc>
        <w:tc>
          <w:tcPr>
            <w:tcW w:w="2445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ТОО «</w:t>
            </w:r>
            <w:proofErr w:type="spellStart"/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Адалплэнт</w:t>
            </w:r>
            <w:proofErr w:type="spellEnd"/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»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(</w:t>
            </w: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г</w:t>
            </w:r>
            <w:proofErr w:type="gram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. Алматы</w:t>
            </w:r>
            <w:r w:rsidRPr="007274A1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)</w:t>
            </w:r>
          </w:p>
          <w:p w:rsidR="007274A1" w:rsidRPr="007274A1" w:rsidRDefault="007274A1" w:rsidP="007274A1">
            <w:pPr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hyperlink r:id="rId9" w:history="1">
              <w:r w:rsidRPr="007274A1"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www</w:t>
              </w:r>
              <w:r w:rsidRPr="007274A1">
                <w:rPr>
                  <w:rStyle w:val="a3"/>
                  <w:rFonts w:cs="Times New Roman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Pr="007274A1"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sulu</w:t>
              </w:r>
              <w:proofErr w:type="spellEnd"/>
              <w:r w:rsidRPr="007274A1">
                <w:rPr>
                  <w:rStyle w:val="a3"/>
                  <w:rFonts w:cs="Times New Roman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Pr="007274A1">
                <w:rPr>
                  <w:rStyle w:val="a3"/>
                  <w:rFonts w:cs="Times New Roman"/>
                  <w:color w:val="auto"/>
                  <w:sz w:val="22"/>
                  <w:szCs w:val="22"/>
                </w:rPr>
                <w:t>asia</w:t>
              </w:r>
              <w:proofErr w:type="spellEnd"/>
            </w:hyperlink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31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spacing w:line="0" w:lineRule="atLeast"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Производство мыла и моющих, полирующих и чистящих средств</w:t>
            </w:r>
          </w:p>
        </w:tc>
        <w:tc>
          <w:tcPr>
            <w:tcW w:w="4053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Твердое мыло (туалетное, косметическое, детское, универсальное) 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“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SULU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”  и  “</w:t>
            </w:r>
            <w:r w:rsidRPr="007274A1">
              <w:rPr>
                <w:rFonts w:cs="Times New Roman"/>
                <w:color w:val="auto"/>
                <w:sz w:val="22"/>
                <w:szCs w:val="22"/>
              </w:rPr>
              <w:t>TAZA</w:t>
            </w: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”</w:t>
            </w:r>
            <w:r w:rsidRPr="007274A1">
              <w:rPr>
                <w:rFonts w:eastAsia="Arial" w:cs="Times New Roman"/>
                <w:b/>
                <w:color w:val="auto"/>
                <w:sz w:val="22"/>
                <w:szCs w:val="22"/>
                <w:lang w:val="ru-RU"/>
              </w:rPr>
              <w:t xml:space="preserve">(продукция имеет сертификат </w:t>
            </w:r>
            <w:proofErr w:type="spellStart"/>
            <w:r w:rsidRPr="007274A1">
              <w:rPr>
                <w:rFonts w:eastAsia="Arial" w:cs="Times New Roman"/>
                <w:b/>
                <w:color w:val="auto"/>
                <w:sz w:val="22"/>
                <w:szCs w:val="22"/>
                <w:lang w:val="ru-RU"/>
              </w:rPr>
              <w:t>Халал</w:t>
            </w:r>
            <w:proofErr w:type="spellEnd"/>
            <w:r w:rsidRPr="007274A1">
              <w:rPr>
                <w:rFonts w:eastAsia="Arial" w:cs="Times New Roman"/>
                <w:b/>
                <w:color w:val="auto"/>
                <w:sz w:val="22"/>
                <w:szCs w:val="22"/>
                <w:lang w:val="ru-RU"/>
              </w:rPr>
              <w:t xml:space="preserve">)  </w:t>
            </w:r>
          </w:p>
        </w:tc>
        <w:tc>
          <w:tcPr>
            <w:tcW w:w="2598" w:type="dxa"/>
            <w:shd w:val="clear" w:color="auto" w:fill="auto"/>
            <w:tcMar>
              <w:left w:w="83" w:type="dxa"/>
            </w:tcMar>
            <w:vAlign w:val="center"/>
          </w:tcPr>
          <w:p w:rsidR="007274A1" w:rsidRPr="007274A1" w:rsidRDefault="0057152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           </w:t>
            </w:r>
            <w:r w:rsidRPr="00571521">
              <w:rPr>
                <w:rFonts w:cs="Times New Roman"/>
                <w:color w:val="auto"/>
                <w:sz w:val="22"/>
                <w:szCs w:val="22"/>
                <w:lang w:val="ru-RU"/>
              </w:rPr>
              <w:t>Китай</w:t>
            </w:r>
          </w:p>
        </w:tc>
        <w:tc>
          <w:tcPr>
            <w:tcW w:w="1682" w:type="dxa"/>
            <w:vAlign w:val="center"/>
          </w:tcPr>
          <w:p w:rsidR="00571521" w:rsidRPr="007274A1" w:rsidRDefault="00571521" w:rsidP="0057152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Объем производства в 2018 – 700  тонн</w:t>
            </w:r>
          </w:p>
          <w:p w:rsidR="007274A1" w:rsidRPr="007274A1" w:rsidRDefault="00571521" w:rsidP="0057152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На экспорт – 34 тонны  мыла</w:t>
            </w:r>
            <w:r w:rsidRPr="0057152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7274A1" w:rsidRPr="007274A1" w:rsidRDefault="007274A1" w:rsidP="007274A1">
            <w:pPr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ИсабековаТолкы</w:t>
            </w:r>
            <w:proofErr w:type="gramStart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н</w:t>
            </w:r>
            <w:proofErr w:type="spell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-</w:t>
            </w:r>
            <w:proofErr w:type="gramEnd"/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заместитель директора</w:t>
            </w:r>
          </w:p>
          <w:p w:rsidR="007274A1" w:rsidRPr="007274A1" w:rsidRDefault="007274A1" w:rsidP="007274A1">
            <w:pPr>
              <w:spacing w:line="0" w:lineRule="atLeast"/>
              <w:ind w:firstLine="0"/>
              <w:jc w:val="lef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7274A1">
              <w:rPr>
                <w:rFonts w:cs="Times New Roman"/>
                <w:color w:val="auto"/>
                <w:sz w:val="22"/>
                <w:szCs w:val="22"/>
                <w:lang w:val="ru-RU"/>
              </w:rPr>
              <w:t>+ 7 701 720 40 01 issabekovatk@gmail.com</w:t>
            </w:r>
          </w:p>
        </w:tc>
      </w:tr>
    </w:tbl>
    <w:p w:rsidR="00083433" w:rsidRPr="007274A1" w:rsidRDefault="00083433" w:rsidP="00AF65D6">
      <w:pPr>
        <w:rPr>
          <w:rFonts w:cs="Times New Roman"/>
          <w:color w:val="auto"/>
          <w:sz w:val="22"/>
          <w:szCs w:val="22"/>
          <w:lang w:val="ru-RU"/>
        </w:rPr>
      </w:pPr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>7 компаний – пищевая отрасль</w:t>
      </w:r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1 компании – </w:t>
      </w:r>
      <w:proofErr w:type="gramStart"/>
      <w:r w:rsidRPr="007274A1">
        <w:rPr>
          <w:rFonts w:cs="Times New Roman"/>
          <w:b/>
          <w:color w:val="auto"/>
          <w:sz w:val="22"/>
          <w:szCs w:val="22"/>
          <w:lang w:val="ru-RU"/>
        </w:rPr>
        <w:t>электротехническая</w:t>
      </w:r>
      <w:proofErr w:type="gramEnd"/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1 компании </w:t>
      </w:r>
      <w:proofErr w:type="gramStart"/>
      <w:r w:rsidRPr="007274A1">
        <w:rPr>
          <w:rFonts w:cs="Times New Roman"/>
          <w:b/>
          <w:color w:val="auto"/>
          <w:sz w:val="22"/>
          <w:szCs w:val="22"/>
          <w:lang w:val="ru-RU"/>
        </w:rPr>
        <w:t>–м</w:t>
      </w:r>
      <w:proofErr w:type="gramEnd"/>
      <w:r w:rsidRPr="007274A1">
        <w:rPr>
          <w:rFonts w:cs="Times New Roman"/>
          <w:b/>
          <w:color w:val="auto"/>
          <w:sz w:val="22"/>
          <w:szCs w:val="22"/>
          <w:lang w:val="ru-RU"/>
        </w:rPr>
        <w:t>ашиностроение</w:t>
      </w:r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>2 компани</w:t>
      </w:r>
      <w:proofErr w:type="gramStart"/>
      <w:r w:rsidRPr="007274A1">
        <w:rPr>
          <w:rFonts w:cs="Times New Roman"/>
          <w:b/>
          <w:color w:val="auto"/>
          <w:sz w:val="22"/>
          <w:szCs w:val="22"/>
          <w:lang w:val="ru-RU"/>
        </w:rPr>
        <w:t>и-</w:t>
      </w:r>
      <w:proofErr w:type="gramEnd"/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 химическая</w:t>
      </w:r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>1 компани</w:t>
      </w:r>
      <w:proofErr w:type="gramStart"/>
      <w:r w:rsidRPr="007274A1">
        <w:rPr>
          <w:rFonts w:cs="Times New Roman"/>
          <w:b/>
          <w:color w:val="auto"/>
          <w:sz w:val="22"/>
          <w:szCs w:val="22"/>
          <w:lang w:val="ru-RU"/>
        </w:rPr>
        <w:t>я-</w:t>
      </w:r>
      <w:proofErr w:type="gramEnd"/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 детские товары</w:t>
      </w:r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1 компания – </w:t>
      </w:r>
      <w:proofErr w:type="gramStart"/>
      <w:r w:rsidRPr="007274A1">
        <w:rPr>
          <w:rFonts w:cs="Times New Roman"/>
          <w:b/>
          <w:color w:val="auto"/>
          <w:sz w:val="22"/>
          <w:szCs w:val="22"/>
          <w:lang w:val="ru-RU"/>
        </w:rPr>
        <w:t>промышленные</w:t>
      </w:r>
      <w:proofErr w:type="gramEnd"/>
    </w:p>
    <w:p w:rsidR="007274A1" w:rsidRPr="007274A1" w:rsidRDefault="007274A1" w:rsidP="007274A1">
      <w:pPr>
        <w:jc w:val="left"/>
        <w:rPr>
          <w:rFonts w:cs="Times New Roman"/>
          <w:b/>
          <w:color w:val="auto"/>
          <w:sz w:val="22"/>
          <w:szCs w:val="22"/>
          <w:lang w:val="ru-RU"/>
        </w:rPr>
      </w:pPr>
      <w:r w:rsidRPr="007274A1">
        <w:rPr>
          <w:rFonts w:cs="Times New Roman"/>
          <w:b/>
          <w:color w:val="auto"/>
          <w:sz w:val="22"/>
          <w:szCs w:val="22"/>
          <w:lang w:val="ru-RU"/>
        </w:rPr>
        <w:t>ИТОГО 13</w:t>
      </w:r>
      <w:bookmarkStart w:id="0" w:name="_GoBack"/>
      <w:bookmarkEnd w:id="0"/>
      <w:r w:rsidRPr="007274A1">
        <w:rPr>
          <w:rFonts w:cs="Times New Roman"/>
          <w:b/>
          <w:color w:val="auto"/>
          <w:sz w:val="22"/>
          <w:szCs w:val="22"/>
          <w:lang w:val="ru-RU"/>
        </w:rPr>
        <w:t xml:space="preserve"> компаний</w:t>
      </w:r>
    </w:p>
    <w:p w:rsidR="007274A1" w:rsidRPr="007274A1" w:rsidRDefault="007274A1" w:rsidP="00AF65D6">
      <w:pPr>
        <w:rPr>
          <w:rFonts w:cs="Times New Roman"/>
          <w:color w:val="auto"/>
          <w:sz w:val="22"/>
          <w:szCs w:val="22"/>
          <w:lang w:val="ru-RU"/>
        </w:rPr>
      </w:pPr>
    </w:p>
    <w:sectPr w:rsidR="007274A1" w:rsidRPr="007274A1" w:rsidSect="005F187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90344"/>
    <w:rsid w:val="00011518"/>
    <w:rsid w:val="000208E5"/>
    <w:rsid w:val="00024F13"/>
    <w:rsid w:val="00050E50"/>
    <w:rsid w:val="00067310"/>
    <w:rsid w:val="00083433"/>
    <w:rsid w:val="00092963"/>
    <w:rsid w:val="00093FFD"/>
    <w:rsid w:val="000A7424"/>
    <w:rsid w:val="000B39B5"/>
    <w:rsid w:val="000B755A"/>
    <w:rsid w:val="000E0685"/>
    <w:rsid w:val="000E29BB"/>
    <w:rsid w:val="000F6F81"/>
    <w:rsid w:val="0011016B"/>
    <w:rsid w:val="001108F4"/>
    <w:rsid w:val="00120D7D"/>
    <w:rsid w:val="00125D13"/>
    <w:rsid w:val="00140680"/>
    <w:rsid w:val="00152DE6"/>
    <w:rsid w:val="00172408"/>
    <w:rsid w:val="001B4D2D"/>
    <w:rsid w:val="001C0460"/>
    <w:rsid w:val="001D27F0"/>
    <w:rsid w:val="001E2ACD"/>
    <w:rsid w:val="002075C8"/>
    <w:rsid w:val="00217C02"/>
    <w:rsid w:val="0022750B"/>
    <w:rsid w:val="00242F90"/>
    <w:rsid w:val="00252787"/>
    <w:rsid w:val="00253717"/>
    <w:rsid w:val="002800A1"/>
    <w:rsid w:val="002808D8"/>
    <w:rsid w:val="002B6A49"/>
    <w:rsid w:val="002E0873"/>
    <w:rsid w:val="002F5E0A"/>
    <w:rsid w:val="003035A4"/>
    <w:rsid w:val="00307E43"/>
    <w:rsid w:val="003306C6"/>
    <w:rsid w:val="00337D1D"/>
    <w:rsid w:val="00345B19"/>
    <w:rsid w:val="00350D27"/>
    <w:rsid w:val="00394834"/>
    <w:rsid w:val="003A0CAC"/>
    <w:rsid w:val="003B0245"/>
    <w:rsid w:val="003B112B"/>
    <w:rsid w:val="003B3384"/>
    <w:rsid w:val="003D2257"/>
    <w:rsid w:val="003E03F0"/>
    <w:rsid w:val="003E5967"/>
    <w:rsid w:val="00400DEE"/>
    <w:rsid w:val="00421920"/>
    <w:rsid w:val="00431188"/>
    <w:rsid w:val="00435316"/>
    <w:rsid w:val="00456C1A"/>
    <w:rsid w:val="004835DC"/>
    <w:rsid w:val="004A3649"/>
    <w:rsid w:val="004B28AA"/>
    <w:rsid w:val="004F01AF"/>
    <w:rsid w:val="004F1FB7"/>
    <w:rsid w:val="004F35CC"/>
    <w:rsid w:val="0050049D"/>
    <w:rsid w:val="00510676"/>
    <w:rsid w:val="00513663"/>
    <w:rsid w:val="005627B2"/>
    <w:rsid w:val="00571521"/>
    <w:rsid w:val="005B2B43"/>
    <w:rsid w:val="005B2E86"/>
    <w:rsid w:val="005B4242"/>
    <w:rsid w:val="005F187F"/>
    <w:rsid w:val="005F1C98"/>
    <w:rsid w:val="00601C45"/>
    <w:rsid w:val="00606FA3"/>
    <w:rsid w:val="0062091B"/>
    <w:rsid w:val="00624234"/>
    <w:rsid w:val="00626147"/>
    <w:rsid w:val="00643C67"/>
    <w:rsid w:val="00662BBE"/>
    <w:rsid w:val="00666155"/>
    <w:rsid w:val="00676D12"/>
    <w:rsid w:val="00677002"/>
    <w:rsid w:val="00677E06"/>
    <w:rsid w:val="00690344"/>
    <w:rsid w:val="006A261D"/>
    <w:rsid w:val="006A4B31"/>
    <w:rsid w:val="006B0F34"/>
    <w:rsid w:val="006C4D87"/>
    <w:rsid w:val="006C68B2"/>
    <w:rsid w:val="006D5B7C"/>
    <w:rsid w:val="006E1DF4"/>
    <w:rsid w:val="006F4E3E"/>
    <w:rsid w:val="006F7DE1"/>
    <w:rsid w:val="007274A1"/>
    <w:rsid w:val="00752166"/>
    <w:rsid w:val="00762757"/>
    <w:rsid w:val="0076310D"/>
    <w:rsid w:val="007653B0"/>
    <w:rsid w:val="00767A73"/>
    <w:rsid w:val="00773C01"/>
    <w:rsid w:val="007834D7"/>
    <w:rsid w:val="00784A12"/>
    <w:rsid w:val="00792287"/>
    <w:rsid w:val="007924DD"/>
    <w:rsid w:val="007969CD"/>
    <w:rsid w:val="007A07DD"/>
    <w:rsid w:val="007A09B4"/>
    <w:rsid w:val="007A2A88"/>
    <w:rsid w:val="007D0C88"/>
    <w:rsid w:val="007D1081"/>
    <w:rsid w:val="007E0412"/>
    <w:rsid w:val="007F3104"/>
    <w:rsid w:val="007F4DCE"/>
    <w:rsid w:val="00816969"/>
    <w:rsid w:val="00861397"/>
    <w:rsid w:val="008653F6"/>
    <w:rsid w:val="00865C4F"/>
    <w:rsid w:val="008858FE"/>
    <w:rsid w:val="00886047"/>
    <w:rsid w:val="0089096E"/>
    <w:rsid w:val="00891EC3"/>
    <w:rsid w:val="00893590"/>
    <w:rsid w:val="008A62FE"/>
    <w:rsid w:val="008D0A16"/>
    <w:rsid w:val="008D3F58"/>
    <w:rsid w:val="008E6C2E"/>
    <w:rsid w:val="008F4866"/>
    <w:rsid w:val="008F5C41"/>
    <w:rsid w:val="008F68FC"/>
    <w:rsid w:val="00901D1C"/>
    <w:rsid w:val="009036BA"/>
    <w:rsid w:val="00914D5B"/>
    <w:rsid w:val="00920275"/>
    <w:rsid w:val="00932316"/>
    <w:rsid w:val="009343CE"/>
    <w:rsid w:val="00945781"/>
    <w:rsid w:val="00966A6C"/>
    <w:rsid w:val="00972B37"/>
    <w:rsid w:val="00972D31"/>
    <w:rsid w:val="009B1D55"/>
    <w:rsid w:val="009C749B"/>
    <w:rsid w:val="009F3E77"/>
    <w:rsid w:val="00A0398D"/>
    <w:rsid w:val="00A3461A"/>
    <w:rsid w:val="00A5320A"/>
    <w:rsid w:val="00A61A77"/>
    <w:rsid w:val="00A6265C"/>
    <w:rsid w:val="00A65171"/>
    <w:rsid w:val="00A8118E"/>
    <w:rsid w:val="00AB3D62"/>
    <w:rsid w:val="00AB6471"/>
    <w:rsid w:val="00AC3309"/>
    <w:rsid w:val="00AE03BA"/>
    <w:rsid w:val="00AF65D6"/>
    <w:rsid w:val="00B051B6"/>
    <w:rsid w:val="00B319A0"/>
    <w:rsid w:val="00B409D9"/>
    <w:rsid w:val="00B47BA5"/>
    <w:rsid w:val="00B5285C"/>
    <w:rsid w:val="00B71F8D"/>
    <w:rsid w:val="00B74DEE"/>
    <w:rsid w:val="00B80A4A"/>
    <w:rsid w:val="00B92CFB"/>
    <w:rsid w:val="00B92D70"/>
    <w:rsid w:val="00BA16AC"/>
    <w:rsid w:val="00BB46BA"/>
    <w:rsid w:val="00BD7EFD"/>
    <w:rsid w:val="00BF667D"/>
    <w:rsid w:val="00C0043B"/>
    <w:rsid w:val="00C10DA1"/>
    <w:rsid w:val="00C126E2"/>
    <w:rsid w:val="00C2284A"/>
    <w:rsid w:val="00C57EEF"/>
    <w:rsid w:val="00C63B38"/>
    <w:rsid w:val="00C74477"/>
    <w:rsid w:val="00C81E56"/>
    <w:rsid w:val="00C81F02"/>
    <w:rsid w:val="00CC54F6"/>
    <w:rsid w:val="00CD1E86"/>
    <w:rsid w:val="00CF444B"/>
    <w:rsid w:val="00D02B61"/>
    <w:rsid w:val="00D107B9"/>
    <w:rsid w:val="00D37910"/>
    <w:rsid w:val="00D41644"/>
    <w:rsid w:val="00D45AB6"/>
    <w:rsid w:val="00D5348F"/>
    <w:rsid w:val="00D53947"/>
    <w:rsid w:val="00D62433"/>
    <w:rsid w:val="00D63A2E"/>
    <w:rsid w:val="00D824BB"/>
    <w:rsid w:val="00D867D6"/>
    <w:rsid w:val="00D90FC1"/>
    <w:rsid w:val="00DB0A9E"/>
    <w:rsid w:val="00DB2218"/>
    <w:rsid w:val="00DD10BB"/>
    <w:rsid w:val="00DE4D12"/>
    <w:rsid w:val="00DF6EC2"/>
    <w:rsid w:val="00E04A9E"/>
    <w:rsid w:val="00E16722"/>
    <w:rsid w:val="00E30570"/>
    <w:rsid w:val="00E34E6D"/>
    <w:rsid w:val="00E5346E"/>
    <w:rsid w:val="00E64D24"/>
    <w:rsid w:val="00E6625D"/>
    <w:rsid w:val="00E75905"/>
    <w:rsid w:val="00E966AA"/>
    <w:rsid w:val="00E966C2"/>
    <w:rsid w:val="00E97D3B"/>
    <w:rsid w:val="00EA59BF"/>
    <w:rsid w:val="00EA61A6"/>
    <w:rsid w:val="00EB38CA"/>
    <w:rsid w:val="00EC6279"/>
    <w:rsid w:val="00ED121C"/>
    <w:rsid w:val="00ED7394"/>
    <w:rsid w:val="00EE4472"/>
    <w:rsid w:val="00EE5391"/>
    <w:rsid w:val="00F015C0"/>
    <w:rsid w:val="00F12800"/>
    <w:rsid w:val="00F20122"/>
    <w:rsid w:val="00F410FE"/>
    <w:rsid w:val="00F420D7"/>
    <w:rsid w:val="00F61877"/>
    <w:rsid w:val="00F74154"/>
    <w:rsid w:val="00F87C29"/>
    <w:rsid w:val="00FA637A"/>
    <w:rsid w:val="00FB01B8"/>
    <w:rsid w:val="00FB24CF"/>
    <w:rsid w:val="00FD1111"/>
    <w:rsid w:val="00FD1C84"/>
    <w:rsid w:val="00FD7A92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44"/>
    <w:pPr>
      <w:spacing w:line="240" w:lineRule="auto"/>
      <w:ind w:firstLine="709"/>
      <w:jc w:val="both"/>
    </w:pPr>
    <w:rPr>
      <w:rFonts w:ascii="Times New Roman" w:eastAsiaTheme="minorEastAsia" w:hAnsi="Times New Roman" w:cs="Consolas"/>
      <w:color w:val="000000" w:themeColor="text1"/>
      <w:sz w:val="24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1644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0344"/>
    <w:pPr>
      <w:keepNext/>
      <w:keepLines/>
      <w:spacing w:before="200"/>
      <w:outlineLvl w:val="2"/>
    </w:pPr>
    <w:rPr>
      <w:rFonts w:ascii="Consolas" w:hAnsi="Consola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344"/>
    <w:rPr>
      <w:rFonts w:ascii="Consolas" w:eastAsiaTheme="minorEastAsia" w:hAnsi="Consolas" w:cs="Consolas"/>
      <w:color w:val="000000" w:themeColor="text1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690344"/>
    <w:rPr>
      <w:color w:val="0000FF"/>
      <w:u w:val="single"/>
    </w:rPr>
  </w:style>
  <w:style w:type="character" w:styleId="a4">
    <w:name w:val="Strong"/>
    <w:basedOn w:val="a0"/>
    <w:uiPriority w:val="22"/>
    <w:qFormat/>
    <w:rsid w:val="00690344"/>
    <w:rPr>
      <w:b/>
      <w:bCs/>
    </w:rPr>
  </w:style>
  <w:style w:type="paragraph" w:styleId="a5">
    <w:name w:val="Normal (Web)"/>
    <w:basedOn w:val="a"/>
    <w:uiPriority w:val="99"/>
    <w:unhideWhenUsed/>
    <w:rsid w:val="0069034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val="ru-RU" w:eastAsia="ru-RU"/>
    </w:rPr>
  </w:style>
  <w:style w:type="character" w:customStyle="1" w:styleId="m-4623329876293503739js-phone-number">
    <w:name w:val="m_-4623329876293503739js-phone-number"/>
    <w:basedOn w:val="a0"/>
    <w:rsid w:val="00690344"/>
  </w:style>
  <w:style w:type="paragraph" w:customStyle="1" w:styleId="m2298203726139037186msolistparagraph">
    <w:name w:val="m_2298203726139037186msolistparagraph"/>
    <w:basedOn w:val="a"/>
    <w:rsid w:val="00083433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val="ru-RU" w:eastAsia="ru-RU"/>
    </w:rPr>
  </w:style>
  <w:style w:type="paragraph" w:customStyle="1" w:styleId="m-183776945670376665msolistparagraph">
    <w:name w:val="m_-183776945670376665msolistparagraph"/>
    <w:basedOn w:val="a"/>
    <w:rsid w:val="009C749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3B"/>
    <w:rPr>
      <w:rFonts w:ascii="Segoe UI" w:eastAsiaTheme="minorEastAsia" w:hAnsi="Segoe UI" w:cs="Segoe UI"/>
      <w:color w:val="000000" w:themeColor="text1"/>
      <w:sz w:val="18"/>
      <w:szCs w:val="18"/>
      <w:lang w:val="en-US" w:eastAsia="en-US"/>
    </w:rPr>
  </w:style>
  <w:style w:type="table" w:styleId="a8">
    <w:name w:val="Table Grid"/>
    <w:basedOn w:val="a1"/>
    <w:uiPriority w:val="59"/>
    <w:rsid w:val="00ED7394"/>
    <w:pPr>
      <w:spacing w:line="240" w:lineRule="auto"/>
      <w:jc w:val="left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unhideWhenUsed/>
    <w:rsid w:val="00DB0A9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00000A"/>
      <w:sz w:val="22"/>
      <w:szCs w:val="22"/>
      <w:lang w:val="ru-RU"/>
    </w:rPr>
  </w:style>
  <w:style w:type="paragraph" w:styleId="a9">
    <w:name w:val="Body Text Indent"/>
    <w:basedOn w:val="a"/>
    <w:link w:val="aa"/>
    <w:semiHidden/>
    <w:unhideWhenUsed/>
    <w:rsid w:val="004B28AA"/>
    <w:pPr>
      <w:ind w:firstLine="720"/>
    </w:pPr>
    <w:rPr>
      <w:rFonts w:eastAsia="Times New Roman" w:cs="Times New Roman"/>
      <w:color w:val="auto"/>
      <w:sz w:val="22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B28A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6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6A4B31"/>
  </w:style>
  <w:style w:type="character" w:customStyle="1" w:styleId="UnresolvedMention">
    <w:name w:val="Unresolved Mention"/>
    <w:basedOn w:val="a0"/>
    <w:uiPriority w:val="99"/>
    <w:semiHidden/>
    <w:unhideWhenUsed/>
    <w:rsid w:val="006F4E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rproduction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ewoobus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kurmukhamedov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-product.k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fikov@salusfoods.ru" TargetMode="External"/><Relationship Id="rId9" Type="http://schemas.openxmlformats.org/officeDocument/2006/relationships/hyperlink" Target="http://www.sulu.a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Batyrkhan KURMANSEIT</dc:creator>
  <cp:lastModifiedBy>user</cp:lastModifiedBy>
  <cp:revision>2</cp:revision>
  <cp:lastPrinted>2019-03-15T10:33:00Z</cp:lastPrinted>
  <dcterms:created xsi:type="dcterms:W3CDTF">2019-03-29T08:35:00Z</dcterms:created>
  <dcterms:modified xsi:type="dcterms:W3CDTF">2019-03-29T08:35:00Z</dcterms:modified>
</cp:coreProperties>
</file>